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vsd" ContentType="application/vnd.visio"/>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98F" w:rsidRPr="00084760" w:rsidRDefault="00AD798F" w:rsidP="004A3489">
      <w:pPr>
        <w:spacing w:after="0"/>
        <w:jc w:val="center"/>
        <w:rPr>
          <w:rFonts w:ascii="Calibri Light" w:hAnsi="Calibri Light" w:cs="Calibri Light"/>
          <w:smallCaps/>
          <w:sz w:val="44"/>
          <w:szCs w:val="44"/>
        </w:rPr>
      </w:pPr>
    </w:p>
    <w:p w:rsidR="005C1C4F" w:rsidRPr="00084760" w:rsidRDefault="005C1C4F" w:rsidP="004A3489">
      <w:pPr>
        <w:spacing w:after="0"/>
        <w:jc w:val="center"/>
        <w:rPr>
          <w:rFonts w:ascii="Calibri Light" w:hAnsi="Calibri Light" w:cs="Calibri Light"/>
          <w:b/>
          <w:bCs/>
          <w:smallCaps/>
          <w:spacing w:val="30"/>
          <w:sz w:val="48"/>
          <w:szCs w:val="48"/>
        </w:rPr>
      </w:pPr>
      <w:r w:rsidRPr="00084760">
        <w:rPr>
          <w:rFonts w:ascii="Calibri Light" w:hAnsi="Calibri Light" w:cs="Calibri Light"/>
          <w:b/>
          <w:bCs/>
          <w:smallCaps/>
          <w:spacing w:val="30"/>
          <w:sz w:val="48"/>
          <w:szCs w:val="48"/>
        </w:rPr>
        <w:t>Carta dei Servizi</w:t>
      </w:r>
    </w:p>
    <w:p w:rsidR="005C1C4F" w:rsidRPr="00084760" w:rsidRDefault="005C1C4F" w:rsidP="004A3489">
      <w:pPr>
        <w:spacing w:after="0"/>
        <w:jc w:val="center"/>
        <w:rPr>
          <w:rFonts w:ascii="Calibri Light" w:hAnsi="Calibri Light" w:cs="Calibri Light"/>
          <w:smallCaps/>
          <w:sz w:val="32"/>
          <w:szCs w:val="32"/>
        </w:rPr>
      </w:pPr>
      <w:r w:rsidRPr="00084760">
        <w:rPr>
          <w:rFonts w:ascii="Calibri Light" w:hAnsi="Calibri Light" w:cs="Calibri Light"/>
          <w:smallCaps/>
          <w:sz w:val="32"/>
          <w:szCs w:val="32"/>
        </w:rPr>
        <w:t>NUCLEO RESIDENZIALE DEDICATO PER AUTISMO ADULTI</w:t>
      </w:r>
    </w:p>
    <w:p w:rsidR="00E029B2" w:rsidRPr="00084760" w:rsidRDefault="00E029B2" w:rsidP="004A3489">
      <w:pPr>
        <w:spacing w:after="0"/>
        <w:jc w:val="center"/>
        <w:rPr>
          <w:rFonts w:ascii="Calibri Light" w:hAnsi="Calibri Light" w:cs="Calibri Light"/>
          <w:smallCaps/>
          <w:sz w:val="32"/>
          <w:szCs w:val="32"/>
        </w:rPr>
      </w:pPr>
      <w:r w:rsidRPr="00084760">
        <w:rPr>
          <w:rFonts w:ascii="Calibri Light" w:hAnsi="Calibri Light" w:cs="Calibri Light"/>
          <w:smallCaps/>
          <w:sz w:val="32"/>
          <w:szCs w:val="32"/>
        </w:rPr>
        <w:t>CENTRO DIURNO PER I DISTURBI DELLO SPETTRO</w:t>
      </w:r>
    </w:p>
    <w:p w:rsidR="005C1C4F" w:rsidRPr="00084760" w:rsidRDefault="005C1C4F" w:rsidP="004A3489">
      <w:pPr>
        <w:spacing w:after="0"/>
        <w:jc w:val="center"/>
        <w:rPr>
          <w:rFonts w:ascii="Calibri Light" w:hAnsi="Calibri Light" w:cs="Calibri Light"/>
          <w:b/>
          <w:smallCaps/>
          <w:sz w:val="32"/>
          <w:szCs w:val="32"/>
        </w:rPr>
      </w:pPr>
      <w:r w:rsidRPr="00084760">
        <w:rPr>
          <w:rFonts w:ascii="Calibri Light" w:hAnsi="Calibri Light" w:cs="Calibri Light"/>
          <w:smallCaps/>
          <w:sz w:val="32"/>
          <w:szCs w:val="32"/>
        </w:rPr>
        <w:t>“DR.GIOVANNI BONADUCE</w:t>
      </w:r>
      <w:r w:rsidRPr="00084760">
        <w:rPr>
          <w:rFonts w:ascii="Calibri Light" w:hAnsi="Calibri Light" w:cs="Calibri Light"/>
          <w:b/>
          <w:smallCaps/>
          <w:sz w:val="32"/>
          <w:szCs w:val="32"/>
        </w:rPr>
        <w:t>”</w:t>
      </w:r>
    </w:p>
    <w:p w:rsidR="00AD798F" w:rsidRPr="00084760" w:rsidRDefault="00AD798F" w:rsidP="004A3489">
      <w:pPr>
        <w:spacing w:after="0"/>
        <w:jc w:val="center"/>
        <w:rPr>
          <w:rFonts w:ascii="Calibri Light" w:hAnsi="Calibri Light" w:cs="Calibri Light"/>
          <w:b/>
          <w:sz w:val="32"/>
        </w:rPr>
      </w:pPr>
    </w:p>
    <w:p w:rsidR="00AD798F" w:rsidRPr="00084760" w:rsidRDefault="00AD798F" w:rsidP="004A3489">
      <w:pPr>
        <w:spacing w:after="0"/>
        <w:jc w:val="center"/>
        <w:rPr>
          <w:rFonts w:ascii="Calibri Light" w:hAnsi="Calibri Light" w:cs="Calibri Light"/>
          <w:b/>
          <w:sz w:val="32"/>
        </w:rPr>
      </w:pPr>
    </w:p>
    <w:p w:rsidR="005C1C4F" w:rsidRPr="00084760" w:rsidRDefault="005C1C4F" w:rsidP="004A3489">
      <w:pPr>
        <w:spacing w:after="0"/>
        <w:jc w:val="center"/>
        <w:rPr>
          <w:rFonts w:ascii="Calibri Light" w:hAnsi="Calibri Light" w:cs="Calibri Light"/>
          <w:color w:val="92D050"/>
          <w:sz w:val="72"/>
          <w:szCs w:val="44"/>
        </w:rPr>
      </w:pPr>
      <w:r w:rsidRPr="00084760">
        <w:rPr>
          <w:rFonts w:ascii="Calibri Light" w:hAnsi="Calibri Light" w:cs="Calibri Light"/>
          <w:color w:val="92D050"/>
          <w:sz w:val="72"/>
          <w:szCs w:val="44"/>
        </w:rPr>
        <w:t>Welness S.r.l.unipersonale</w:t>
      </w:r>
    </w:p>
    <w:p w:rsidR="005C1C4F" w:rsidRPr="00084760" w:rsidRDefault="005C1C4F" w:rsidP="004A3489">
      <w:pPr>
        <w:spacing w:after="0"/>
        <w:jc w:val="center"/>
        <w:rPr>
          <w:rFonts w:ascii="Calibri Light" w:hAnsi="Calibri Light" w:cs="Calibri Light"/>
          <w:color w:val="92D050"/>
          <w:sz w:val="32"/>
          <w:szCs w:val="32"/>
        </w:rPr>
      </w:pPr>
      <w:r w:rsidRPr="00084760">
        <w:rPr>
          <w:rFonts w:ascii="Calibri Light" w:hAnsi="Calibri Light" w:cs="Calibri Light"/>
          <w:color w:val="92D050"/>
          <w:sz w:val="32"/>
          <w:szCs w:val="32"/>
        </w:rPr>
        <w:t>Nucleo Residenziale dedicato per Autismo Adulti</w:t>
      </w:r>
    </w:p>
    <w:p w:rsidR="005C1C4F" w:rsidRPr="00084760" w:rsidRDefault="005C1C4F" w:rsidP="004A3489">
      <w:pPr>
        <w:spacing w:after="0"/>
        <w:jc w:val="center"/>
        <w:rPr>
          <w:rFonts w:ascii="Calibri Light" w:hAnsi="Calibri Light" w:cs="Calibri Light"/>
          <w:color w:val="92D050"/>
          <w:sz w:val="32"/>
          <w:szCs w:val="32"/>
        </w:rPr>
      </w:pPr>
      <w:r w:rsidRPr="00084760">
        <w:rPr>
          <w:rFonts w:ascii="Calibri Light" w:hAnsi="Calibri Light" w:cs="Calibri Light"/>
          <w:color w:val="92D050"/>
          <w:sz w:val="32"/>
          <w:szCs w:val="32"/>
        </w:rPr>
        <w:t>“Dr. Giovanni Bonaduce”</w:t>
      </w:r>
    </w:p>
    <w:p w:rsidR="005C1C4F" w:rsidRPr="00084760" w:rsidRDefault="005C1C4F" w:rsidP="004A3489">
      <w:pPr>
        <w:spacing w:after="0"/>
        <w:jc w:val="center"/>
        <w:rPr>
          <w:rFonts w:ascii="Calibri Light" w:hAnsi="Calibri Light" w:cs="Calibri Light"/>
          <w:iCs/>
          <w:color w:val="92D050"/>
          <w:sz w:val="32"/>
          <w:szCs w:val="44"/>
        </w:rPr>
      </w:pPr>
      <w:r w:rsidRPr="00084760">
        <w:rPr>
          <w:rFonts w:ascii="Calibri Light" w:hAnsi="Calibri Light" w:cs="Calibri Light"/>
          <w:iCs/>
          <w:color w:val="92D050"/>
          <w:sz w:val="32"/>
          <w:szCs w:val="44"/>
        </w:rPr>
        <w:t>Contrada Arola n. 20</w:t>
      </w:r>
    </w:p>
    <w:p w:rsidR="005C1C4F" w:rsidRPr="00084760" w:rsidRDefault="005C1C4F" w:rsidP="004A3489">
      <w:pPr>
        <w:spacing w:after="0"/>
        <w:jc w:val="center"/>
        <w:rPr>
          <w:rFonts w:ascii="Calibri Light" w:hAnsi="Calibri Light" w:cs="Calibri Light"/>
          <w:iCs/>
          <w:color w:val="92D050"/>
          <w:sz w:val="32"/>
          <w:szCs w:val="44"/>
        </w:rPr>
      </w:pPr>
      <w:r w:rsidRPr="00084760">
        <w:rPr>
          <w:rFonts w:ascii="Calibri Light" w:hAnsi="Calibri Light" w:cs="Calibri Light"/>
          <w:iCs/>
          <w:color w:val="92D050"/>
          <w:sz w:val="32"/>
          <w:szCs w:val="44"/>
        </w:rPr>
        <w:t>64046 Montorio al Vomano(TE)</w:t>
      </w:r>
    </w:p>
    <w:p w:rsidR="005C1C4F" w:rsidRPr="00084760" w:rsidRDefault="005C1C4F" w:rsidP="004A3489">
      <w:pPr>
        <w:spacing w:after="0"/>
        <w:jc w:val="center"/>
        <w:rPr>
          <w:rFonts w:ascii="Calibri Light" w:hAnsi="Calibri Light" w:cs="Calibri Light"/>
          <w:b/>
          <w:sz w:val="44"/>
          <w:szCs w:val="44"/>
        </w:rPr>
      </w:pPr>
    </w:p>
    <w:p w:rsidR="00AD798F" w:rsidRPr="00084760" w:rsidRDefault="00AD798F" w:rsidP="004A3489">
      <w:pPr>
        <w:spacing w:after="0"/>
        <w:jc w:val="center"/>
        <w:rPr>
          <w:rFonts w:ascii="Calibri Light" w:hAnsi="Calibri Light" w:cs="Calibri Light"/>
          <w:b/>
          <w:sz w:val="44"/>
          <w:szCs w:val="44"/>
        </w:rPr>
      </w:pPr>
    </w:p>
    <w:p w:rsidR="005C1C4F" w:rsidRPr="00084760" w:rsidRDefault="005C1C4F" w:rsidP="004A3489">
      <w:pPr>
        <w:spacing w:after="0"/>
        <w:jc w:val="center"/>
        <w:rPr>
          <w:rFonts w:ascii="Calibri Light" w:hAnsi="Calibri Light" w:cs="Calibri Light"/>
          <w:b/>
          <w:i/>
          <w:sz w:val="32"/>
          <w:szCs w:val="32"/>
        </w:rPr>
      </w:pPr>
      <w:r w:rsidRPr="00084760">
        <w:rPr>
          <w:rFonts w:ascii="Calibri Light" w:hAnsi="Calibri Light" w:cs="Calibri Light"/>
          <w:b/>
          <w:i/>
          <w:sz w:val="32"/>
          <w:szCs w:val="32"/>
        </w:rPr>
        <w:t>Non si vede bene che con il cuore</w:t>
      </w:r>
    </w:p>
    <w:p w:rsidR="005C1C4F" w:rsidRPr="00084760" w:rsidRDefault="005C1C4F" w:rsidP="004A3489">
      <w:pPr>
        <w:spacing w:after="0"/>
        <w:jc w:val="center"/>
        <w:rPr>
          <w:rFonts w:ascii="Calibri Light" w:hAnsi="Calibri Light" w:cs="Calibri Light"/>
          <w:b/>
          <w:i/>
          <w:sz w:val="32"/>
          <w:szCs w:val="32"/>
        </w:rPr>
      </w:pPr>
      <w:r w:rsidRPr="00084760">
        <w:rPr>
          <w:rFonts w:ascii="Calibri Light" w:hAnsi="Calibri Light" w:cs="Calibri Light"/>
          <w:b/>
          <w:i/>
          <w:sz w:val="32"/>
          <w:szCs w:val="32"/>
        </w:rPr>
        <w:t>L’essenziale è invisibile agli occhi</w:t>
      </w:r>
    </w:p>
    <w:p w:rsidR="005C1C4F" w:rsidRPr="00084760" w:rsidRDefault="00AD798F" w:rsidP="004A3489">
      <w:pPr>
        <w:spacing w:after="0"/>
        <w:jc w:val="center"/>
        <w:rPr>
          <w:rFonts w:ascii="Calibri Light" w:hAnsi="Calibri Light" w:cs="Calibri Light"/>
          <w:b/>
          <w:i/>
          <w:sz w:val="32"/>
          <w:szCs w:val="32"/>
        </w:rPr>
      </w:pPr>
      <w:r w:rsidRPr="00084760">
        <w:rPr>
          <w:rFonts w:ascii="Calibri Light" w:hAnsi="Calibri Light" w:cs="Calibri Light"/>
          <w:b/>
          <w:i/>
          <w:sz w:val="32"/>
          <w:szCs w:val="32"/>
        </w:rPr>
        <w:t>(</w:t>
      </w:r>
      <w:r w:rsidR="005C1C4F" w:rsidRPr="00084760">
        <w:rPr>
          <w:rFonts w:ascii="Calibri Light" w:hAnsi="Calibri Light" w:cs="Calibri Light"/>
          <w:b/>
          <w:i/>
          <w:sz w:val="32"/>
          <w:szCs w:val="32"/>
        </w:rPr>
        <w:t>il Piccolo Principe)</w:t>
      </w:r>
    </w:p>
    <w:p w:rsidR="005C1C4F" w:rsidRPr="00084760" w:rsidRDefault="005C1C4F" w:rsidP="004A3489">
      <w:pPr>
        <w:spacing w:after="0"/>
        <w:jc w:val="both"/>
        <w:rPr>
          <w:rFonts w:ascii="Calibri Light" w:hAnsi="Calibri Light" w:cs="Calibri Light"/>
          <w:b/>
          <w:sz w:val="32"/>
        </w:rPr>
      </w:pPr>
    </w:p>
    <w:p w:rsidR="00AD798F" w:rsidRPr="00084760" w:rsidRDefault="00AD798F" w:rsidP="004A3489">
      <w:pPr>
        <w:spacing w:after="0"/>
      </w:pPr>
      <w:r w:rsidRPr="00084760">
        <w:br w:type="page"/>
      </w:r>
    </w:p>
    <w:tbl>
      <w:tblPr>
        <w:tblW w:w="10206" w:type="dxa"/>
        <w:tblBorders>
          <w:bottom w:val="single" w:sz="4" w:space="0" w:color="auto"/>
        </w:tblBorders>
        <w:tblLook w:val="01E0"/>
      </w:tblPr>
      <w:tblGrid>
        <w:gridCol w:w="10206"/>
      </w:tblGrid>
      <w:tr w:rsidR="005C1C4F" w:rsidRPr="00084760" w:rsidTr="00AD798F">
        <w:tc>
          <w:tcPr>
            <w:tcW w:w="10206" w:type="dxa"/>
            <w:tcBorders>
              <w:bottom w:val="single" w:sz="4" w:space="0" w:color="auto"/>
            </w:tcBorders>
          </w:tcPr>
          <w:p w:rsidR="005C1C4F" w:rsidRPr="00084760" w:rsidRDefault="005C1C4F" w:rsidP="004A3489">
            <w:pPr>
              <w:spacing w:after="0"/>
              <w:jc w:val="both"/>
              <w:rPr>
                <w:rFonts w:ascii="Calibri Light" w:hAnsi="Calibri Light" w:cs="Calibri Light"/>
                <w:b/>
                <w:sz w:val="20"/>
                <w:szCs w:val="20"/>
              </w:rPr>
            </w:pPr>
            <w:r w:rsidRPr="00084760">
              <w:rPr>
                <w:rFonts w:ascii="Calibri Light" w:hAnsi="Calibri Light" w:cs="Calibri Light"/>
                <w:b/>
                <w:sz w:val="20"/>
                <w:szCs w:val="20"/>
              </w:rPr>
              <w:lastRenderedPageBreak/>
              <w:t>INDICE</w:t>
            </w:r>
          </w:p>
        </w:tc>
      </w:tr>
    </w:tbl>
    <w:p w:rsidR="005C1C4F" w:rsidRPr="00084760" w:rsidRDefault="005C1C4F" w:rsidP="004A3489">
      <w:pPr>
        <w:spacing w:after="0"/>
        <w:jc w:val="both"/>
        <w:rPr>
          <w:rFonts w:ascii="Calibri Light" w:hAnsi="Calibri Light" w:cs="Calibri Light"/>
          <w:bCs/>
          <w:sz w:val="18"/>
          <w:szCs w:val="18"/>
        </w:rPr>
      </w:pPr>
    </w:p>
    <w:p w:rsidR="00DC4F13" w:rsidRPr="00DC4F13" w:rsidRDefault="00DD2A5E">
      <w:pPr>
        <w:pStyle w:val="Sommario1"/>
        <w:rPr>
          <w:rFonts w:eastAsiaTheme="minorEastAsia"/>
          <w:caps w:val="0"/>
          <w:kern w:val="2"/>
        </w:rPr>
      </w:pPr>
      <w:r w:rsidRPr="00DD2A5E">
        <w:rPr>
          <w:smallCaps/>
        </w:rPr>
        <w:fldChar w:fldCharType="begin"/>
      </w:r>
      <w:r w:rsidR="005C1C4F" w:rsidRPr="00DC4F13">
        <w:rPr>
          <w:smallCaps/>
        </w:rPr>
        <w:instrText xml:space="preserve"> TOC \o "1-2" \h \z \u </w:instrText>
      </w:r>
      <w:r w:rsidRPr="00DD2A5E">
        <w:rPr>
          <w:smallCaps/>
        </w:rPr>
        <w:fldChar w:fldCharType="separate"/>
      </w:r>
      <w:hyperlink w:anchor="_Toc198032176" w:history="1">
        <w:r w:rsidR="00DC4F13" w:rsidRPr="00DC4F13">
          <w:rPr>
            <w:rStyle w:val="Collegamentoipertestuale"/>
            <w:rFonts w:cs="Calibri Light"/>
          </w:rPr>
          <w:t>1</w:t>
        </w:r>
        <w:r w:rsidR="00DC4F13" w:rsidRPr="00DC4F13">
          <w:rPr>
            <w:rFonts w:eastAsiaTheme="minorEastAsia"/>
            <w:caps w:val="0"/>
            <w:kern w:val="2"/>
          </w:rPr>
          <w:tab/>
        </w:r>
        <w:r w:rsidR="00DC4F13" w:rsidRPr="00DC4F13">
          <w:rPr>
            <w:rStyle w:val="Collegamentoipertestuale"/>
            <w:rFonts w:cs="Calibri Light"/>
          </w:rPr>
          <w:t>premessa</w:t>
        </w:r>
        <w:r w:rsidR="00DC4F13" w:rsidRPr="00DC4F13">
          <w:rPr>
            <w:webHidden/>
          </w:rPr>
          <w:tab/>
        </w:r>
        <w:r w:rsidRPr="00DC4F13">
          <w:rPr>
            <w:webHidden/>
          </w:rPr>
          <w:fldChar w:fldCharType="begin"/>
        </w:r>
        <w:r w:rsidR="00DC4F13" w:rsidRPr="00DC4F13">
          <w:rPr>
            <w:webHidden/>
          </w:rPr>
          <w:instrText xml:space="preserve"> PAGEREF _Toc198032176 \h </w:instrText>
        </w:r>
        <w:r w:rsidRPr="00DC4F13">
          <w:rPr>
            <w:webHidden/>
          </w:rPr>
        </w:r>
        <w:r w:rsidRPr="00DC4F13">
          <w:rPr>
            <w:webHidden/>
          </w:rPr>
          <w:fldChar w:fldCharType="separate"/>
        </w:r>
        <w:r w:rsidR="00E17F31">
          <w:rPr>
            <w:webHidden/>
          </w:rPr>
          <w:t>5</w:t>
        </w:r>
        <w:r w:rsidRPr="00DC4F13">
          <w:rPr>
            <w:webHidden/>
          </w:rPr>
          <w:fldChar w:fldCharType="end"/>
        </w:r>
      </w:hyperlink>
    </w:p>
    <w:p w:rsidR="00DC4F13" w:rsidRPr="00DC4F13" w:rsidRDefault="00DD2A5E">
      <w:pPr>
        <w:pStyle w:val="Sommario1"/>
        <w:rPr>
          <w:rFonts w:eastAsiaTheme="minorEastAsia"/>
          <w:caps w:val="0"/>
          <w:kern w:val="2"/>
        </w:rPr>
      </w:pPr>
      <w:hyperlink w:anchor="_Toc198032177" w:history="1">
        <w:r w:rsidR="00DC4F13" w:rsidRPr="00DC4F13">
          <w:rPr>
            <w:rStyle w:val="Collegamentoipertestuale"/>
            <w:rFonts w:cs="Calibri Light"/>
          </w:rPr>
          <w:t>2</w:t>
        </w:r>
        <w:r w:rsidR="00DC4F13" w:rsidRPr="00DC4F13">
          <w:rPr>
            <w:rFonts w:eastAsiaTheme="minorEastAsia"/>
            <w:caps w:val="0"/>
            <w:kern w:val="2"/>
          </w:rPr>
          <w:tab/>
        </w:r>
        <w:r w:rsidR="00DC4F13" w:rsidRPr="00DC4F13">
          <w:rPr>
            <w:rStyle w:val="Collegamentoipertestuale"/>
            <w:rFonts w:cs="Calibri Light"/>
          </w:rPr>
          <w:t>PROFILO AZIENDALE</w:t>
        </w:r>
        <w:r w:rsidR="00DC4F13" w:rsidRPr="00DC4F13">
          <w:rPr>
            <w:webHidden/>
          </w:rPr>
          <w:tab/>
        </w:r>
        <w:r w:rsidRPr="00DC4F13">
          <w:rPr>
            <w:webHidden/>
          </w:rPr>
          <w:fldChar w:fldCharType="begin"/>
        </w:r>
        <w:r w:rsidR="00DC4F13" w:rsidRPr="00DC4F13">
          <w:rPr>
            <w:webHidden/>
          </w:rPr>
          <w:instrText xml:space="preserve"> PAGEREF _Toc198032177 \h </w:instrText>
        </w:r>
        <w:r w:rsidRPr="00DC4F13">
          <w:rPr>
            <w:webHidden/>
          </w:rPr>
        </w:r>
        <w:r w:rsidRPr="00DC4F13">
          <w:rPr>
            <w:webHidden/>
          </w:rPr>
          <w:fldChar w:fldCharType="separate"/>
        </w:r>
        <w:r w:rsidR="00E17F31">
          <w:rPr>
            <w:webHidden/>
          </w:rPr>
          <w:t>8</w:t>
        </w:r>
        <w:r w:rsidRPr="00DC4F13">
          <w:rPr>
            <w:webHidden/>
          </w:rPr>
          <w:fldChar w:fldCharType="end"/>
        </w:r>
      </w:hyperlink>
    </w:p>
    <w:p w:rsidR="00DC4F13" w:rsidRPr="00DC4F13" w:rsidRDefault="00DD2A5E">
      <w:pPr>
        <w:pStyle w:val="Sommario1"/>
        <w:rPr>
          <w:rFonts w:eastAsiaTheme="minorEastAsia"/>
          <w:caps w:val="0"/>
          <w:kern w:val="2"/>
        </w:rPr>
      </w:pPr>
      <w:hyperlink w:anchor="_Toc198032178" w:history="1">
        <w:r w:rsidR="00DC4F13" w:rsidRPr="00DC4F13">
          <w:rPr>
            <w:rStyle w:val="Collegamentoipertestuale"/>
            <w:rFonts w:cs="Calibri Light"/>
          </w:rPr>
          <w:t>3 CHE COS’E’ L’AUTISMO</w:t>
        </w:r>
        <w:r w:rsidR="00DC4F13" w:rsidRPr="00DC4F13">
          <w:rPr>
            <w:webHidden/>
          </w:rPr>
          <w:tab/>
        </w:r>
        <w:r w:rsidRPr="00DC4F13">
          <w:rPr>
            <w:webHidden/>
          </w:rPr>
          <w:fldChar w:fldCharType="begin"/>
        </w:r>
        <w:r w:rsidR="00DC4F13" w:rsidRPr="00DC4F13">
          <w:rPr>
            <w:webHidden/>
          </w:rPr>
          <w:instrText xml:space="preserve"> PAGEREF _Toc198032178 \h </w:instrText>
        </w:r>
        <w:r w:rsidRPr="00DC4F13">
          <w:rPr>
            <w:webHidden/>
          </w:rPr>
        </w:r>
        <w:r w:rsidRPr="00DC4F13">
          <w:rPr>
            <w:webHidden/>
          </w:rPr>
          <w:fldChar w:fldCharType="separate"/>
        </w:r>
        <w:r w:rsidR="00E17F31">
          <w:rPr>
            <w:webHidden/>
          </w:rPr>
          <w:t>10</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79" w:history="1">
        <w:r w:rsidR="00DC4F13" w:rsidRPr="00DC4F13">
          <w:rPr>
            <w:rStyle w:val="Collegamentoipertestuale"/>
            <w:rFonts w:ascii="Calibri Light" w:hAnsi="Calibri Light" w:cs="Calibri Light"/>
            <w:b w:val="0"/>
            <w:noProof/>
            <w:sz w:val="18"/>
            <w:szCs w:val="18"/>
          </w:rPr>
          <w:t>3.1 Importanza della diagnosi precoce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_Toc198032179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0" w:history="1">
        <w:r w:rsidR="00DC4F13" w:rsidRPr="00DC4F13">
          <w:rPr>
            <w:rStyle w:val="Collegamentoipertestuale"/>
            <w:rFonts w:ascii="Calibri Light" w:hAnsi="Calibri Light" w:cs="Calibri Light"/>
            <w:b w:val="0"/>
            <w:noProof/>
            <w:sz w:val="18"/>
            <w:szCs w:val="18"/>
          </w:rPr>
          <w:t>3.2 prognosi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_Toc198032180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14</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1" w:history="1">
        <w:r w:rsidR="00DC4F13" w:rsidRPr="00DC4F13">
          <w:rPr>
            <w:rStyle w:val="Collegamentoipertestuale"/>
            <w:rFonts w:ascii="Calibri Light" w:hAnsi="Calibri Light" w:cs="Calibri Light"/>
            <w:b w:val="0"/>
            <w:noProof/>
            <w:sz w:val="18"/>
            <w:szCs w:val="18"/>
          </w:rPr>
          <w:t>3.3 Qualità della vita delle persone con autismo e loro famiglie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14</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2" w:history="1">
        <w:r w:rsidR="00DC4F13" w:rsidRPr="00DC4F13">
          <w:rPr>
            <w:rStyle w:val="Collegamentoipertestuale"/>
            <w:rFonts w:ascii="Calibri Light" w:hAnsi="Calibri Light" w:cs="Calibri Light"/>
            <w:b w:val="0"/>
            <w:noProof/>
            <w:sz w:val="18"/>
            <w:szCs w:val="18"/>
          </w:rPr>
          <w:t>3.4 L’intervento rivolto ai genitori (parent training) ed il progetto famiglia : informazione/formazione e coinvolgimento nella presa in carica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_Toc198032182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15</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3" w:history="1">
        <w:r w:rsidR="00DC4F13" w:rsidRPr="00DC4F13">
          <w:rPr>
            <w:rStyle w:val="Collegamentoipertestuale"/>
            <w:rFonts w:ascii="Calibri Light" w:hAnsi="Calibri Light" w:cs="Calibri Light"/>
            <w:b w:val="0"/>
            <w:noProof/>
            <w:sz w:val="18"/>
            <w:szCs w:val="18"/>
          </w:rPr>
          <w:t>3.5 Inclusione scolastica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_Toc198032183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16</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4" w:history="1">
        <w:r w:rsidR="00DC4F13" w:rsidRPr="00DC4F13">
          <w:rPr>
            <w:rStyle w:val="Collegamentoipertestuale"/>
            <w:rFonts w:ascii="Calibri Light" w:hAnsi="Calibri Light" w:cs="Calibri Light"/>
            <w:b w:val="0"/>
            <w:noProof/>
            <w:sz w:val="18"/>
            <w:szCs w:val="18"/>
          </w:rPr>
          <w:t>3.6 Inclusione oltre la scuola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_Toc198032184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16</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185" w:history="1">
        <w:r w:rsidR="00DC4F13" w:rsidRPr="00DC4F13">
          <w:rPr>
            <w:rStyle w:val="Collegamentoipertestuale"/>
            <w:rFonts w:cs="Calibri Light"/>
          </w:rPr>
          <w:t>4 METODOLOGIE E QUADRO TEORICO DI RIFERIMENTO</w:t>
        </w:r>
        <w:r w:rsidR="00DC4F13" w:rsidRPr="00DC4F13">
          <w:rPr>
            <w:webHidden/>
          </w:rPr>
          <w:tab/>
        </w:r>
        <w:r w:rsidRPr="00DC4F13">
          <w:rPr>
            <w:webHidden/>
          </w:rPr>
          <w:fldChar w:fldCharType="begin"/>
        </w:r>
        <w:r w:rsidR="00DC4F13" w:rsidRPr="00DC4F13">
          <w:rPr>
            <w:webHidden/>
          </w:rPr>
          <w:instrText xml:space="preserve"> PAGEREF _Toc198032185 \h </w:instrText>
        </w:r>
        <w:r w:rsidRPr="00DC4F13">
          <w:rPr>
            <w:webHidden/>
          </w:rPr>
        </w:r>
        <w:r w:rsidRPr="00DC4F13">
          <w:rPr>
            <w:webHidden/>
          </w:rPr>
          <w:fldChar w:fldCharType="separate"/>
        </w:r>
        <w:r w:rsidR="00E17F31">
          <w:rPr>
            <w:webHidden/>
          </w:rPr>
          <w:t>19</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86" w:history="1">
        <w:r w:rsidR="00DC4F13" w:rsidRPr="00DC4F13">
          <w:rPr>
            <w:rStyle w:val="Collegamentoipertestuale"/>
            <w:rFonts w:ascii="Calibri Light" w:hAnsi="Calibri Light" w:cs="Calibri Light"/>
            <w:b w:val="0"/>
            <w:noProof/>
            <w:sz w:val="18"/>
            <w:szCs w:val="18"/>
          </w:rPr>
          <w:t>4.1 Trattamento farmacologico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_Toc198032186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20</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187" w:history="1">
        <w:r w:rsidR="00DC4F13" w:rsidRPr="00DC4F13">
          <w:rPr>
            <w:rStyle w:val="Collegamentoipertestuale"/>
            <w:rFonts w:cs="Calibri Light"/>
          </w:rPr>
          <w:t>5  MISSION - VISION – standard AZIENDALI</w:t>
        </w:r>
        <w:r w:rsidR="00DC4F13" w:rsidRPr="00DC4F13">
          <w:rPr>
            <w:webHidden/>
          </w:rPr>
          <w:tab/>
        </w:r>
        <w:r w:rsidRPr="00DC4F13">
          <w:rPr>
            <w:webHidden/>
          </w:rPr>
          <w:fldChar w:fldCharType="begin"/>
        </w:r>
        <w:r w:rsidR="00DC4F13" w:rsidRPr="00DC4F13">
          <w:rPr>
            <w:webHidden/>
          </w:rPr>
          <w:instrText xml:space="preserve"> PAGEREF _Toc198032187 \h </w:instrText>
        </w:r>
        <w:r w:rsidRPr="00DC4F13">
          <w:rPr>
            <w:webHidden/>
          </w:rPr>
        </w:r>
        <w:r w:rsidRPr="00DC4F13">
          <w:rPr>
            <w:webHidden/>
          </w:rPr>
          <w:fldChar w:fldCharType="separate"/>
        </w:r>
        <w:r w:rsidR="00E17F31">
          <w:rPr>
            <w:webHidden/>
          </w:rPr>
          <w:t>21</w:t>
        </w:r>
        <w:r w:rsidRPr="00DC4F13">
          <w:rPr>
            <w:webHidden/>
          </w:rPr>
          <w:fldChar w:fldCharType="end"/>
        </w:r>
      </w:hyperlink>
    </w:p>
    <w:p w:rsidR="00DC4F13" w:rsidRPr="00DC4F13" w:rsidRDefault="00DD2A5E">
      <w:pPr>
        <w:pStyle w:val="Sommario1"/>
        <w:rPr>
          <w:rFonts w:eastAsiaTheme="minorEastAsia"/>
          <w:caps w:val="0"/>
          <w:kern w:val="2"/>
        </w:rPr>
      </w:pPr>
      <w:hyperlink w:anchor="_Toc198032188" w:history="1">
        <w:r w:rsidR="00DC4F13" w:rsidRPr="00DC4F13">
          <w:rPr>
            <w:rStyle w:val="Collegamentoipertestuale"/>
            <w:rFonts w:cs="Calibri Light"/>
          </w:rPr>
          <w:t>6 INFORMAZIONI SUL NUCLEO RESIDENZIALE E SUL CENTRO DIURNO DR.G.BONADUCE”</w:t>
        </w:r>
        <w:r w:rsidR="00DC4F13" w:rsidRPr="00DC4F13">
          <w:rPr>
            <w:webHidden/>
          </w:rPr>
          <w:tab/>
        </w:r>
        <w:r w:rsidRPr="00DC4F13">
          <w:rPr>
            <w:webHidden/>
          </w:rPr>
          <w:fldChar w:fldCharType="begin"/>
        </w:r>
        <w:r w:rsidR="00DC4F13" w:rsidRPr="00DC4F13">
          <w:rPr>
            <w:webHidden/>
          </w:rPr>
          <w:instrText xml:space="preserve"> PAGEREF _Toc198032188 \h </w:instrText>
        </w:r>
        <w:r w:rsidRPr="00DC4F13">
          <w:rPr>
            <w:webHidden/>
          </w:rPr>
        </w:r>
        <w:r w:rsidRPr="00DC4F13">
          <w:rPr>
            <w:webHidden/>
          </w:rPr>
          <w:fldChar w:fldCharType="separate"/>
        </w:r>
        <w:r w:rsidR="00E17F31">
          <w:rPr>
            <w:webHidden/>
          </w:rPr>
          <w:t>24</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0" w:history="1">
        <w:r w:rsidR="00DC4F13" w:rsidRPr="00DC4F13">
          <w:rPr>
            <w:rStyle w:val="Collegamentoipertestuale"/>
            <w:rFonts w:ascii="Calibri Light" w:hAnsi="Calibri Light" w:cs="Calibri Light"/>
            <w:b w:val="0"/>
            <w:noProof/>
            <w:sz w:val="18"/>
            <w:szCs w:val="18"/>
          </w:rPr>
          <w:t>6.1 Come contattarci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_Toc198032190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24</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1" w:history="1">
        <w:r w:rsidR="00DC4F13" w:rsidRPr="00DC4F13">
          <w:rPr>
            <w:rStyle w:val="Collegamentoipertestuale"/>
            <w:rFonts w:ascii="Calibri Light" w:hAnsi="Calibri Light" w:cs="Calibri Light"/>
            <w:b w:val="0"/>
            <w:noProof/>
            <w:sz w:val="18"/>
            <w:szCs w:val="18"/>
          </w:rPr>
          <w:t>6.2 Come raggiungerci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25</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2" w:history="1">
        <w:r w:rsidR="00DC4F13" w:rsidRPr="00DC4F13">
          <w:rPr>
            <w:rStyle w:val="Collegamentoipertestuale"/>
            <w:rFonts w:ascii="Calibri Light" w:hAnsi="Calibri Light" w:cs="Calibri Light"/>
            <w:b w:val="0"/>
            <w:noProof/>
            <w:sz w:val="18"/>
            <w:szCs w:val="18"/>
          </w:rPr>
          <w:t>6.3 Informazioni da fornire ai pazienti o loro delegati per l’accesso al percorso riabilitativo/abilitativo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_Toc198032192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26</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3" w:history="1">
        <w:r w:rsidR="00DC4F13" w:rsidRPr="00DC4F13">
          <w:rPr>
            <w:rStyle w:val="Collegamentoipertestuale"/>
            <w:rFonts w:ascii="Calibri Light" w:hAnsi="Calibri Light" w:cs="Calibri Light"/>
            <w:b w:val="0"/>
            <w:noProof/>
            <w:sz w:val="18"/>
            <w:szCs w:val="18"/>
          </w:rPr>
          <w:t>6.4 modalità di accesso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_Toc198032193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26</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194" w:history="1">
        <w:r w:rsidR="00DC4F13" w:rsidRPr="00DC4F13">
          <w:rPr>
            <w:rStyle w:val="Collegamentoipertestuale"/>
            <w:rFonts w:cs="Calibri Light"/>
          </w:rPr>
          <w:t>7 DEFINIZIONE DI RIABILITAZIONE/ABILITAZIONE/ PROGETTO RIABILITATIVO INDIVUALE/PRINCIPIO DELLA PRESA IN CARICO GLOBALE/VALUTAZIONE DEL LAVORO SVOLTO COME DA PRI/DIMISSIONI</w:t>
        </w:r>
        <w:r w:rsidR="00DC4F13" w:rsidRPr="00DC4F13">
          <w:rPr>
            <w:webHidden/>
          </w:rPr>
          <w:tab/>
        </w:r>
        <w:r w:rsidRPr="00DC4F13">
          <w:rPr>
            <w:webHidden/>
          </w:rPr>
          <w:fldChar w:fldCharType="begin"/>
        </w:r>
        <w:r w:rsidR="00DC4F13" w:rsidRPr="00DC4F13">
          <w:rPr>
            <w:webHidden/>
          </w:rPr>
          <w:instrText xml:space="preserve"> PAGEREF _Toc198032194 \h </w:instrText>
        </w:r>
        <w:r w:rsidRPr="00DC4F13">
          <w:rPr>
            <w:webHidden/>
          </w:rPr>
        </w:r>
        <w:r w:rsidRPr="00DC4F13">
          <w:rPr>
            <w:webHidden/>
          </w:rPr>
          <w:fldChar w:fldCharType="separate"/>
        </w:r>
        <w:r w:rsidR="00E17F31">
          <w:rPr>
            <w:webHidden/>
          </w:rPr>
          <w:t>27</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5" w:history="1">
        <w:r w:rsidR="00DC4F13" w:rsidRPr="00DC4F13">
          <w:rPr>
            <w:rStyle w:val="Collegamentoipertestuale"/>
            <w:rFonts w:ascii="Calibri Light" w:hAnsi="Calibri Light" w:cs="Calibri Light"/>
            <w:b w:val="0"/>
            <w:noProof/>
            <w:sz w:val="18"/>
            <w:szCs w:val="18"/>
          </w:rPr>
          <w:t>7.1 Presa in carico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_Toc198032195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29</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6" w:history="1">
        <w:r w:rsidR="00DC4F13" w:rsidRPr="00DC4F13">
          <w:rPr>
            <w:rStyle w:val="Collegamentoipertestuale"/>
            <w:rFonts w:ascii="Calibri Light" w:hAnsi="Calibri Light" w:cs="Calibri Light"/>
            <w:b w:val="0"/>
            <w:noProof/>
            <w:sz w:val="18"/>
            <w:szCs w:val="18"/>
          </w:rPr>
          <w:t>7.2 Rivalutazione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_Toc198032196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32</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197" w:history="1">
        <w:r w:rsidR="00DC4F13" w:rsidRPr="00DC4F13">
          <w:rPr>
            <w:rStyle w:val="Collegamentoipertestuale"/>
            <w:rFonts w:cs="Calibri Light"/>
          </w:rPr>
          <w:t>8 l’ORGANIZZAZIONE E LE RISORSE PROFESSIONALI</w:t>
        </w:r>
        <w:r w:rsidR="00DC4F13" w:rsidRPr="00DC4F13">
          <w:rPr>
            <w:webHidden/>
          </w:rPr>
          <w:tab/>
        </w:r>
        <w:r w:rsidRPr="00DC4F13">
          <w:rPr>
            <w:webHidden/>
          </w:rPr>
          <w:fldChar w:fldCharType="begin"/>
        </w:r>
        <w:r w:rsidR="00DC4F13" w:rsidRPr="00DC4F13">
          <w:rPr>
            <w:webHidden/>
          </w:rPr>
          <w:instrText xml:space="preserve"> PAGEREF _Toc198032197 \h </w:instrText>
        </w:r>
        <w:r w:rsidRPr="00DC4F13">
          <w:rPr>
            <w:webHidden/>
          </w:rPr>
        </w:r>
        <w:r w:rsidRPr="00DC4F13">
          <w:rPr>
            <w:webHidden/>
          </w:rPr>
          <w:fldChar w:fldCharType="separate"/>
        </w:r>
        <w:r w:rsidR="00E17F31">
          <w:rPr>
            <w:webHidden/>
          </w:rPr>
          <w:t>34</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198" w:history="1">
        <w:r w:rsidR="00DC4F13" w:rsidRPr="00DC4F13">
          <w:rPr>
            <w:rStyle w:val="Collegamentoipertestuale"/>
            <w:rFonts w:ascii="Calibri Light" w:hAnsi="Calibri Light" w:cs="Calibri Light"/>
            <w:b w:val="0"/>
            <w:noProof/>
            <w:sz w:val="18"/>
            <w:szCs w:val="18"/>
          </w:rPr>
          <w:t>8.1 Come riconoscere il personale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_Toc198032198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35</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199" w:history="1">
        <w:r w:rsidR="00DC4F13" w:rsidRPr="00DC4F13">
          <w:rPr>
            <w:rStyle w:val="Collegamentoipertestuale"/>
            <w:rFonts w:cs="Calibri Light"/>
          </w:rPr>
          <w:t>9 SERVIZI ACCESSORI E COMFORT</w:t>
        </w:r>
        <w:r w:rsidR="00DC4F13" w:rsidRPr="00DC4F13">
          <w:rPr>
            <w:webHidden/>
          </w:rPr>
          <w:tab/>
        </w:r>
        <w:r w:rsidRPr="00DC4F13">
          <w:rPr>
            <w:webHidden/>
          </w:rPr>
          <w:fldChar w:fldCharType="begin"/>
        </w:r>
        <w:r w:rsidR="00DC4F13" w:rsidRPr="00DC4F13">
          <w:rPr>
            <w:webHidden/>
          </w:rPr>
          <w:instrText xml:space="preserve"> PAGEREF _Toc198032199 \h </w:instrText>
        </w:r>
        <w:r w:rsidRPr="00DC4F13">
          <w:rPr>
            <w:webHidden/>
          </w:rPr>
        </w:r>
        <w:r w:rsidRPr="00DC4F13">
          <w:rPr>
            <w:webHidden/>
          </w:rPr>
          <w:fldChar w:fldCharType="separate"/>
        </w:r>
        <w:r w:rsidR="00E17F31">
          <w:rPr>
            <w:webHidden/>
          </w:rPr>
          <w:t>37</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0" w:history="1">
        <w:r w:rsidR="00DC4F13" w:rsidRPr="00DC4F13">
          <w:rPr>
            <w:rStyle w:val="Collegamentoipertestuale"/>
            <w:rFonts w:ascii="Calibri Light" w:hAnsi="Calibri Light" w:cs="Calibri Light"/>
            <w:b w:val="0"/>
            <w:noProof/>
            <w:sz w:val="18"/>
            <w:szCs w:val="18"/>
          </w:rPr>
          <w:t>9.1 Requisiti minimi strutturali e tecnologici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_Toc198032200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37</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1" w:history="1">
        <w:r w:rsidR="00DC4F13" w:rsidRPr="00DC4F13">
          <w:rPr>
            <w:rStyle w:val="Collegamentoipertestuale"/>
            <w:rFonts w:ascii="Calibri Light" w:hAnsi="Calibri Light" w:cs="Calibri Light"/>
            <w:b w:val="0"/>
            <w:noProof/>
            <w:sz w:val="18"/>
            <w:szCs w:val="18"/>
          </w:rPr>
          <w:t>A-AMBIENTICOMUNI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37</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2" w:history="1">
        <w:r w:rsidR="00DC4F13" w:rsidRPr="00DC4F13">
          <w:rPr>
            <w:rStyle w:val="Collegamentoipertestuale"/>
            <w:rFonts w:ascii="Calibri Light" w:hAnsi="Calibri Light" w:cs="Calibri Light"/>
            <w:b w:val="0"/>
            <w:noProof/>
            <w:sz w:val="18"/>
            <w:szCs w:val="18"/>
          </w:rPr>
          <w:t>B-AREADIDEGENZA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_Toc198032202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39</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3" w:history="1">
        <w:r w:rsidR="00DC4F13" w:rsidRPr="00DC4F13">
          <w:rPr>
            <w:rStyle w:val="Collegamentoipertestuale"/>
            <w:rFonts w:ascii="Calibri Light" w:hAnsi="Calibri Light" w:cs="Calibri Light"/>
            <w:b w:val="0"/>
            <w:noProof/>
            <w:sz w:val="18"/>
            <w:szCs w:val="18"/>
          </w:rPr>
          <w:t>9.2.Tutela dei dati personali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_Toc198032203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40</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4" w:history="1">
        <w:r w:rsidR="00DC4F13" w:rsidRPr="00DC4F13">
          <w:rPr>
            <w:rStyle w:val="Collegamentoipertestuale"/>
            <w:rFonts w:ascii="Calibri Light" w:hAnsi="Calibri Light" w:cs="Calibri Light"/>
            <w:b w:val="0"/>
            <w:noProof/>
            <w:sz w:val="18"/>
            <w:szCs w:val="18"/>
          </w:rPr>
          <w:t>9.3Sicurezza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_Toc198032204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40</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5" w:history="1">
        <w:r w:rsidR="00DC4F13" w:rsidRPr="00DC4F13">
          <w:rPr>
            <w:rStyle w:val="Collegamentoipertestuale"/>
            <w:rFonts w:ascii="Calibri Light" w:hAnsi="Calibri Light" w:cs="Calibri Light"/>
            <w:b w:val="0"/>
            <w:noProof/>
            <w:sz w:val="18"/>
            <w:szCs w:val="18"/>
          </w:rPr>
          <w:t>9.4Riservatezza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_Toc198032205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6" w:history="1">
        <w:r w:rsidR="00DC4F13" w:rsidRPr="00DC4F13">
          <w:rPr>
            <w:rStyle w:val="Collegamentoipertestuale"/>
            <w:rFonts w:ascii="Calibri Light" w:hAnsi="Calibri Light" w:cs="Calibri Light"/>
            <w:b w:val="0"/>
            <w:noProof/>
            <w:sz w:val="18"/>
            <w:szCs w:val="18"/>
          </w:rPr>
          <w:t>9.5Rischioincendio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_Toc198032206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7" w:history="1">
        <w:r w:rsidR="00DC4F13" w:rsidRPr="00DC4F13">
          <w:rPr>
            <w:rStyle w:val="Collegamentoipertestuale"/>
            <w:rFonts w:ascii="Calibri Light" w:hAnsi="Calibri Light" w:cs="Calibri Light"/>
            <w:b w:val="0"/>
            <w:noProof/>
            <w:sz w:val="18"/>
            <w:szCs w:val="18"/>
          </w:rPr>
          <w:t>9.6 Rischio biologico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_Toc198032207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8" w:history="1">
        <w:r w:rsidR="00DC4F13" w:rsidRPr="00DC4F13">
          <w:rPr>
            <w:rStyle w:val="Collegamentoipertestuale"/>
            <w:rFonts w:ascii="Calibri Light" w:hAnsi="Calibri Light" w:cs="Calibri Light"/>
            <w:b w:val="0"/>
            <w:noProof/>
            <w:sz w:val="18"/>
            <w:szCs w:val="18"/>
          </w:rPr>
          <w:t>9.7 Rischi connessi all’impianto elettrico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_Toc198032208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09" w:history="1">
        <w:r w:rsidR="00DC4F13" w:rsidRPr="00DC4F13">
          <w:rPr>
            <w:rStyle w:val="Collegamentoipertestuale"/>
            <w:rFonts w:ascii="Calibri Light" w:hAnsi="Calibri Light" w:cs="Calibri Light"/>
            <w:b w:val="0"/>
            <w:noProof/>
            <w:sz w:val="18"/>
            <w:szCs w:val="18"/>
          </w:rPr>
          <w:t>9.8 Doveri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_Toc198032209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42</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10" w:history="1">
        <w:r w:rsidR="00DC4F13" w:rsidRPr="00DC4F13">
          <w:rPr>
            <w:rStyle w:val="Collegamentoipertestuale"/>
            <w:rFonts w:cs="Calibri Light"/>
          </w:rPr>
          <w:t>10 Nucleo residenziale DEDICATO PER L’AUTISMO adulti E CENTRO DIURNO PER I DISTURBI DELLO SPETTRO AUTISTICO</w:t>
        </w:r>
        <w:r w:rsidR="00DC4F13" w:rsidRPr="00DC4F13">
          <w:rPr>
            <w:webHidden/>
          </w:rPr>
          <w:tab/>
        </w:r>
        <w:r w:rsidRPr="00DC4F13">
          <w:rPr>
            <w:webHidden/>
          </w:rPr>
          <w:fldChar w:fldCharType="begin"/>
        </w:r>
        <w:r w:rsidR="00DC4F13" w:rsidRPr="00DC4F13">
          <w:rPr>
            <w:webHidden/>
          </w:rPr>
          <w:instrText xml:space="preserve"> PAGEREF _Toc198032210 \h </w:instrText>
        </w:r>
        <w:r w:rsidRPr="00DC4F13">
          <w:rPr>
            <w:webHidden/>
          </w:rPr>
        </w:r>
        <w:r w:rsidRPr="00DC4F13">
          <w:rPr>
            <w:webHidden/>
          </w:rPr>
          <w:fldChar w:fldCharType="separate"/>
        </w:r>
        <w:r w:rsidR="00E17F31">
          <w:rPr>
            <w:webHidden/>
          </w:rPr>
          <w:t>43</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1" w:history="1">
        <w:r w:rsidR="00DC4F13" w:rsidRPr="00DC4F13">
          <w:rPr>
            <w:rStyle w:val="Collegamentoipertestuale"/>
            <w:rFonts w:ascii="Calibri Light" w:hAnsi="Calibri Light" w:cs="Calibri Light"/>
            <w:b w:val="0"/>
            <w:noProof/>
            <w:sz w:val="18"/>
            <w:szCs w:val="18"/>
          </w:rPr>
          <w:t>10.1 Comportamenti problema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43</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2" w:history="1">
        <w:r w:rsidR="00DC4F13" w:rsidRPr="00DC4F13">
          <w:rPr>
            <w:rStyle w:val="Collegamentoipertestuale"/>
            <w:rFonts w:ascii="Calibri Light" w:hAnsi="Calibri Light" w:cs="Calibri Light"/>
            <w:b w:val="0"/>
            <w:noProof/>
            <w:sz w:val="18"/>
            <w:szCs w:val="18"/>
          </w:rPr>
          <w:t>10.2Ciclo della vita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_Toc198032212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43</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13" w:history="1">
        <w:r w:rsidR="00DC4F13" w:rsidRPr="00DC4F13">
          <w:rPr>
            <w:rStyle w:val="Collegamentoipertestuale"/>
            <w:rFonts w:cs="Calibri Light"/>
          </w:rPr>
          <w:t>11 LISTA DI ATTESA</w:t>
        </w:r>
        <w:r w:rsidR="00DC4F13" w:rsidRPr="00DC4F13">
          <w:rPr>
            <w:webHidden/>
          </w:rPr>
          <w:tab/>
        </w:r>
        <w:r w:rsidRPr="00DC4F13">
          <w:rPr>
            <w:webHidden/>
          </w:rPr>
          <w:fldChar w:fldCharType="begin"/>
        </w:r>
        <w:r w:rsidR="00DC4F13" w:rsidRPr="00DC4F13">
          <w:rPr>
            <w:webHidden/>
          </w:rPr>
          <w:instrText xml:space="preserve"> PAGEREF _Toc198032213 \h </w:instrText>
        </w:r>
        <w:r w:rsidRPr="00DC4F13">
          <w:rPr>
            <w:webHidden/>
          </w:rPr>
        </w:r>
        <w:r w:rsidRPr="00DC4F13">
          <w:rPr>
            <w:webHidden/>
          </w:rPr>
          <w:fldChar w:fldCharType="separate"/>
        </w:r>
        <w:r w:rsidR="00E17F31">
          <w:rPr>
            <w:webHidden/>
          </w:rPr>
          <w:t>45</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4" w:history="1">
        <w:r w:rsidR="00DC4F13" w:rsidRPr="00DC4F13">
          <w:rPr>
            <w:rStyle w:val="Collegamentoipertestuale"/>
            <w:rFonts w:ascii="Calibri Light" w:hAnsi="Calibri Light" w:cs="Calibri Light"/>
            <w:b w:val="0"/>
            <w:noProof/>
            <w:sz w:val="18"/>
            <w:szCs w:val="18"/>
          </w:rPr>
          <w:t>11.1 Criteri di gestione della lista d’attesa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_Toc198032214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45</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15" w:history="1">
        <w:r w:rsidR="00DC4F13" w:rsidRPr="00DC4F13">
          <w:rPr>
            <w:rStyle w:val="Collegamentoipertestuale"/>
            <w:rFonts w:cs="Calibri Light"/>
          </w:rPr>
          <w:t>12 TIPOLOGIE PRESTAZIONALI</w:t>
        </w:r>
        <w:r w:rsidR="00DC4F13" w:rsidRPr="00DC4F13">
          <w:rPr>
            <w:webHidden/>
          </w:rPr>
          <w:tab/>
        </w:r>
        <w:r w:rsidRPr="00DC4F13">
          <w:rPr>
            <w:webHidden/>
          </w:rPr>
          <w:fldChar w:fldCharType="begin"/>
        </w:r>
        <w:r w:rsidR="00DC4F13" w:rsidRPr="00DC4F13">
          <w:rPr>
            <w:webHidden/>
          </w:rPr>
          <w:instrText xml:space="preserve"> PAGEREF _Toc198032215 \h </w:instrText>
        </w:r>
        <w:r w:rsidRPr="00DC4F13">
          <w:rPr>
            <w:webHidden/>
          </w:rPr>
        </w:r>
        <w:r w:rsidRPr="00DC4F13">
          <w:rPr>
            <w:webHidden/>
          </w:rPr>
          <w:fldChar w:fldCharType="separate"/>
        </w:r>
        <w:r w:rsidR="00E17F31">
          <w:rPr>
            <w:webHidden/>
          </w:rPr>
          <w:t>47</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6" w:history="1">
        <w:r w:rsidR="00DC4F13" w:rsidRPr="00DC4F13">
          <w:rPr>
            <w:rStyle w:val="Collegamentoipertestuale"/>
            <w:rFonts w:ascii="Calibri Light" w:hAnsi="Calibri Light" w:cs="Calibri Light"/>
            <w:b w:val="0"/>
            <w:noProof/>
            <w:sz w:val="18"/>
            <w:szCs w:val="18"/>
          </w:rPr>
          <w:t>12.1 Laboratorio di musica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_Toc198032216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48</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7" w:history="1">
        <w:r w:rsidR="00DC4F13" w:rsidRPr="00DC4F13">
          <w:rPr>
            <w:rStyle w:val="Collegamentoipertestuale"/>
            <w:rFonts w:ascii="Calibri Light" w:hAnsi="Calibri Light" w:cs="Calibri Light"/>
            <w:b w:val="0"/>
            <w:noProof/>
            <w:sz w:val="18"/>
            <w:szCs w:val="18"/>
          </w:rPr>
          <w:t>12.2 Laboratorio di cucina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_Toc198032217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48</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8" w:history="1">
        <w:r w:rsidR="00DC4F13" w:rsidRPr="00DC4F13">
          <w:rPr>
            <w:rStyle w:val="Collegamentoipertestuale"/>
            <w:rFonts w:ascii="Calibri Light" w:hAnsi="Calibri Light" w:cs="Calibri Light"/>
            <w:b w:val="0"/>
            <w:noProof/>
            <w:sz w:val="18"/>
            <w:szCs w:val="18"/>
          </w:rPr>
          <w:t>12.3Laboratorio di Ortoterapia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_Toc198032218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49</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19" w:history="1">
        <w:r w:rsidR="00DC4F13" w:rsidRPr="00DC4F13">
          <w:rPr>
            <w:rStyle w:val="Collegamentoipertestuale"/>
            <w:rFonts w:ascii="Calibri Light" w:hAnsi="Calibri Light" w:cs="Calibri Light"/>
            <w:b w:val="0"/>
            <w:noProof/>
            <w:sz w:val="18"/>
            <w:szCs w:val="18"/>
          </w:rPr>
          <w:t>12.4 Autismo e ambiente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_Toc198032219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50</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0" w:history="1">
        <w:r w:rsidR="00DC4F13" w:rsidRPr="00DC4F13">
          <w:rPr>
            <w:rStyle w:val="Collegamentoipertestuale"/>
            <w:rFonts w:ascii="Calibri Light" w:hAnsi="Calibri Light" w:cs="Calibri Light"/>
            <w:b w:val="0"/>
            <w:noProof/>
            <w:sz w:val="18"/>
            <w:szCs w:val="18"/>
          </w:rPr>
          <w:t>12.5 Il laboratorio di autonomie funzionali e abilità pratiche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_Toc198032220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1" w:history="1">
        <w:r w:rsidR="00DC4F13" w:rsidRPr="00DC4F13">
          <w:rPr>
            <w:rStyle w:val="Collegamentoipertestuale"/>
            <w:rFonts w:ascii="Calibri Light" w:hAnsi="Calibri Light" w:cs="Calibri Light"/>
            <w:b w:val="0"/>
            <w:noProof/>
            <w:sz w:val="18"/>
            <w:szCs w:val="18"/>
          </w:rPr>
          <w:t>12.6 Laboratorio Di Arte, Tecnica E Scienza</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51</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2" w:history="1">
        <w:r w:rsidR="00DC4F13" w:rsidRPr="00DC4F13">
          <w:rPr>
            <w:rStyle w:val="Collegamentoipertestuale"/>
            <w:rFonts w:ascii="Calibri Light" w:hAnsi="Calibri Light" w:cs="Calibri Light"/>
            <w:b w:val="0"/>
            <w:noProof/>
            <w:sz w:val="18"/>
            <w:szCs w:val="18"/>
          </w:rPr>
          <w:t>12.7 Laboratorio delle abilità sociali rivolto a bambini/e e ragazzi/e con Autismo e Disabilità dello sviluppo</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_Toc198032222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52</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3" w:history="1">
        <w:r w:rsidR="00DC4F13" w:rsidRPr="00DC4F13">
          <w:rPr>
            <w:rStyle w:val="Collegamentoipertestuale"/>
            <w:rFonts w:ascii="Calibri Light" w:hAnsi="Calibri Light" w:cs="Calibri Light"/>
            <w:b w:val="0"/>
            <w:noProof/>
            <w:sz w:val="18"/>
            <w:szCs w:val="18"/>
          </w:rPr>
          <w:t>Descrizione generale</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_Toc198032223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52</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24" w:history="1">
        <w:r w:rsidR="00DC4F13" w:rsidRPr="00DC4F13">
          <w:rPr>
            <w:rStyle w:val="Collegamentoipertestuale"/>
            <w:rFonts w:cs="Calibri Light"/>
          </w:rPr>
          <w:t>13 RICHIESTA CARTELLA CLINICA/CERTIFICATI DI FREQUENZA/DIMISSIONI E/O PROROGA E/O INSERIMENTO IN UNA RETE DI SERVIZI</w:t>
        </w:r>
        <w:r w:rsidR="00DC4F13" w:rsidRPr="00DC4F13">
          <w:rPr>
            <w:webHidden/>
          </w:rPr>
          <w:tab/>
        </w:r>
        <w:r w:rsidRPr="00DC4F13">
          <w:rPr>
            <w:webHidden/>
          </w:rPr>
          <w:fldChar w:fldCharType="begin"/>
        </w:r>
        <w:r w:rsidR="00DC4F13" w:rsidRPr="00DC4F13">
          <w:rPr>
            <w:webHidden/>
          </w:rPr>
          <w:instrText xml:space="preserve"> PAGEREF _Toc198032224 \h </w:instrText>
        </w:r>
        <w:r w:rsidRPr="00DC4F13">
          <w:rPr>
            <w:webHidden/>
          </w:rPr>
        </w:r>
        <w:r w:rsidRPr="00DC4F13">
          <w:rPr>
            <w:webHidden/>
          </w:rPr>
          <w:fldChar w:fldCharType="separate"/>
        </w:r>
        <w:r w:rsidR="00E17F31">
          <w:rPr>
            <w:webHidden/>
          </w:rPr>
          <w:t>53</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5" w:history="1">
        <w:r w:rsidR="00DC4F13" w:rsidRPr="00DC4F13">
          <w:rPr>
            <w:rStyle w:val="Collegamentoipertestuale"/>
            <w:rFonts w:ascii="Calibri Light" w:hAnsi="Calibri Light" w:cs="Calibri Light"/>
            <w:b w:val="0"/>
            <w:noProof/>
            <w:sz w:val="18"/>
            <w:szCs w:val="18"/>
          </w:rPr>
          <w:t>13.1 Consenso al trattamento delle prestazioni sanitarie (modulo h)</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_Toc198032225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53</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6" w:history="1">
        <w:r w:rsidR="00DC4F13" w:rsidRPr="00DC4F13">
          <w:rPr>
            <w:rStyle w:val="Collegamentoipertestuale"/>
            <w:rFonts w:ascii="Calibri Light" w:hAnsi="Calibri Light" w:cs="Calibri Light"/>
            <w:b w:val="0"/>
            <w:noProof/>
            <w:sz w:val="18"/>
            <w:szCs w:val="18"/>
          </w:rPr>
          <w:t>13.2 Proroga/dimissioni/trasferimento in altro istituto e/o inserimento in una rete di servizi</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_Toc198032226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54</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27" w:history="1">
        <w:r w:rsidR="00DC4F13" w:rsidRPr="00DC4F13">
          <w:rPr>
            <w:rStyle w:val="Collegamentoipertestuale"/>
            <w:rFonts w:ascii="Calibri Light" w:hAnsi="Calibri Light" w:cs="Calibri Light"/>
            <w:b w:val="0"/>
            <w:noProof/>
            <w:sz w:val="18"/>
            <w:szCs w:val="18"/>
          </w:rPr>
          <w:t>13.3 Caratteristiche della scheda di dimissione  (modulo c1)</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_Toc198032227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54</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28" w:history="1">
        <w:r w:rsidR="00DC4F13" w:rsidRPr="00DC4F13">
          <w:rPr>
            <w:rStyle w:val="Collegamentoipertestuale"/>
            <w:rFonts w:cs="Calibri Light"/>
          </w:rPr>
          <w:t>14 Standard di qualità, impegni e programmi – politica aziendale: Pazienti al centro dell’organizzazione</w:t>
        </w:r>
        <w:r w:rsidR="00DC4F13" w:rsidRPr="00DC4F13">
          <w:rPr>
            <w:webHidden/>
          </w:rPr>
          <w:tab/>
        </w:r>
        <w:r w:rsidRPr="00DC4F13">
          <w:rPr>
            <w:webHidden/>
          </w:rPr>
          <w:fldChar w:fldCharType="begin"/>
        </w:r>
        <w:r w:rsidR="00DC4F13" w:rsidRPr="00DC4F13">
          <w:rPr>
            <w:webHidden/>
          </w:rPr>
          <w:instrText xml:space="preserve"> PAGEREF _Toc198032228 \h </w:instrText>
        </w:r>
        <w:r w:rsidRPr="00DC4F13">
          <w:rPr>
            <w:webHidden/>
          </w:rPr>
        </w:r>
        <w:r w:rsidRPr="00DC4F13">
          <w:rPr>
            <w:webHidden/>
          </w:rPr>
          <w:fldChar w:fldCharType="separate"/>
        </w:r>
        <w:r w:rsidR="00E17F31">
          <w:rPr>
            <w:webHidden/>
          </w:rPr>
          <w:t>55</w:t>
        </w:r>
        <w:r w:rsidRPr="00DC4F13">
          <w:rPr>
            <w:webHidden/>
          </w:rPr>
          <w:fldChar w:fldCharType="end"/>
        </w:r>
      </w:hyperlink>
    </w:p>
    <w:p w:rsidR="00DC4F13" w:rsidRPr="00DC4F13" w:rsidRDefault="00DD2A5E">
      <w:pPr>
        <w:pStyle w:val="Sommario1"/>
        <w:rPr>
          <w:rFonts w:eastAsiaTheme="minorEastAsia"/>
          <w:caps w:val="0"/>
          <w:kern w:val="2"/>
        </w:rPr>
      </w:pPr>
      <w:hyperlink w:anchor="_Toc198032229" w:history="1">
        <w:r w:rsidR="00DC4F13" w:rsidRPr="00DC4F13">
          <w:rPr>
            <w:rStyle w:val="Collegamentoipertestuale"/>
            <w:rFonts w:cs="Calibri Light"/>
          </w:rPr>
          <w:t>15 Reclami</w:t>
        </w:r>
        <w:r w:rsidR="00DC4F13" w:rsidRPr="00DC4F13">
          <w:rPr>
            <w:webHidden/>
          </w:rPr>
          <w:tab/>
        </w:r>
        <w:r w:rsidRPr="00DC4F13">
          <w:rPr>
            <w:webHidden/>
          </w:rPr>
          <w:fldChar w:fldCharType="begin"/>
        </w:r>
        <w:r w:rsidR="00DC4F13" w:rsidRPr="00DC4F13">
          <w:rPr>
            <w:webHidden/>
          </w:rPr>
          <w:instrText xml:space="preserve"> PAGEREF _Toc198032229 \h </w:instrText>
        </w:r>
        <w:r w:rsidRPr="00DC4F13">
          <w:rPr>
            <w:webHidden/>
          </w:rPr>
        </w:r>
        <w:r w:rsidRPr="00DC4F13">
          <w:rPr>
            <w:webHidden/>
          </w:rPr>
          <w:fldChar w:fldCharType="separate"/>
        </w:r>
        <w:r w:rsidR="00E17F31">
          <w:rPr>
            <w:webHidden/>
          </w:rPr>
          <w:t>58</w:t>
        </w:r>
        <w:r w:rsidRPr="00DC4F13">
          <w:rPr>
            <w:webHidden/>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30" w:history="1">
        <w:r w:rsidR="00DC4F13" w:rsidRPr="00DC4F13">
          <w:rPr>
            <w:rStyle w:val="Collegamentoipertestuale"/>
            <w:rFonts w:ascii="Calibri Light" w:hAnsi="Calibri Light" w:cs="Calibri Light"/>
            <w:b w:val="0"/>
            <w:noProof/>
            <w:sz w:val="18"/>
            <w:szCs w:val="18"/>
          </w:rPr>
          <w:t>15.1 Indagini di soddisfazione utente e dei familiari (indagini di customer satisfaction)</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_Toc198032230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58</w:t>
        </w:r>
        <w:r w:rsidRPr="00DC4F13">
          <w:rPr>
            <w:rFonts w:ascii="Calibri Light" w:hAnsi="Calibri Light" w:cs="Calibri Light"/>
            <w:b w:val="0"/>
            <w:noProof/>
            <w:webHidden/>
            <w:sz w:val="18"/>
            <w:szCs w:val="18"/>
          </w:rPr>
          <w:fldChar w:fldCharType="end"/>
        </w:r>
      </w:hyperlink>
    </w:p>
    <w:p w:rsidR="00DC4F13" w:rsidRPr="00DC4F13" w:rsidRDefault="00DD2A5E">
      <w:pPr>
        <w:pStyle w:val="Sommario2"/>
        <w:tabs>
          <w:tab w:val="right" w:pos="10194"/>
        </w:tabs>
        <w:rPr>
          <w:rFonts w:ascii="Calibri Light" w:eastAsiaTheme="minorEastAsia" w:hAnsi="Calibri Light" w:cs="Calibri Light"/>
          <w:b w:val="0"/>
          <w:smallCaps w:val="0"/>
          <w:noProof/>
          <w:kern w:val="2"/>
          <w:sz w:val="18"/>
          <w:szCs w:val="18"/>
        </w:rPr>
      </w:pPr>
      <w:hyperlink w:anchor="_Toc198032231" w:history="1">
        <w:r w:rsidR="00DC4F13" w:rsidRPr="00DC4F13">
          <w:rPr>
            <w:rStyle w:val="Collegamentoipertestuale"/>
            <w:rFonts w:ascii="Calibri Light" w:hAnsi="Calibri Light" w:cs="Calibri Light"/>
            <w:b w:val="0"/>
            <w:noProof/>
            <w:sz w:val="18"/>
            <w:szCs w:val="18"/>
          </w:rPr>
          <w:t>15.2Ufficio Relazioni con il Pubblico (URP)</w:t>
        </w:r>
        <w:r w:rsidR="00DC4F13" w:rsidRPr="00DC4F13">
          <w:rPr>
            <w:rFonts w:ascii="Calibri Light" w:hAnsi="Calibri Light" w:cs="Calibri Light"/>
            <w:b w:val="0"/>
            <w:noProof/>
            <w:webHidden/>
            <w:sz w:val="18"/>
            <w:szCs w:val="18"/>
          </w:rPr>
          <w:tab/>
        </w:r>
        <w:r w:rsidRPr="00DC4F13">
          <w:rPr>
            <w:rFonts w:ascii="Calibri Light" w:hAnsi="Calibri Light" w:cs="Calibri Light"/>
            <w:b w:val="0"/>
            <w:noProof/>
            <w:webHidden/>
            <w:sz w:val="18"/>
            <w:szCs w:val="18"/>
          </w:rPr>
          <w:fldChar w:fldCharType="begin"/>
        </w:r>
        <w:r w:rsidR="00DC4F13" w:rsidRPr="00DC4F13">
          <w:rPr>
            <w:rFonts w:ascii="Calibri Light" w:hAnsi="Calibri Light" w:cs="Calibri Light"/>
            <w:b w:val="0"/>
            <w:noProof/>
            <w:webHidden/>
            <w:sz w:val="18"/>
            <w:szCs w:val="18"/>
          </w:rPr>
          <w:instrText xml:space="preserve"> PAGEREF _Toc198032231 \h </w:instrText>
        </w:r>
        <w:r w:rsidRPr="00DC4F13">
          <w:rPr>
            <w:rFonts w:ascii="Calibri Light" w:hAnsi="Calibri Light" w:cs="Calibri Light"/>
            <w:b w:val="0"/>
            <w:noProof/>
            <w:webHidden/>
            <w:sz w:val="18"/>
            <w:szCs w:val="18"/>
          </w:rPr>
        </w:r>
        <w:r w:rsidRPr="00DC4F13">
          <w:rPr>
            <w:rFonts w:ascii="Calibri Light" w:hAnsi="Calibri Light" w:cs="Calibri Light"/>
            <w:b w:val="0"/>
            <w:noProof/>
            <w:webHidden/>
            <w:sz w:val="18"/>
            <w:szCs w:val="18"/>
          </w:rPr>
          <w:fldChar w:fldCharType="separate"/>
        </w:r>
        <w:r w:rsidR="00E17F31">
          <w:rPr>
            <w:rFonts w:ascii="Calibri Light" w:hAnsi="Calibri Light" w:cs="Calibri Light"/>
            <w:b w:val="0"/>
            <w:noProof/>
            <w:webHidden/>
            <w:sz w:val="18"/>
            <w:szCs w:val="18"/>
          </w:rPr>
          <w:t>60</w:t>
        </w:r>
        <w:r w:rsidRPr="00DC4F13">
          <w:rPr>
            <w:rFonts w:ascii="Calibri Light" w:hAnsi="Calibri Light" w:cs="Calibri Light"/>
            <w:b w:val="0"/>
            <w:noProof/>
            <w:webHidden/>
            <w:sz w:val="18"/>
            <w:szCs w:val="18"/>
          </w:rPr>
          <w:fldChar w:fldCharType="end"/>
        </w:r>
      </w:hyperlink>
    </w:p>
    <w:p w:rsidR="00DC4F13" w:rsidRPr="00DC4F13" w:rsidRDefault="00DD2A5E">
      <w:pPr>
        <w:pStyle w:val="Sommario1"/>
        <w:rPr>
          <w:rFonts w:eastAsiaTheme="minorEastAsia"/>
          <w:caps w:val="0"/>
          <w:kern w:val="2"/>
        </w:rPr>
      </w:pPr>
      <w:hyperlink w:anchor="_Toc198032232" w:history="1">
        <w:r w:rsidR="00DC4F13" w:rsidRPr="00DC4F13">
          <w:rPr>
            <w:rStyle w:val="Collegamentoipertestuale"/>
            <w:rFonts w:cs="Calibri Light"/>
          </w:rPr>
          <w:t>16 RESPONSABILITà</w:t>
        </w:r>
        <w:r w:rsidR="00DC4F13" w:rsidRPr="00DC4F13">
          <w:rPr>
            <w:webHidden/>
          </w:rPr>
          <w:tab/>
        </w:r>
        <w:r w:rsidRPr="00DC4F13">
          <w:rPr>
            <w:webHidden/>
          </w:rPr>
          <w:fldChar w:fldCharType="begin"/>
        </w:r>
        <w:r w:rsidR="00DC4F13" w:rsidRPr="00DC4F13">
          <w:rPr>
            <w:webHidden/>
          </w:rPr>
          <w:instrText xml:space="preserve"> PAGEREF _Toc198032232 \h </w:instrText>
        </w:r>
        <w:r w:rsidRPr="00DC4F13">
          <w:rPr>
            <w:webHidden/>
          </w:rPr>
        </w:r>
        <w:r w:rsidRPr="00DC4F13">
          <w:rPr>
            <w:webHidden/>
          </w:rPr>
          <w:fldChar w:fldCharType="separate"/>
        </w:r>
        <w:r w:rsidR="00E17F31">
          <w:rPr>
            <w:webHidden/>
          </w:rPr>
          <w:t>60</w:t>
        </w:r>
        <w:r w:rsidRPr="00DC4F13">
          <w:rPr>
            <w:webHidden/>
          </w:rPr>
          <w:fldChar w:fldCharType="end"/>
        </w:r>
      </w:hyperlink>
    </w:p>
    <w:p w:rsidR="00DC4F13" w:rsidRPr="00DC4F13" w:rsidRDefault="00DD2A5E">
      <w:pPr>
        <w:pStyle w:val="Sommario1"/>
        <w:rPr>
          <w:rFonts w:eastAsiaTheme="minorEastAsia"/>
          <w:caps w:val="0"/>
          <w:kern w:val="2"/>
        </w:rPr>
      </w:pPr>
      <w:hyperlink w:anchor="_Toc198032233" w:history="1">
        <w:r w:rsidR="00DC4F13" w:rsidRPr="00DC4F13">
          <w:rPr>
            <w:rStyle w:val="Collegamentoipertestuale"/>
            <w:rFonts w:cs="Calibri Light"/>
          </w:rPr>
          <w:t>17 RIFERIMENTI LEGISLATIVI</w:t>
        </w:r>
        <w:r w:rsidR="00DC4F13" w:rsidRPr="00DC4F13">
          <w:rPr>
            <w:webHidden/>
          </w:rPr>
          <w:tab/>
        </w:r>
        <w:r w:rsidRPr="00DC4F13">
          <w:rPr>
            <w:webHidden/>
          </w:rPr>
          <w:fldChar w:fldCharType="begin"/>
        </w:r>
        <w:r w:rsidR="00DC4F13" w:rsidRPr="00DC4F13">
          <w:rPr>
            <w:webHidden/>
          </w:rPr>
          <w:instrText xml:space="preserve"> PAGEREF _Toc198032233 \h </w:instrText>
        </w:r>
        <w:r w:rsidRPr="00DC4F13">
          <w:rPr>
            <w:webHidden/>
          </w:rPr>
        </w:r>
        <w:r w:rsidRPr="00DC4F13">
          <w:rPr>
            <w:webHidden/>
          </w:rPr>
          <w:fldChar w:fldCharType="separate"/>
        </w:r>
        <w:r w:rsidR="00E17F31">
          <w:rPr>
            <w:webHidden/>
          </w:rPr>
          <w:t>61</w:t>
        </w:r>
        <w:r w:rsidRPr="00DC4F13">
          <w:rPr>
            <w:webHidden/>
          </w:rPr>
          <w:fldChar w:fldCharType="end"/>
        </w:r>
      </w:hyperlink>
    </w:p>
    <w:p w:rsidR="005C1C4F" w:rsidRPr="00084760" w:rsidRDefault="00DD2A5E" w:rsidP="004A3489">
      <w:pPr>
        <w:pStyle w:val="TestoNormale"/>
        <w:spacing w:line="276" w:lineRule="auto"/>
        <w:rPr>
          <w:rFonts w:ascii="Calibri Light" w:hAnsi="Calibri Light" w:cs="Calibri Light"/>
          <w:smallCaps/>
          <w:sz w:val="28"/>
          <w:szCs w:val="28"/>
        </w:rPr>
      </w:pPr>
      <w:r w:rsidRPr="00DC4F13">
        <w:rPr>
          <w:rFonts w:ascii="Calibri Light" w:hAnsi="Calibri Light" w:cs="Calibri Light"/>
          <w:bCs/>
          <w:smallCaps/>
          <w:sz w:val="18"/>
          <w:szCs w:val="18"/>
        </w:rPr>
        <w:fldChar w:fldCharType="end"/>
      </w:r>
      <w:r w:rsidR="005C1C4F" w:rsidRPr="00084760">
        <w:rPr>
          <w:rFonts w:ascii="Calibri Light" w:hAnsi="Calibri Light" w:cs="Calibri Light"/>
          <w:smallCaps/>
          <w:sz w:val="28"/>
          <w:szCs w:val="28"/>
        </w:rPr>
        <w:br w:type="page"/>
      </w:r>
    </w:p>
    <w:p w:rsidR="00855059" w:rsidRDefault="00855059" w:rsidP="004A3489">
      <w:pPr>
        <w:spacing w:after="0"/>
        <w:jc w:val="both"/>
        <w:rPr>
          <w:rFonts w:ascii="Calibri Light" w:hAnsi="Calibri Light" w:cs="Calibri Light"/>
        </w:rPr>
      </w:pPr>
    </w:p>
    <w:tbl>
      <w:tblPr>
        <w:tblW w:w="5039" w:type="pct"/>
        <w:tblInd w:w="-38" w:type="dxa"/>
        <w:tblCellMar>
          <w:left w:w="70" w:type="dxa"/>
          <w:right w:w="70" w:type="dxa"/>
        </w:tblCellMar>
        <w:tblLook w:val="0000"/>
      </w:tblPr>
      <w:tblGrid>
        <w:gridCol w:w="1902"/>
        <w:gridCol w:w="2552"/>
        <w:gridCol w:w="2967"/>
        <w:gridCol w:w="3004"/>
      </w:tblGrid>
      <w:tr w:rsidR="00855059" w:rsidRPr="00084760" w:rsidTr="00250A91">
        <w:trPr>
          <w:cantSplit/>
          <w:trHeight w:val="240"/>
        </w:trPr>
        <w:tc>
          <w:tcPr>
            <w:tcW w:w="912" w:type="pct"/>
            <w:tcBorders>
              <w:top w:val="single" w:sz="6" w:space="0" w:color="auto"/>
              <w:left w:val="single" w:sz="6" w:space="0" w:color="auto"/>
              <w:bottom w:val="single" w:sz="6" w:space="0" w:color="auto"/>
              <w:right w:val="single" w:sz="6" w:space="0" w:color="auto"/>
            </w:tcBorders>
            <w:shd w:val="clear" w:color="auto" w:fill="FFFFCC"/>
            <w:vAlign w:val="center"/>
          </w:tcPr>
          <w:p w:rsidR="00855059" w:rsidRPr="00084760" w:rsidRDefault="00855059" w:rsidP="00250A91">
            <w:pPr>
              <w:spacing w:after="0"/>
              <w:jc w:val="center"/>
              <w:rPr>
                <w:rFonts w:ascii="Calibri Light" w:hAnsi="Calibri Light" w:cs="Calibri Light"/>
                <w:b/>
                <w:bCs/>
                <w:smallCaps/>
              </w:rPr>
            </w:pPr>
            <w:r w:rsidRPr="00084760">
              <w:rPr>
                <w:rFonts w:ascii="Calibri Light" w:hAnsi="Calibri Light" w:cs="Calibri Light"/>
                <w:b/>
                <w:bCs/>
                <w:smallCaps/>
              </w:rPr>
              <w:t>Data</w:t>
            </w:r>
          </w:p>
        </w:tc>
        <w:tc>
          <w:tcPr>
            <w:tcW w:w="1224" w:type="pct"/>
            <w:tcBorders>
              <w:top w:val="single" w:sz="6" w:space="0" w:color="auto"/>
              <w:left w:val="single" w:sz="6" w:space="0" w:color="auto"/>
              <w:bottom w:val="single" w:sz="4" w:space="0" w:color="auto"/>
              <w:right w:val="single" w:sz="6" w:space="0" w:color="auto"/>
            </w:tcBorders>
            <w:shd w:val="clear" w:color="auto" w:fill="FFFFCC"/>
            <w:vAlign w:val="center"/>
          </w:tcPr>
          <w:p w:rsidR="00855059" w:rsidRPr="00084760" w:rsidRDefault="00855059" w:rsidP="00250A91">
            <w:pPr>
              <w:spacing w:after="0"/>
              <w:jc w:val="center"/>
              <w:rPr>
                <w:rFonts w:ascii="Calibri Light" w:hAnsi="Calibri Light" w:cs="Calibri Light"/>
                <w:b/>
                <w:bCs/>
                <w:smallCaps/>
              </w:rPr>
            </w:pPr>
            <w:r w:rsidRPr="00084760">
              <w:rPr>
                <w:rFonts w:ascii="Calibri Light" w:hAnsi="Calibri Light" w:cs="Calibri Light"/>
                <w:b/>
                <w:bCs/>
                <w:smallCaps/>
              </w:rPr>
              <w:t>Redazione</w:t>
            </w:r>
          </w:p>
        </w:tc>
        <w:tc>
          <w:tcPr>
            <w:tcW w:w="1423" w:type="pct"/>
            <w:tcBorders>
              <w:top w:val="single" w:sz="6" w:space="0" w:color="auto"/>
              <w:left w:val="single" w:sz="6" w:space="0" w:color="auto"/>
              <w:bottom w:val="single" w:sz="6" w:space="0" w:color="auto"/>
              <w:right w:val="single" w:sz="6" w:space="0" w:color="auto"/>
            </w:tcBorders>
            <w:shd w:val="clear" w:color="auto" w:fill="FFFFCC"/>
            <w:vAlign w:val="center"/>
          </w:tcPr>
          <w:p w:rsidR="00855059" w:rsidRPr="00084760" w:rsidRDefault="00855059" w:rsidP="00250A91">
            <w:pPr>
              <w:spacing w:after="0"/>
              <w:jc w:val="center"/>
              <w:rPr>
                <w:rFonts w:ascii="Calibri Light" w:hAnsi="Calibri Light" w:cs="Calibri Light"/>
                <w:b/>
                <w:bCs/>
                <w:smallCaps/>
              </w:rPr>
            </w:pPr>
            <w:r w:rsidRPr="00084760">
              <w:rPr>
                <w:rFonts w:ascii="Calibri Light" w:hAnsi="Calibri Light" w:cs="Calibri Light"/>
                <w:b/>
                <w:bCs/>
                <w:smallCaps/>
              </w:rPr>
              <w:t>Verifica</w:t>
            </w:r>
          </w:p>
        </w:tc>
        <w:tc>
          <w:tcPr>
            <w:tcW w:w="1441" w:type="pct"/>
            <w:tcBorders>
              <w:top w:val="single" w:sz="6" w:space="0" w:color="auto"/>
              <w:left w:val="single" w:sz="6" w:space="0" w:color="auto"/>
              <w:bottom w:val="single" w:sz="6" w:space="0" w:color="auto"/>
              <w:right w:val="single" w:sz="6" w:space="0" w:color="auto"/>
            </w:tcBorders>
            <w:shd w:val="clear" w:color="auto" w:fill="FFFFCC"/>
            <w:vAlign w:val="center"/>
          </w:tcPr>
          <w:p w:rsidR="00855059" w:rsidRPr="00084760" w:rsidRDefault="00855059" w:rsidP="00250A91">
            <w:pPr>
              <w:spacing w:after="0"/>
              <w:jc w:val="center"/>
              <w:rPr>
                <w:rFonts w:ascii="Calibri Light" w:hAnsi="Calibri Light" w:cs="Calibri Light"/>
                <w:b/>
                <w:bCs/>
                <w:smallCaps/>
              </w:rPr>
            </w:pPr>
            <w:r w:rsidRPr="00084760">
              <w:rPr>
                <w:rFonts w:ascii="Calibri Light" w:hAnsi="Calibri Light" w:cs="Calibri Light"/>
                <w:b/>
                <w:bCs/>
                <w:smallCaps/>
              </w:rPr>
              <w:t>Approvazione</w:t>
            </w:r>
          </w:p>
        </w:tc>
      </w:tr>
      <w:tr w:rsidR="00855059" w:rsidRPr="00084760" w:rsidTr="00250A91">
        <w:trPr>
          <w:cantSplit/>
          <w:trHeight w:val="240"/>
        </w:trPr>
        <w:tc>
          <w:tcPr>
            <w:tcW w:w="912" w:type="pct"/>
            <w:vMerge w:val="restart"/>
            <w:tcBorders>
              <w:top w:val="single" w:sz="6" w:space="0" w:color="auto"/>
              <w:left w:val="single" w:sz="6" w:space="0" w:color="auto"/>
              <w:right w:val="single" w:sz="6" w:space="0" w:color="auto"/>
            </w:tcBorders>
            <w:vAlign w:val="center"/>
          </w:tcPr>
          <w:p w:rsidR="00855059" w:rsidRPr="00084760" w:rsidRDefault="00855059" w:rsidP="00250A91">
            <w:pPr>
              <w:spacing w:after="0"/>
              <w:jc w:val="center"/>
              <w:rPr>
                <w:rFonts w:ascii="Calibri Light" w:hAnsi="Calibri Light" w:cs="Calibri Light"/>
              </w:rPr>
            </w:pPr>
            <w:r w:rsidRPr="00084760">
              <w:rPr>
                <w:rFonts w:ascii="Calibri Light" w:hAnsi="Calibri Light" w:cs="Calibri Light"/>
              </w:rPr>
              <w:t>07.04.2025</w:t>
            </w:r>
          </w:p>
          <w:p w:rsidR="00855059" w:rsidRPr="00084760" w:rsidRDefault="00855059" w:rsidP="00250A91">
            <w:pPr>
              <w:spacing w:after="0"/>
              <w:jc w:val="center"/>
              <w:rPr>
                <w:rFonts w:ascii="Calibri Light" w:hAnsi="Calibri Light" w:cs="Calibri Light"/>
              </w:rPr>
            </w:pPr>
            <w:r w:rsidRPr="00084760">
              <w:rPr>
                <w:rFonts w:ascii="Calibri Light" w:hAnsi="Calibri Light" w:cs="Calibri Light"/>
              </w:rPr>
              <w:t>Edizione 1</w:t>
            </w:r>
          </w:p>
        </w:tc>
        <w:tc>
          <w:tcPr>
            <w:tcW w:w="1224" w:type="pct"/>
            <w:vMerge w:val="restart"/>
            <w:tcBorders>
              <w:top w:val="single" w:sz="4" w:space="0" w:color="auto"/>
              <w:left w:val="single" w:sz="6" w:space="0" w:color="auto"/>
              <w:right w:val="single" w:sz="6" w:space="0" w:color="auto"/>
            </w:tcBorders>
            <w:vAlign w:val="center"/>
          </w:tcPr>
          <w:p w:rsidR="00855059" w:rsidRPr="00084760" w:rsidRDefault="00855059" w:rsidP="00250A91">
            <w:pPr>
              <w:spacing w:after="0"/>
              <w:ind w:left="34" w:right="24"/>
              <w:jc w:val="center"/>
              <w:rPr>
                <w:rFonts w:ascii="Calibri Light" w:hAnsi="Calibri Light" w:cs="Calibri Light"/>
                <w:sz w:val="18"/>
                <w:szCs w:val="18"/>
              </w:rPr>
            </w:pPr>
            <w:r w:rsidRPr="00084760">
              <w:rPr>
                <w:rFonts w:ascii="Calibri Light" w:hAnsi="Calibri Light" w:cs="Calibri Light"/>
                <w:sz w:val="18"/>
                <w:szCs w:val="18"/>
              </w:rPr>
              <w:t>Gruppo di lavoro incaricato dalla DIR</w:t>
            </w:r>
          </w:p>
        </w:tc>
        <w:tc>
          <w:tcPr>
            <w:tcW w:w="1423" w:type="pct"/>
            <w:tcBorders>
              <w:top w:val="single" w:sz="6" w:space="0" w:color="auto"/>
              <w:left w:val="single" w:sz="6" w:space="0" w:color="auto"/>
              <w:bottom w:val="single" w:sz="4" w:space="0" w:color="auto"/>
              <w:right w:val="single" w:sz="6" w:space="0" w:color="auto"/>
            </w:tcBorders>
            <w:vAlign w:val="center"/>
          </w:tcPr>
          <w:p w:rsidR="00855059" w:rsidRPr="00084760" w:rsidRDefault="00855059" w:rsidP="00250A91">
            <w:pPr>
              <w:spacing w:after="0"/>
              <w:ind w:left="34" w:right="24"/>
              <w:jc w:val="center"/>
              <w:rPr>
                <w:rFonts w:ascii="Calibri Light" w:hAnsi="Calibri Light" w:cs="Calibri Light"/>
                <w:sz w:val="18"/>
                <w:szCs w:val="18"/>
              </w:rPr>
            </w:pPr>
            <w:r w:rsidRPr="00084760">
              <w:rPr>
                <w:rFonts w:ascii="Calibri Light" w:hAnsi="Calibri Light" w:cs="Calibri Light"/>
                <w:sz w:val="18"/>
                <w:szCs w:val="18"/>
              </w:rPr>
              <w:t>Vincenzo Di Feliciantonio</w:t>
            </w:r>
          </w:p>
        </w:tc>
        <w:tc>
          <w:tcPr>
            <w:tcW w:w="1441" w:type="pct"/>
            <w:tcBorders>
              <w:top w:val="single" w:sz="6" w:space="0" w:color="auto"/>
              <w:left w:val="single" w:sz="6" w:space="0" w:color="auto"/>
              <w:bottom w:val="single" w:sz="6" w:space="0" w:color="auto"/>
              <w:right w:val="single" w:sz="6" w:space="0" w:color="auto"/>
            </w:tcBorders>
            <w:vAlign w:val="center"/>
          </w:tcPr>
          <w:p w:rsidR="00855059" w:rsidRPr="00084760" w:rsidRDefault="00855059" w:rsidP="00250A91">
            <w:pPr>
              <w:spacing w:after="0"/>
              <w:ind w:left="34" w:right="24"/>
              <w:jc w:val="center"/>
              <w:rPr>
                <w:rFonts w:ascii="Calibri Light" w:hAnsi="Calibri Light" w:cs="Calibri Light"/>
                <w:sz w:val="18"/>
                <w:szCs w:val="18"/>
              </w:rPr>
            </w:pPr>
            <w:r w:rsidRPr="00084760">
              <w:rPr>
                <w:rFonts w:ascii="Calibri Light" w:hAnsi="Calibri Light" w:cs="Calibri Light"/>
                <w:sz w:val="18"/>
                <w:szCs w:val="18"/>
              </w:rPr>
              <w:t>Erik HidroboCuero</w:t>
            </w:r>
          </w:p>
        </w:tc>
      </w:tr>
      <w:tr w:rsidR="00855059" w:rsidRPr="00084760" w:rsidTr="00250A91">
        <w:trPr>
          <w:cantSplit/>
          <w:trHeight w:val="240"/>
        </w:trPr>
        <w:tc>
          <w:tcPr>
            <w:tcW w:w="912" w:type="pct"/>
            <w:vMerge/>
            <w:tcBorders>
              <w:left w:val="single" w:sz="6" w:space="0" w:color="auto"/>
              <w:bottom w:val="single" w:sz="6" w:space="0" w:color="auto"/>
              <w:right w:val="single" w:sz="6" w:space="0" w:color="auto"/>
            </w:tcBorders>
          </w:tcPr>
          <w:p w:rsidR="00855059" w:rsidRPr="00084760" w:rsidRDefault="00855059" w:rsidP="00250A91">
            <w:pPr>
              <w:spacing w:after="0"/>
              <w:jc w:val="both"/>
              <w:rPr>
                <w:rFonts w:ascii="Calibri Light" w:hAnsi="Calibri Light" w:cs="Calibri Light"/>
              </w:rPr>
            </w:pPr>
          </w:p>
        </w:tc>
        <w:tc>
          <w:tcPr>
            <w:tcW w:w="1224" w:type="pct"/>
            <w:vMerge/>
            <w:tcBorders>
              <w:left w:val="single" w:sz="6" w:space="0" w:color="auto"/>
              <w:bottom w:val="single" w:sz="6" w:space="0" w:color="auto"/>
              <w:right w:val="single" w:sz="6" w:space="0" w:color="auto"/>
            </w:tcBorders>
          </w:tcPr>
          <w:p w:rsidR="00855059" w:rsidRPr="00084760" w:rsidRDefault="00855059" w:rsidP="00250A91">
            <w:pPr>
              <w:spacing w:after="0"/>
              <w:jc w:val="both"/>
              <w:rPr>
                <w:rFonts w:ascii="Calibri Light" w:hAnsi="Calibri Light" w:cs="Calibri Light"/>
              </w:rPr>
            </w:pPr>
          </w:p>
        </w:tc>
        <w:tc>
          <w:tcPr>
            <w:tcW w:w="1423" w:type="pct"/>
            <w:tcBorders>
              <w:top w:val="single" w:sz="4" w:space="0" w:color="auto"/>
              <w:left w:val="single" w:sz="6" w:space="0" w:color="auto"/>
              <w:bottom w:val="single" w:sz="6" w:space="0" w:color="auto"/>
              <w:right w:val="single" w:sz="6" w:space="0" w:color="auto"/>
            </w:tcBorders>
            <w:vAlign w:val="center"/>
          </w:tcPr>
          <w:p w:rsidR="00855059" w:rsidRPr="00084760" w:rsidRDefault="00855059" w:rsidP="00250A91">
            <w:pPr>
              <w:spacing w:after="0"/>
              <w:jc w:val="center"/>
              <w:rPr>
                <w:rFonts w:ascii="Calibri Light" w:hAnsi="Calibri Light" w:cs="Calibri Light"/>
              </w:rPr>
            </w:pPr>
            <w:r w:rsidRPr="00084760">
              <w:rPr>
                <w:rFonts w:ascii="Calibri Light" w:hAnsi="Calibri Light" w:cs="Calibri Light"/>
              </w:rPr>
              <w:t>RGQ</w:t>
            </w:r>
          </w:p>
        </w:tc>
        <w:tc>
          <w:tcPr>
            <w:tcW w:w="1441" w:type="pct"/>
            <w:tcBorders>
              <w:top w:val="single" w:sz="6" w:space="0" w:color="auto"/>
              <w:left w:val="single" w:sz="6" w:space="0" w:color="auto"/>
              <w:bottom w:val="single" w:sz="6" w:space="0" w:color="auto"/>
              <w:right w:val="single" w:sz="6" w:space="0" w:color="auto"/>
            </w:tcBorders>
            <w:vAlign w:val="center"/>
          </w:tcPr>
          <w:p w:rsidR="00855059" w:rsidRPr="00084760" w:rsidRDefault="00855059" w:rsidP="00250A91">
            <w:pPr>
              <w:spacing w:after="0"/>
              <w:jc w:val="center"/>
              <w:rPr>
                <w:rFonts w:ascii="Calibri Light" w:hAnsi="Calibri Light" w:cs="Calibri Light"/>
              </w:rPr>
            </w:pPr>
            <w:r w:rsidRPr="00084760">
              <w:rPr>
                <w:rFonts w:ascii="Calibri Light" w:hAnsi="Calibri Light" w:cs="Calibri Light"/>
              </w:rPr>
              <w:t>DIR</w:t>
            </w:r>
          </w:p>
        </w:tc>
      </w:tr>
    </w:tbl>
    <w:p w:rsidR="00855059" w:rsidRDefault="00855059" w:rsidP="00855059">
      <w:pPr>
        <w:spacing w:after="0"/>
        <w:jc w:val="both"/>
        <w:rPr>
          <w:rFonts w:ascii="Calibri Light" w:hAnsi="Calibri Light" w:cs="Calibri Light"/>
        </w:rPr>
      </w:pPr>
    </w:p>
    <w:tbl>
      <w:tblPr>
        <w:tblW w:w="5039"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5"/>
        <w:gridCol w:w="3854"/>
        <w:gridCol w:w="3856"/>
        <w:gridCol w:w="1686"/>
      </w:tblGrid>
      <w:tr w:rsidR="00855059" w:rsidRPr="00084760" w:rsidTr="00250A91">
        <w:tc>
          <w:tcPr>
            <w:tcW w:w="5000" w:type="pct"/>
            <w:gridSpan w:val="4"/>
            <w:shd w:val="clear" w:color="auto" w:fill="C2D69B" w:themeFill="accent3" w:themeFillTint="99"/>
            <w:vAlign w:val="center"/>
          </w:tcPr>
          <w:p w:rsidR="00855059" w:rsidRPr="00084760" w:rsidRDefault="00855059" w:rsidP="00250A91">
            <w:pPr>
              <w:spacing w:after="0"/>
              <w:jc w:val="both"/>
              <w:rPr>
                <w:rFonts w:ascii="Calibri Light" w:hAnsi="Calibri Light" w:cs="Calibri Light"/>
                <w:b/>
              </w:rPr>
            </w:pPr>
            <w:r w:rsidRPr="00084760">
              <w:rPr>
                <w:rFonts w:ascii="Calibri Light" w:hAnsi="Calibri Light" w:cs="Calibri Light"/>
                <w:b/>
              </w:rPr>
              <w:t>STATO DELLE REVISIONI</w:t>
            </w:r>
          </w:p>
        </w:tc>
      </w:tr>
      <w:tr w:rsidR="00855059" w:rsidRPr="00084760" w:rsidTr="00250A91">
        <w:tc>
          <w:tcPr>
            <w:tcW w:w="526" w:type="pct"/>
            <w:shd w:val="clear" w:color="auto" w:fill="FFFFCC"/>
          </w:tcPr>
          <w:p w:rsidR="00855059" w:rsidRPr="00084760" w:rsidRDefault="00855059" w:rsidP="00250A91">
            <w:pPr>
              <w:spacing w:after="0"/>
              <w:ind w:right="-115"/>
              <w:jc w:val="center"/>
              <w:rPr>
                <w:rFonts w:ascii="Calibri Light" w:hAnsi="Calibri Light" w:cs="Calibri Light"/>
                <w:b/>
                <w:smallCaps/>
              </w:rPr>
            </w:pPr>
            <w:r w:rsidRPr="00084760">
              <w:rPr>
                <w:rFonts w:ascii="Calibri Light" w:hAnsi="Calibri Light" w:cs="Calibri Light"/>
                <w:b/>
                <w:smallCaps/>
              </w:rPr>
              <w:t>rev.</w:t>
            </w:r>
          </w:p>
        </w:tc>
        <w:tc>
          <w:tcPr>
            <w:tcW w:w="1835" w:type="pct"/>
            <w:shd w:val="clear" w:color="auto" w:fill="FFFFCC"/>
          </w:tcPr>
          <w:p w:rsidR="00855059" w:rsidRPr="00084760" w:rsidRDefault="00855059" w:rsidP="00250A91">
            <w:pPr>
              <w:spacing w:after="0"/>
              <w:ind w:right="-115"/>
              <w:jc w:val="center"/>
              <w:rPr>
                <w:rFonts w:ascii="Calibri Light" w:hAnsi="Calibri Light" w:cs="Calibri Light"/>
                <w:b/>
                <w:smallCaps/>
              </w:rPr>
            </w:pPr>
            <w:r w:rsidRPr="00084760">
              <w:rPr>
                <w:rFonts w:ascii="Calibri Light" w:hAnsi="Calibri Light" w:cs="Calibri Light"/>
                <w:b/>
                <w:smallCaps/>
              </w:rPr>
              <w:t>paragrafi revisionati</w:t>
            </w:r>
          </w:p>
        </w:tc>
        <w:tc>
          <w:tcPr>
            <w:tcW w:w="1836" w:type="pct"/>
            <w:shd w:val="clear" w:color="auto" w:fill="FFFFCC"/>
          </w:tcPr>
          <w:p w:rsidR="00855059" w:rsidRPr="00084760" w:rsidRDefault="00855059" w:rsidP="00250A91">
            <w:pPr>
              <w:spacing w:after="0"/>
              <w:ind w:right="-115"/>
              <w:jc w:val="center"/>
              <w:rPr>
                <w:rFonts w:ascii="Calibri Light" w:hAnsi="Calibri Light" w:cs="Calibri Light"/>
                <w:b/>
                <w:smallCaps/>
              </w:rPr>
            </w:pPr>
            <w:r w:rsidRPr="00084760">
              <w:rPr>
                <w:rFonts w:ascii="Calibri Light" w:hAnsi="Calibri Light" w:cs="Calibri Light"/>
                <w:b/>
                <w:smallCaps/>
              </w:rPr>
              <w:t>descrizione</w:t>
            </w:r>
          </w:p>
        </w:tc>
        <w:tc>
          <w:tcPr>
            <w:tcW w:w="803" w:type="pct"/>
            <w:shd w:val="clear" w:color="auto" w:fill="FFFFCC"/>
          </w:tcPr>
          <w:p w:rsidR="00855059" w:rsidRPr="00084760" w:rsidRDefault="00855059" w:rsidP="00250A91">
            <w:pPr>
              <w:spacing w:after="0"/>
              <w:ind w:right="-115"/>
              <w:jc w:val="center"/>
              <w:rPr>
                <w:rFonts w:ascii="Calibri Light" w:hAnsi="Calibri Light" w:cs="Calibri Light"/>
                <w:b/>
                <w:smallCaps/>
              </w:rPr>
            </w:pPr>
            <w:r w:rsidRPr="00084760">
              <w:rPr>
                <w:rFonts w:ascii="Calibri Light" w:hAnsi="Calibri Light" w:cs="Calibri Light"/>
                <w:b/>
                <w:smallCaps/>
              </w:rPr>
              <w:t>data</w:t>
            </w:r>
          </w:p>
        </w:tc>
      </w:tr>
      <w:tr w:rsidR="00855059" w:rsidRPr="00084760" w:rsidTr="00250A91">
        <w:tc>
          <w:tcPr>
            <w:tcW w:w="526" w:type="pct"/>
          </w:tcPr>
          <w:p w:rsidR="00855059" w:rsidRPr="00084760" w:rsidRDefault="00855059" w:rsidP="00250A91">
            <w:pPr>
              <w:spacing w:after="0"/>
              <w:jc w:val="both"/>
              <w:rPr>
                <w:rFonts w:ascii="Calibri Light" w:hAnsi="Calibri Light" w:cs="Calibri Light"/>
                <w:bCs/>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r w:rsidR="00855059" w:rsidRPr="00084760" w:rsidTr="00250A91">
        <w:tc>
          <w:tcPr>
            <w:tcW w:w="526" w:type="pct"/>
          </w:tcPr>
          <w:p w:rsidR="00855059" w:rsidRPr="00084760" w:rsidRDefault="00855059" w:rsidP="00250A91">
            <w:pPr>
              <w:spacing w:after="0"/>
              <w:jc w:val="both"/>
              <w:rPr>
                <w:rFonts w:ascii="Calibri Light" w:hAnsi="Calibri Light" w:cs="Calibri Light"/>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r w:rsidR="00855059" w:rsidRPr="00084760" w:rsidTr="00250A91">
        <w:tc>
          <w:tcPr>
            <w:tcW w:w="526" w:type="pct"/>
          </w:tcPr>
          <w:p w:rsidR="00855059" w:rsidRPr="00084760" w:rsidRDefault="00855059" w:rsidP="00250A91">
            <w:pPr>
              <w:spacing w:after="0"/>
              <w:jc w:val="both"/>
              <w:rPr>
                <w:rFonts w:ascii="Calibri Light" w:hAnsi="Calibri Light" w:cs="Calibri Light"/>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r w:rsidR="00855059" w:rsidRPr="00084760" w:rsidTr="00250A91">
        <w:tc>
          <w:tcPr>
            <w:tcW w:w="526" w:type="pct"/>
          </w:tcPr>
          <w:p w:rsidR="00855059" w:rsidRPr="00084760" w:rsidRDefault="00855059" w:rsidP="00250A91">
            <w:pPr>
              <w:spacing w:after="0"/>
              <w:jc w:val="both"/>
              <w:rPr>
                <w:rFonts w:ascii="Calibri Light" w:hAnsi="Calibri Light" w:cs="Calibri Light"/>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r w:rsidR="00855059" w:rsidRPr="00084760" w:rsidTr="00250A91">
        <w:tc>
          <w:tcPr>
            <w:tcW w:w="526" w:type="pct"/>
          </w:tcPr>
          <w:p w:rsidR="00855059" w:rsidRPr="00084760" w:rsidRDefault="00855059" w:rsidP="00250A91">
            <w:pPr>
              <w:spacing w:after="0"/>
              <w:jc w:val="both"/>
              <w:rPr>
                <w:rFonts w:ascii="Calibri Light" w:hAnsi="Calibri Light" w:cs="Calibri Light"/>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r w:rsidR="00855059" w:rsidRPr="00084760" w:rsidTr="00250A91">
        <w:tc>
          <w:tcPr>
            <w:tcW w:w="526" w:type="pct"/>
          </w:tcPr>
          <w:p w:rsidR="00855059" w:rsidRPr="00084760" w:rsidRDefault="00855059" w:rsidP="00250A91">
            <w:pPr>
              <w:spacing w:after="0"/>
              <w:jc w:val="both"/>
              <w:rPr>
                <w:rFonts w:ascii="Calibri Light" w:hAnsi="Calibri Light" w:cs="Calibri Light"/>
              </w:rPr>
            </w:pPr>
          </w:p>
        </w:tc>
        <w:tc>
          <w:tcPr>
            <w:tcW w:w="1835" w:type="pct"/>
          </w:tcPr>
          <w:p w:rsidR="00855059" w:rsidRPr="00084760" w:rsidRDefault="00855059" w:rsidP="00250A91">
            <w:pPr>
              <w:spacing w:after="0"/>
              <w:jc w:val="both"/>
              <w:rPr>
                <w:rFonts w:ascii="Calibri Light" w:hAnsi="Calibri Light" w:cs="Calibri Light"/>
              </w:rPr>
            </w:pPr>
          </w:p>
        </w:tc>
        <w:tc>
          <w:tcPr>
            <w:tcW w:w="1836" w:type="pct"/>
          </w:tcPr>
          <w:p w:rsidR="00855059" w:rsidRPr="00084760" w:rsidRDefault="00855059" w:rsidP="00250A91">
            <w:pPr>
              <w:spacing w:after="0"/>
              <w:jc w:val="both"/>
              <w:rPr>
                <w:rFonts w:ascii="Calibri Light" w:hAnsi="Calibri Light" w:cs="Calibri Light"/>
              </w:rPr>
            </w:pPr>
          </w:p>
        </w:tc>
        <w:tc>
          <w:tcPr>
            <w:tcW w:w="803" w:type="pct"/>
          </w:tcPr>
          <w:p w:rsidR="00855059" w:rsidRPr="00084760" w:rsidRDefault="00855059" w:rsidP="00250A91">
            <w:pPr>
              <w:spacing w:after="0"/>
              <w:jc w:val="both"/>
              <w:rPr>
                <w:rFonts w:ascii="Calibri Light" w:hAnsi="Calibri Light" w:cs="Calibri Light"/>
              </w:rPr>
            </w:pPr>
          </w:p>
        </w:tc>
      </w:tr>
    </w:tbl>
    <w:p w:rsidR="00855059" w:rsidRPr="00084760" w:rsidRDefault="00855059" w:rsidP="00855059">
      <w:pPr>
        <w:spacing w:after="0"/>
        <w:jc w:val="both"/>
        <w:rPr>
          <w:rFonts w:ascii="Calibri Light" w:hAnsi="Calibri Light" w:cs="Calibri Light"/>
        </w:rPr>
      </w:pPr>
    </w:p>
    <w:p w:rsidR="00855059" w:rsidRDefault="00855059" w:rsidP="004A3489">
      <w:pPr>
        <w:spacing w:after="0"/>
        <w:jc w:val="both"/>
        <w:rPr>
          <w:rFonts w:ascii="Calibri Light" w:hAnsi="Calibri Light" w:cs="Calibri Light"/>
        </w:rPr>
      </w:pPr>
    </w:p>
    <w:p w:rsidR="00855059" w:rsidRDefault="00855059" w:rsidP="004A3489">
      <w:pPr>
        <w:spacing w:after="0"/>
        <w:jc w:val="both"/>
        <w:rPr>
          <w:rFonts w:ascii="Calibri Light" w:hAnsi="Calibri Light" w:cs="Calibri Light"/>
        </w:rPr>
      </w:pPr>
    </w:p>
    <w:p w:rsidR="00855059" w:rsidRDefault="00855059" w:rsidP="004A3489">
      <w:pPr>
        <w:spacing w:after="0"/>
        <w:jc w:val="both"/>
        <w:rPr>
          <w:rFonts w:ascii="Calibri Light" w:hAnsi="Calibri Light" w:cs="Calibri Light"/>
        </w:rPr>
      </w:pP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br w:type="page"/>
      </w:r>
    </w:p>
    <w:p w:rsidR="005C1C4F" w:rsidRPr="00084760" w:rsidRDefault="005C1C4F" w:rsidP="004A3489">
      <w:pPr>
        <w:pStyle w:val="Titolo1"/>
        <w:shd w:val="clear" w:color="auto" w:fill="D6E3BC" w:themeFill="accent3" w:themeFillTint="66"/>
        <w:spacing w:before="0" w:after="0" w:line="276" w:lineRule="auto"/>
        <w:ind w:left="431" w:hanging="431"/>
        <w:rPr>
          <w:rFonts w:ascii="Calibri Light" w:hAnsi="Calibri Light" w:cs="Calibri Light"/>
          <w:color w:val="auto"/>
          <w:szCs w:val="24"/>
          <w:lang w:val="it-IT"/>
        </w:rPr>
      </w:pPr>
      <w:bookmarkStart w:id="0" w:name="_Toc198032176"/>
      <w:r w:rsidRPr="00084760">
        <w:rPr>
          <w:rFonts w:ascii="Calibri Light" w:hAnsi="Calibri Light" w:cs="Calibri Light"/>
          <w:color w:val="auto"/>
          <w:szCs w:val="24"/>
          <w:lang w:val="it-IT"/>
        </w:rPr>
        <w:lastRenderedPageBreak/>
        <w:t>premessa</w:t>
      </w:r>
      <w:bookmarkEnd w:id="0"/>
    </w:p>
    <w:p w:rsidR="00477698" w:rsidRDefault="00477698" w:rsidP="004A3489">
      <w:pPr>
        <w:spacing w:after="0"/>
        <w:jc w:val="both"/>
        <w:rPr>
          <w:rFonts w:ascii="Calibri Light" w:hAnsi="Calibri Light" w:cs="Calibri Light"/>
        </w:rPr>
      </w:pP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La Carta dei Servizi rappresenta lo strumento mediante il quale la Welness</w:t>
      </w:r>
      <w:r w:rsidR="00222F3D" w:rsidRPr="00084760">
        <w:rPr>
          <w:rFonts w:ascii="Calibri Light" w:hAnsi="Calibri Light" w:cs="Calibri Light"/>
        </w:rPr>
        <w:t xml:space="preserve"> srl</w:t>
      </w:r>
      <w:r w:rsidRPr="00084760">
        <w:rPr>
          <w:rFonts w:ascii="Calibri Light" w:hAnsi="Calibri Light" w:cs="Calibri Light"/>
        </w:rPr>
        <w:t xml:space="preserve"> Unipersona</w:t>
      </w:r>
      <w:r w:rsidR="00222F3D" w:rsidRPr="00084760">
        <w:rPr>
          <w:rFonts w:ascii="Calibri Light" w:hAnsi="Calibri Light" w:cs="Calibri Light"/>
        </w:rPr>
        <w:t>le proprietaria delNucleo residenziale dedicato per l’Autismo “ Dr. Giovanni</w:t>
      </w:r>
      <w:r w:rsidRPr="00084760">
        <w:rPr>
          <w:rFonts w:ascii="Calibri Light" w:hAnsi="Calibri Light" w:cs="Calibri Light"/>
        </w:rPr>
        <w:t xml:space="preserve"> Bonaduce” comunica agli utenti, alle loro famiglie ed agli operatori la propria strategia aziendale, l’organizzazione, la tipologia dei servizi erogati, la mission, la vision e gli standard di qualità.</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Per mezzo della C</w:t>
      </w:r>
      <w:r w:rsidR="002A7E76" w:rsidRPr="00084760">
        <w:rPr>
          <w:rFonts w:ascii="Calibri Light" w:hAnsi="Calibri Light" w:cs="Calibri Light"/>
        </w:rPr>
        <w:t>arta dei Servizi si aiutano le P</w:t>
      </w:r>
      <w:r w:rsidRPr="00084760">
        <w:rPr>
          <w:rFonts w:ascii="Calibri Light" w:hAnsi="Calibri Light" w:cs="Calibri Light"/>
        </w:rPr>
        <w:t xml:space="preserve">ersone </w:t>
      </w:r>
      <w:r w:rsidR="002A7E76" w:rsidRPr="00084760">
        <w:rPr>
          <w:rFonts w:ascii="Calibri Light" w:hAnsi="Calibri Light" w:cs="Calibri Light"/>
        </w:rPr>
        <w:t>con Autismo e le loro famiglie a conoscere meglio il Nucleo residenziale</w:t>
      </w:r>
      <w:r w:rsidRPr="00084760">
        <w:rPr>
          <w:rFonts w:ascii="Calibri Light" w:hAnsi="Calibri Light" w:cs="Calibri Light"/>
        </w:rPr>
        <w:t>, a renderne comprensibili ed accessibili i servizi, più chiari i doveri ed i comportamenti</w:t>
      </w:r>
      <w:r w:rsidR="002A7E76" w:rsidRPr="00084760">
        <w:rPr>
          <w:rFonts w:ascii="Calibri Light" w:hAnsi="Calibri Light" w:cs="Calibri Light"/>
        </w:rPr>
        <w:t xml:space="preserve"> da tenere</w:t>
      </w:r>
      <w:r w:rsidRPr="00084760">
        <w:rPr>
          <w:rFonts w:ascii="Calibri Light" w:hAnsi="Calibri Light" w:cs="Calibri Light"/>
        </w:rPr>
        <w:t xml:space="preserve"> al fine di migliorare l’assistenza, la qualità, l’efficacia e l’efficienza delle prestazioni erogate.</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La Carta dei Servizi è prevista dalla Direttiva del Presidente del Consiglio dei Ministri del 1994 e dal Decreto del Presidente del consiglio dei Ministri del 1995.</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Con questo documento l’Ente erogante predefinisce e rende noto ai richiedenti:</w:t>
      </w:r>
    </w:p>
    <w:p w:rsidR="005C1C4F" w:rsidRPr="00084760" w:rsidRDefault="005C1C4F" w:rsidP="004A3489">
      <w:pPr>
        <w:numPr>
          <w:ilvl w:val="0"/>
          <w:numId w:val="2"/>
        </w:numPr>
        <w:spacing w:after="0"/>
        <w:jc w:val="both"/>
        <w:rPr>
          <w:rFonts w:ascii="Calibri Light" w:hAnsi="Calibri Light" w:cs="Calibri Light"/>
        </w:rPr>
      </w:pPr>
      <w:r w:rsidRPr="00084760">
        <w:rPr>
          <w:rFonts w:ascii="Calibri Light" w:hAnsi="Calibri Light" w:cs="Calibri Light"/>
        </w:rPr>
        <w:t>I principi fondamentali a cui si ispira la sua attività;</w:t>
      </w:r>
    </w:p>
    <w:p w:rsidR="005C1C4F" w:rsidRPr="00084760" w:rsidRDefault="005C1C4F" w:rsidP="004A3489">
      <w:pPr>
        <w:numPr>
          <w:ilvl w:val="0"/>
          <w:numId w:val="2"/>
        </w:numPr>
        <w:spacing w:after="0"/>
        <w:jc w:val="both"/>
        <w:rPr>
          <w:rFonts w:ascii="Calibri Light" w:hAnsi="Calibri Light" w:cs="Calibri Light"/>
        </w:rPr>
      </w:pPr>
      <w:r w:rsidRPr="00084760">
        <w:rPr>
          <w:rFonts w:ascii="Calibri Light" w:hAnsi="Calibri Light" w:cs="Calibri Light"/>
        </w:rPr>
        <w:t>Gli obiettivi ed i livelli qualitativi e quantitativi delle attività erogate,</w:t>
      </w:r>
    </w:p>
    <w:p w:rsidR="005C1C4F" w:rsidRPr="00084760" w:rsidRDefault="005C1C4F" w:rsidP="004A3489">
      <w:pPr>
        <w:numPr>
          <w:ilvl w:val="0"/>
          <w:numId w:val="2"/>
        </w:numPr>
        <w:spacing w:after="0"/>
        <w:jc w:val="both"/>
        <w:rPr>
          <w:rFonts w:ascii="Calibri Light" w:hAnsi="Calibri Light" w:cs="Calibri Light"/>
        </w:rPr>
      </w:pPr>
      <w:r w:rsidRPr="00084760">
        <w:rPr>
          <w:rFonts w:ascii="Calibri Light" w:hAnsi="Calibri Light" w:cs="Calibri Light"/>
        </w:rPr>
        <w:t>I meccanismi per valutare e monitorare l’attività svolta;</w:t>
      </w:r>
    </w:p>
    <w:p w:rsidR="005C1C4F" w:rsidRPr="00084760" w:rsidRDefault="005C1C4F" w:rsidP="004A3489">
      <w:pPr>
        <w:numPr>
          <w:ilvl w:val="0"/>
          <w:numId w:val="2"/>
        </w:numPr>
        <w:spacing w:after="0"/>
        <w:jc w:val="both"/>
        <w:rPr>
          <w:rFonts w:ascii="Calibri Light" w:hAnsi="Calibri Light" w:cs="Calibri Light"/>
        </w:rPr>
      </w:pPr>
      <w:r w:rsidRPr="00084760">
        <w:rPr>
          <w:rFonts w:ascii="Calibri Light" w:hAnsi="Calibri Light" w:cs="Calibri Light"/>
        </w:rPr>
        <w:t xml:space="preserve">Le procedure di reclamo a disposizione degli utenti; </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La realizzazione Carta dei Servizi è stata è stata curata dal gruppo di lavoro formato da:</w:t>
      </w: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104"/>
        <w:gridCol w:w="7184"/>
      </w:tblGrid>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Assunta Papa</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Coordinatrice del servizio sanitario Psichiatra/Psicoterapeuta/Master in Autismo e Disturbi del Neurosviluppo</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Pina Paradisi</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Psicologa/Psicoterapeuta – Supervisore Nucleo Residenziale</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Rus Viorel Florentin</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Infermiere</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Domenico Fezzuoglio</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Operatore Socio sanitario</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Emiliano Valente</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Terapista Occupazionale</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cstheme="minorHAnsi"/>
                <w:b/>
                <w:bCs/>
              </w:rPr>
            </w:pPr>
            <w:r w:rsidRPr="00084760">
              <w:rPr>
                <w:rFonts w:cstheme="minorHAnsi"/>
                <w:b/>
                <w:bCs/>
              </w:rPr>
              <w:t>Morena Lucque</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rPr>
            </w:pPr>
            <w:r w:rsidRPr="00084760">
              <w:rPr>
                <w:rFonts w:asciiTheme="minorHAnsi" w:hAnsiTheme="minorHAnsi" w:cstheme="minorHAnsi"/>
              </w:rPr>
              <w:t>Assistente Sociale</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Lorena Di Carlantonio</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Responsabile Amministrativa</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Vincenzo di Feliciantonio</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Responsabile della gestione della qualità e sicurezza aziendale</w:t>
            </w:r>
          </w:p>
        </w:tc>
      </w:tr>
      <w:tr w:rsidR="002A7E76" w:rsidRPr="00084760" w:rsidTr="00614113">
        <w:trPr>
          <w:trHeight w:val="516"/>
        </w:trPr>
        <w:tc>
          <w:tcPr>
            <w:tcW w:w="3104" w:type="dxa"/>
            <w:shd w:val="clear" w:color="auto" w:fill="C2D69B" w:themeFill="accent3" w:themeFillTint="99"/>
            <w:vAlign w:val="center"/>
          </w:tcPr>
          <w:p w:rsidR="002A7E76" w:rsidRPr="00084760" w:rsidRDefault="002A7E76" w:rsidP="004A3489">
            <w:pPr>
              <w:spacing w:line="276" w:lineRule="auto"/>
              <w:jc w:val="both"/>
              <w:rPr>
                <w:rFonts w:asciiTheme="minorHAnsi" w:hAnsiTheme="minorHAnsi" w:cstheme="minorHAnsi"/>
                <w:b/>
                <w:bCs/>
                <w:sz w:val="22"/>
                <w:szCs w:val="22"/>
              </w:rPr>
            </w:pPr>
            <w:r w:rsidRPr="00084760">
              <w:rPr>
                <w:rFonts w:asciiTheme="minorHAnsi" w:hAnsiTheme="minorHAnsi" w:cstheme="minorHAnsi"/>
                <w:b/>
                <w:bCs/>
                <w:sz w:val="22"/>
                <w:szCs w:val="22"/>
              </w:rPr>
              <w:t>Scolastica Bonaduce</w:t>
            </w:r>
          </w:p>
        </w:tc>
        <w:tc>
          <w:tcPr>
            <w:tcW w:w="7184" w:type="dxa"/>
            <w:shd w:val="clear" w:color="auto" w:fill="FFFFCC"/>
            <w:vAlign w:val="center"/>
          </w:tcPr>
          <w:p w:rsidR="002A7E76" w:rsidRPr="00084760" w:rsidRDefault="002A7E76" w:rsidP="004A3489">
            <w:pPr>
              <w:pStyle w:val="Paragrafoelenco"/>
              <w:numPr>
                <w:ilvl w:val="0"/>
                <w:numId w:val="4"/>
              </w:numPr>
              <w:spacing w:line="276" w:lineRule="auto"/>
              <w:ind w:left="460"/>
              <w:jc w:val="both"/>
              <w:rPr>
                <w:rFonts w:asciiTheme="minorHAnsi" w:hAnsiTheme="minorHAnsi" w:cstheme="minorHAnsi"/>
                <w:sz w:val="22"/>
                <w:szCs w:val="22"/>
              </w:rPr>
            </w:pPr>
            <w:r w:rsidRPr="00084760">
              <w:rPr>
                <w:rFonts w:asciiTheme="minorHAnsi" w:hAnsiTheme="minorHAnsi" w:cstheme="minorHAnsi"/>
                <w:sz w:val="22"/>
                <w:szCs w:val="22"/>
              </w:rPr>
              <w:t>Proprietà</w:t>
            </w:r>
          </w:p>
        </w:tc>
      </w:tr>
    </w:tbl>
    <w:p w:rsidR="005C1C4F" w:rsidRPr="00084760" w:rsidRDefault="005C1C4F" w:rsidP="004A3489">
      <w:pPr>
        <w:spacing w:after="0"/>
        <w:jc w:val="both"/>
        <w:rPr>
          <w:rFonts w:ascii="Calibri Light" w:hAnsi="Calibri Light" w:cs="Calibri Light"/>
        </w:rPr>
      </w:pP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 xml:space="preserve">Gli impegni e gli standard previsti nella Carta dei Servizi sono sottoposti a monitoraggio costante da parte del gruppo di lavoro. </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Annualmente vengono redatti e resi disponibili i report sul rispetto degli standard e degli impegni stabiliti.</w:t>
      </w:r>
    </w:p>
    <w:p w:rsidR="005C1C4F" w:rsidRPr="00084760" w:rsidRDefault="005C1C4F" w:rsidP="004A3489">
      <w:pPr>
        <w:spacing w:after="0"/>
        <w:jc w:val="both"/>
        <w:rPr>
          <w:rFonts w:ascii="Calibri Light" w:hAnsi="Calibri Light" w:cs="Calibri Light"/>
        </w:rPr>
      </w:pPr>
      <w:r w:rsidRPr="00084760">
        <w:rPr>
          <w:rFonts w:ascii="Calibri Light" w:hAnsi="Calibri Light" w:cs="Calibri Light"/>
        </w:rPr>
        <w:t>Nel principio del miglioramento continuo dei processi e all'utilizzo ottimale delle risorse, il gruppo di lavoro sottopone,secondo il modello del ciclo di Deming, a revisione annuale la Carta dei Servizi.</w:t>
      </w:r>
    </w:p>
    <w:p w:rsidR="00AD798F" w:rsidRPr="00084760" w:rsidRDefault="00AD798F" w:rsidP="004A3489">
      <w:pPr>
        <w:spacing w:after="0"/>
        <w:jc w:val="both"/>
        <w:rPr>
          <w:rFonts w:ascii="Calibri Light" w:hAnsi="Calibri Light" w:cs="Calibri Light"/>
          <w:color w:val="000000" w:themeColor="text1"/>
        </w:rPr>
      </w:pPr>
    </w:p>
    <w:p w:rsidR="005C1C4F" w:rsidRPr="00084760" w:rsidRDefault="00DD2A5E" w:rsidP="004A3489">
      <w:pPr>
        <w:spacing w:after="0"/>
        <w:jc w:val="both"/>
        <w:rPr>
          <w:rFonts w:ascii="Calibri Light" w:hAnsi="Calibri Light" w:cs="Calibri Light"/>
        </w:rPr>
      </w:pPr>
      <w:r w:rsidRPr="00DD2A5E">
        <w:rPr>
          <w:rFonts w:ascii="Calibri Light" w:hAnsi="Calibri Light" w:cs="Calibri Light"/>
          <w:noProof/>
          <w:color w:val="000000" w:themeColor="text1"/>
        </w:rPr>
        <w:pict>
          <v:oval id="Ovale 3" o:spid="_x0000_s2070" style="position:absolute;left:0;text-align:left;margin-left:211.65pt;margin-top:89.4pt;width:88.75pt;height:88.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" fillcolor="#c2d69b [1942]" strokecolor="#4579b8 [3044]">
            <v:fill color2="#009443" rotate="t" angle="180" colors="0 #c3d69b;52429f #00b050;1 #009443" focus="100%" type="gradient">
              <o:fill v:ext="view" type="gradientUnscaled"/>
            </v:fill>
            <v:shadow on="t" color="black" opacity="22937f" origin=",.5" offset="0,.63889mm"/>
            <v:path arrowok="t"/>
            <v:textbox>
              <w:txbxContent>
                <w:p w:rsidR="00474A71" w:rsidRPr="001140CA" w:rsidRDefault="00474A71" w:rsidP="005C1C4F">
                  <w:pPr>
                    <w:spacing w:after="0" w:line="240" w:lineRule="auto"/>
                    <w:jc w:val="center"/>
                    <w:rPr>
                      <w:b/>
                      <w:bCs/>
                      <w:smallCaps/>
                      <w:color w:val="FFFF00"/>
                      <w:sz w:val="24"/>
                    </w:rPr>
                  </w:pPr>
                  <w:r w:rsidRPr="001140CA">
                    <w:rPr>
                      <w:b/>
                      <w:bCs/>
                      <w:smallCaps/>
                      <w:color w:val="FFFF00"/>
                      <w:sz w:val="24"/>
                    </w:rPr>
                    <w:t>Carta dei servizi</w:t>
                  </w:r>
                </w:p>
              </w:txbxContent>
            </v:textbox>
          </v:oval>
        </w:pict>
      </w:r>
      <w:r w:rsidR="005C1C4F" w:rsidRPr="00084760">
        <w:rPr>
          <w:rFonts w:ascii="Calibri Light" w:hAnsi="Calibri Light" w:cs="Calibri Light"/>
          <w:noProof/>
        </w:rPr>
        <w:drawing>
          <wp:inline distT="0" distB="0" distL="0" distR="0">
            <wp:extent cx="6436995" cy="3409950"/>
            <wp:effectExtent l="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C1C4F" w:rsidRPr="00084760" w:rsidRDefault="005C1C4F" w:rsidP="004A3489">
      <w:pPr>
        <w:spacing w:after="0"/>
        <w:jc w:val="both"/>
        <w:rPr>
          <w:rFonts w:ascii="Calibri Light" w:hAnsi="Calibri Light" w:cs="Calibri Light"/>
        </w:rPr>
      </w:pPr>
    </w:p>
    <w:p w:rsidR="002A7E76" w:rsidRPr="00084760" w:rsidRDefault="005C1C4F" w:rsidP="004A3489">
      <w:pPr>
        <w:spacing w:after="0"/>
        <w:jc w:val="both"/>
        <w:rPr>
          <w:rFonts w:ascii="Calibri Light" w:hAnsi="Calibri Light" w:cs="Calibri Light"/>
        </w:rPr>
      </w:pPr>
      <w:r w:rsidRPr="00084760">
        <w:rPr>
          <w:rFonts w:ascii="Calibri Light" w:hAnsi="Calibri Light" w:cs="Calibri Light"/>
        </w:rPr>
        <w:t>La revisione è documentata nel Verbale di Riesame della Direzione.</w:t>
      </w:r>
    </w:p>
    <w:p w:rsidR="002A7E76" w:rsidRPr="00084760" w:rsidRDefault="002A7E76" w:rsidP="004A3489">
      <w:pPr>
        <w:spacing w:after="0"/>
        <w:jc w:val="both"/>
        <w:rPr>
          <w:rFonts w:ascii="Calibri Light" w:eastAsia="Times New Roman" w:hAnsi="Calibri Light" w:cs="Calibri Light"/>
          <w:b/>
          <w:smallCaps/>
          <w:color w:val="92D050"/>
        </w:rPr>
      </w:pPr>
      <w:r w:rsidRPr="00084760">
        <w:rPr>
          <w:rFonts w:ascii="Calibri Light" w:eastAsia="Times New Roman" w:hAnsi="Calibri Light" w:cs="Calibri Light"/>
          <w:b/>
          <w:smallCaps/>
          <w:color w:val="92D050"/>
        </w:rPr>
        <w:t>Gli obiettivi che si pone la Welness srl sono:</w:t>
      </w:r>
    </w:p>
    <w:p w:rsidR="002A7E76" w:rsidRPr="00084760" w:rsidRDefault="002A7E76" w:rsidP="004A3489">
      <w:pPr>
        <w:pStyle w:val="Paragrafoelenco"/>
        <w:numPr>
          <w:ilvl w:val="0"/>
          <w:numId w:val="5"/>
        </w:numPr>
        <w:spacing w:after="0"/>
        <w:jc w:val="both"/>
        <w:rPr>
          <w:rFonts w:ascii="Calibri Light" w:hAnsi="Calibri Light" w:cs="Calibri Light"/>
          <w:spacing w:val="-6"/>
        </w:rPr>
      </w:pPr>
      <w:r w:rsidRPr="00084760">
        <w:rPr>
          <w:rFonts w:ascii="Calibri Light" w:hAnsi="Calibri Light" w:cs="Calibri Light"/>
          <w:b/>
          <w:smallCaps/>
        </w:rPr>
        <w:t>la soddisfazione delle parti interessate (pazienti, dipendenti, fornitori)</w:t>
      </w:r>
      <w:r w:rsidRPr="00084760">
        <w:rPr>
          <w:rFonts w:ascii="Calibri Light" w:hAnsi="Calibri Light" w:cs="Calibri Light"/>
          <w:smallCaps/>
        </w:rPr>
        <w:t>:</w:t>
      </w:r>
      <w:r w:rsidRPr="00084760">
        <w:rPr>
          <w:rFonts w:ascii="Calibri Light" w:hAnsi="Calibri Light" w:cs="Calibri Light"/>
          <w:spacing w:val="-6"/>
        </w:rPr>
        <w:t xml:space="preserve"> raggiungimento degli obiettivi, incremento del livello occupazionale, miglioramenti salariali, ridotto assenteismo e ridotta (o nulla) contenziosità con i dipendenti, costante riduzione del numero dei reclami, elevato livello di soddisfazione dei Pazienti e delle loro famiglie, accordi di collaborazione con i fornitori;</w:t>
      </w:r>
    </w:p>
    <w:p w:rsidR="002A7E76" w:rsidRPr="00084760" w:rsidRDefault="002A7E76" w:rsidP="004A3489">
      <w:pPr>
        <w:pStyle w:val="Paragrafoelenco"/>
        <w:numPr>
          <w:ilvl w:val="0"/>
          <w:numId w:val="5"/>
        </w:numPr>
        <w:spacing w:after="0"/>
        <w:jc w:val="both"/>
        <w:rPr>
          <w:rFonts w:ascii="Calibri Light" w:hAnsi="Calibri Light" w:cs="Calibri Light"/>
          <w:smallCaps/>
        </w:rPr>
      </w:pPr>
      <w:r w:rsidRPr="00084760">
        <w:rPr>
          <w:rFonts w:ascii="Calibri Light" w:hAnsi="Calibri Light" w:cs="Calibri Light"/>
          <w:b/>
          <w:smallCaps/>
        </w:rPr>
        <w:t>il rispetto degli impegni contrattuali espliciti ed impliciti</w:t>
      </w:r>
      <w:r w:rsidRPr="00084760">
        <w:rPr>
          <w:rFonts w:ascii="Calibri Light" w:hAnsi="Calibri Light" w:cs="Calibri Light"/>
          <w:smallCaps/>
        </w:rPr>
        <w:t>;</w:t>
      </w:r>
    </w:p>
    <w:p w:rsidR="002A7E76" w:rsidRPr="00084760" w:rsidRDefault="002A7E76" w:rsidP="004A3489">
      <w:pPr>
        <w:pStyle w:val="Paragrafoelenco"/>
        <w:numPr>
          <w:ilvl w:val="0"/>
          <w:numId w:val="5"/>
        </w:numPr>
        <w:spacing w:after="0"/>
        <w:jc w:val="both"/>
        <w:rPr>
          <w:rFonts w:ascii="Calibri Light" w:hAnsi="Calibri Light" w:cs="Calibri Light"/>
          <w:smallCaps/>
        </w:rPr>
      </w:pPr>
      <w:r w:rsidRPr="00084760">
        <w:rPr>
          <w:rFonts w:ascii="Calibri Light" w:hAnsi="Calibri Light" w:cs="Calibri Light"/>
          <w:b/>
          <w:smallCaps/>
        </w:rPr>
        <w:t>la cura della comunicazione verso il paziente e le loro famiglie</w:t>
      </w:r>
      <w:r w:rsidRPr="00084760">
        <w:rPr>
          <w:rFonts w:ascii="Calibri Light" w:hAnsi="Calibri Light" w:cs="Calibri Light"/>
          <w:smallCaps/>
        </w:rPr>
        <w:t>;</w:t>
      </w:r>
    </w:p>
    <w:p w:rsidR="002A7E76" w:rsidRPr="00084760" w:rsidRDefault="002A7E76" w:rsidP="004A3489">
      <w:pPr>
        <w:pStyle w:val="Paragrafoelenco"/>
        <w:numPr>
          <w:ilvl w:val="0"/>
          <w:numId w:val="5"/>
        </w:numPr>
        <w:spacing w:after="0"/>
        <w:jc w:val="both"/>
        <w:rPr>
          <w:rFonts w:ascii="Calibri Light" w:hAnsi="Calibri Light" w:cs="Calibri Light"/>
          <w:smallCaps/>
        </w:rPr>
      </w:pPr>
      <w:r w:rsidRPr="00084760">
        <w:rPr>
          <w:rFonts w:ascii="Calibri Light" w:hAnsi="Calibri Light" w:cs="Calibri Light"/>
          <w:b/>
          <w:smallCaps/>
        </w:rPr>
        <w:t>l’ assistenza al paziente</w:t>
      </w:r>
      <w:r w:rsidRPr="00084760">
        <w:rPr>
          <w:rFonts w:ascii="Calibri Light" w:hAnsi="Calibri Light" w:cs="Calibri Light"/>
          <w:smallCaps/>
        </w:rPr>
        <w:t>;</w:t>
      </w:r>
    </w:p>
    <w:p w:rsidR="002A7E76" w:rsidRPr="00084760" w:rsidRDefault="002A7E76" w:rsidP="004A3489">
      <w:pPr>
        <w:pStyle w:val="Paragrafoelenco"/>
        <w:numPr>
          <w:ilvl w:val="0"/>
          <w:numId w:val="5"/>
        </w:numPr>
        <w:spacing w:after="0"/>
        <w:jc w:val="both"/>
        <w:rPr>
          <w:rFonts w:ascii="Calibri Light" w:hAnsi="Calibri Light" w:cs="Calibri Light"/>
          <w:spacing w:val="-6"/>
        </w:rPr>
      </w:pPr>
      <w:r w:rsidRPr="00084760">
        <w:rPr>
          <w:rFonts w:ascii="Calibri Light" w:hAnsi="Calibri Light" w:cs="Calibri Light"/>
          <w:b/>
          <w:smallCaps/>
        </w:rPr>
        <w:t>l’adozione delle più moderne tecniche di supporto al paziente e loro famiglie</w:t>
      </w:r>
      <w:r w:rsidRPr="00084760">
        <w:rPr>
          <w:rFonts w:ascii="Calibri Light" w:hAnsi="Calibri Light" w:cs="Calibri Light"/>
        </w:rPr>
        <w:t xml:space="preserve">, </w:t>
      </w:r>
      <w:r w:rsidRPr="00084760">
        <w:rPr>
          <w:rFonts w:ascii="Calibri Light" w:hAnsi="Calibri Light" w:cs="Calibri Light"/>
          <w:spacing w:val="-6"/>
        </w:rPr>
        <w:t>che sarà perseguito attraverso una costante attività di formazione e aggiornamento del Personale aziendale che ricopre ruoli di responsabilità;</w:t>
      </w:r>
    </w:p>
    <w:p w:rsidR="002A7E76" w:rsidRPr="00084760" w:rsidRDefault="002A7E76" w:rsidP="004A3489">
      <w:pPr>
        <w:pStyle w:val="Paragrafoelenco"/>
        <w:numPr>
          <w:ilvl w:val="0"/>
          <w:numId w:val="5"/>
        </w:numPr>
        <w:spacing w:after="0"/>
        <w:jc w:val="both"/>
        <w:rPr>
          <w:rFonts w:ascii="Calibri Light" w:hAnsi="Calibri Light" w:cs="Calibri Light"/>
          <w:b/>
          <w:smallCaps/>
        </w:rPr>
      </w:pPr>
      <w:r w:rsidRPr="00084760">
        <w:rPr>
          <w:rFonts w:ascii="Calibri Light" w:hAnsi="Calibri Light" w:cs="Calibri Light"/>
          <w:b/>
          <w:smallCaps/>
        </w:rPr>
        <w:t>Il rispetto dell’ambiente e della normativa ambientale vigente;</w:t>
      </w:r>
    </w:p>
    <w:p w:rsidR="002A7E76" w:rsidRPr="00084760" w:rsidRDefault="002A7E76" w:rsidP="004A3489">
      <w:pPr>
        <w:pStyle w:val="Paragrafoelenco"/>
        <w:numPr>
          <w:ilvl w:val="0"/>
          <w:numId w:val="5"/>
        </w:numPr>
        <w:spacing w:after="0"/>
        <w:jc w:val="both"/>
        <w:rPr>
          <w:rFonts w:ascii="Calibri Light" w:hAnsi="Calibri Light" w:cs="Calibri Light"/>
          <w:smallCaps/>
        </w:rPr>
      </w:pPr>
      <w:r w:rsidRPr="00084760">
        <w:rPr>
          <w:rFonts w:ascii="Calibri Light" w:hAnsi="Calibri Light" w:cs="Calibri Light"/>
          <w:b/>
          <w:smallCaps/>
        </w:rPr>
        <w:t>Il rispetto della normativa sulla sicurezza sui luoghi di lavoro</w:t>
      </w:r>
      <w:r w:rsidRPr="00084760">
        <w:rPr>
          <w:rFonts w:ascii="Calibri Light" w:hAnsi="Calibri Light" w:cs="Calibri Light"/>
          <w:smallCaps/>
        </w:rPr>
        <w:t>.</w:t>
      </w:r>
    </w:p>
    <w:p w:rsidR="002A7E76" w:rsidRPr="00084760" w:rsidRDefault="002A7E76" w:rsidP="004A3489">
      <w:pPr>
        <w:pStyle w:val="Corpodeltesto"/>
        <w:spacing w:line="276" w:lineRule="auto"/>
        <w:rPr>
          <w:rFonts w:ascii="Calibri Light" w:hAnsi="Calibri Light" w:cs="Calibri Light"/>
          <w:spacing w:val="-6"/>
          <w:sz w:val="22"/>
          <w:szCs w:val="22"/>
        </w:rPr>
      </w:pPr>
      <w:r w:rsidRPr="00084760">
        <w:rPr>
          <w:rFonts w:ascii="Calibri Light" w:hAnsi="Calibri Light" w:cs="Calibri Light"/>
          <w:spacing w:val="-6"/>
          <w:sz w:val="22"/>
          <w:szCs w:val="22"/>
        </w:rPr>
        <w:t xml:space="preserve">Con il raggiungimento di tali obiettivi si intende realizzare un’impresa fortemente focalizzata sulle esigenze dei propri Pazienti e delle loro famiglie e rendere la loro soddisfazione il fattore differenziante in relazione alla altre Strutture operanti sul territorio. </w:t>
      </w:r>
    </w:p>
    <w:p w:rsidR="002A7E76" w:rsidRPr="00084760" w:rsidRDefault="002A7E76" w:rsidP="004A3489">
      <w:pPr>
        <w:pStyle w:val="Corpodeltesto"/>
        <w:spacing w:line="276" w:lineRule="auto"/>
        <w:rPr>
          <w:rFonts w:ascii="Calibri Light" w:hAnsi="Calibri Light" w:cs="Calibri Light"/>
          <w:sz w:val="22"/>
          <w:szCs w:val="22"/>
        </w:rPr>
      </w:pPr>
      <w:r w:rsidRPr="00084760">
        <w:rPr>
          <w:rFonts w:ascii="Calibri Light" w:hAnsi="Calibri Light" w:cs="Calibri Light"/>
          <w:sz w:val="22"/>
          <w:szCs w:val="22"/>
        </w:rPr>
        <w:t>Ogni dipendente e collaboratore aziendale è parte attiva e indispensabile dell’Azienda stessa e come tale è coinvolto nel raggiungimento dei traguardi prefissati.</w:t>
      </w:r>
    </w:p>
    <w:p w:rsidR="002A7E76" w:rsidRPr="00084760" w:rsidRDefault="002A7E76" w:rsidP="004A3489">
      <w:pPr>
        <w:pStyle w:val="Corpodeltesto"/>
        <w:spacing w:line="276" w:lineRule="auto"/>
        <w:rPr>
          <w:rFonts w:ascii="Calibri Light" w:hAnsi="Calibri Light" w:cs="Calibri Light"/>
          <w:sz w:val="22"/>
          <w:szCs w:val="22"/>
        </w:rPr>
      </w:pPr>
      <w:r w:rsidRPr="00084760">
        <w:rPr>
          <w:rFonts w:ascii="Calibri Light" w:hAnsi="Calibri Light" w:cs="Calibri Light"/>
          <w:sz w:val="22"/>
          <w:szCs w:val="22"/>
        </w:rPr>
        <w:t xml:space="preserve">Ogni anno la DIR, in relazione al Piano della Qualità e Programmazione in vigore, valuta se i contenuti del Piano della Qualità sono adeguati al raggiungimento di tali obiettivi tenendo in considerazione i risultati conseguiti, gli </w:t>
      </w:r>
      <w:r w:rsidRPr="00084760">
        <w:rPr>
          <w:rFonts w:ascii="Calibri Light" w:hAnsi="Calibri Light" w:cs="Calibri Light"/>
          <w:sz w:val="22"/>
          <w:szCs w:val="22"/>
        </w:rPr>
        <w:lastRenderedPageBreak/>
        <w:t>obiettivi futuri, le richieste dei Pazienti e dell’ambiente esterno ( scuola/famiglie) in un’ottica di inclusione e di miglioramento dell’assistenza nel rispetto dei diritti dei pazienti stessi.</w:t>
      </w:r>
    </w:p>
    <w:p w:rsidR="002A7E76" w:rsidRPr="00084760" w:rsidRDefault="002A7E76" w:rsidP="004A3489">
      <w:pPr>
        <w:pStyle w:val="Corpodeltesto"/>
        <w:spacing w:line="276" w:lineRule="auto"/>
        <w:rPr>
          <w:rFonts w:ascii="Calibri Light" w:hAnsi="Calibri Light" w:cs="Calibri Light"/>
          <w:sz w:val="22"/>
          <w:szCs w:val="22"/>
        </w:rPr>
      </w:pPr>
      <w:r w:rsidRPr="00084760">
        <w:rPr>
          <w:rFonts w:ascii="Calibri Light" w:hAnsi="Calibri Light" w:cs="Calibri Light"/>
          <w:sz w:val="22"/>
          <w:szCs w:val="22"/>
        </w:rPr>
        <w:t>Il Piano della Qualità Aziendale è formalizzato dalla DIR ed è diffuso ed illustrato verbalmente a tutto il personale dipendente/collaboratori dell’Azienda. Può essere consultato su richiesta in Amministrazione.</w:t>
      </w:r>
    </w:p>
    <w:p w:rsidR="002A7E76" w:rsidRPr="00084760" w:rsidRDefault="002A7E76" w:rsidP="004A3489">
      <w:pPr>
        <w:pStyle w:val="Corpodeltesto"/>
        <w:spacing w:line="276" w:lineRule="auto"/>
        <w:rPr>
          <w:rFonts w:ascii="Calibri Light" w:hAnsi="Calibri Light" w:cs="Calibri Light"/>
          <w:sz w:val="22"/>
          <w:szCs w:val="22"/>
        </w:rPr>
      </w:pPr>
      <w:r w:rsidRPr="00084760">
        <w:rPr>
          <w:rFonts w:ascii="Calibri Light" w:hAnsi="Calibri Light" w:cs="Calibri Light"/>
          <w:sz w:val="22"/>
          <w:szCs w:val="22"/>
        </w:rPr>
        <w:t xml:space="preserve">Nella Carta dei Servizi, consultabile sul sito web aziendale </w:t>
      </w:r>
      <w:hyperlink r:id="rId12" w:history="1">
        <w:r w:rsidRPr="00084760">
          <w:rPr>
            <w:rStyle w:val="Collegamentoipertestuale"/>
            <w:rFonts w:ascii="Calibri Light" w:hAnsi="Calibri Light" w:cs="Calibri Light"/>
            <w:color w:val="92D050"/>
            <w:sz w:val="22"/>
            <w:szCs w:val="22"/>
          </w:rPr>
          <w:t>www.centrowelness.it</w:t>
        </w:r>
      </w:hyperlink>
      <w:r w:rsidRPr="00084760">
        <w:rPr>
          <w:rFonts w:ascii="Calibri Light" w:hAnsi="Calibri Light" w:cs="Calibri Light"/>
          <w:sz w:val="22"/>
          <w:szCs w:val="22"/>
        </w:rPr>
        <w:t>, consegnata brevi manu ai Supervisori delle varie sedi nel corso degli incontri divulgativi è reperibile in Reception e sala di attesa. Vi sono illustrati la mission, la vision, l’organizzazione amministrativa e sanitaria aziendale, i servizi erogati, gli obiettivi, gli standard di qualità e le responsabilità.</w:t>
      </w: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2A7E76" w:rsidRPr="00084760" w:rsidRDefault="002A7E76" w:rsidP="004A3489">
      <w:pPr>
        <w:spacing w:after="0"/>
        <w:jc w:val="both"/>
        <w:rPr>
          <w:rFonts w:ascii="Calibri Light" w:hAnsi="Calibri Light" w:cs="Calibri Light"/>
        </w:rPr>
      </w:pPr>
    </w:p>
    <w:p w:rsidR="00CC3F74" w:rsidRPr="00084760" w:rsidRDefault="00CC3F74" w:rsidP="004A3489">
      <w:pPr>
        <w:spacing w:after="0"/>
        <w:jc w:val="both"/>
        <w:rPr>
          <w:rFonts w:ascii="Calibri Light" w:hAnsi="Calibri Light" w:cs="Calibri Light"/>
        </w:rPr>
      </w:pPr>
    </w:p>
    <w:p w:rsidR="00CC3F74" w:rsidRPr="00084760" w:rsidRDefault="00CC3F74" w:rsidP="004A3489">
      <w:pPr>
        <w:spacing w:after="0"/>
        <w:jc w:val="both"/>
        <w:rPr>
          <w:rFonts w:ascii="Calibri Light" w:hAnsi="Calibri Light" w:cs="Calibri Light"/>
        </w:rPr>
      </w:pPr>
    </w:p>
    <w:p w:rsidR="00CC3F74" w:rsidRPr="00084760" w:rsidRDefault="00CC3F74" w:rsidP="004A3489">
      <w:pPr>
        <w:spacing w:after="0"/>
        <w:jc w:val="both"/>
        <w:rPr>
          <w:rFonts w:ascii="Calibri Light" w:hAnsi="Calibri Light" w:cs="Calibri Light"/>
        </w:rPr>
      </w:pPr>
    </w:p>
    <w:p w:rsidR="00CC3F74" w:rsidRPr="00084760" w:rsidRDefault="00CC3F74" w:rsidP="004A3489">
      <w:pPr>
        <w:spacing w:after="0"/>
        <w:jc w:val="both"/>
        <w:rPr>
          <w:rFonts w:ascii="Calibri Light" w:hAnsi="Calibri Light" w:cs="Calibri Light"/>
        </w:rPr>
      </w:pPr>
    </w:p>
    <w:p w:rsidR="005C1C4F" w:rsidRPr="00084760" w:rsidRDefault="005C1C4F" w:rsidP="004A3489">
      <w:pPr>
        <w:spacing w:after="0"/>
        <w:jc w:val="both"/>
        <w:rPr>
          <w:rFonts w:ascii="Calibri Light" w:hAnsi="Calibri Light" w:cs="Calibri Light"/>
          <w:b/>
        </w:rPr>
      </w:pPr>
      <w:r w:rsidRPr="00084760">
        <w:rPr>
          <w:rFonts w:ascii="Calibri Light" w:hAnsi="Calibri Light" w:cs="Calibri Light"/>
          <w:b/>
        </w:rPr>
        <w:br w:type="page"/>
      </w:r>
    </w:p>
    <w:p w:rsidR="005C1C4F" w:rsidRPr="00084760" w:rsidRDefault="005C1C4F" w:rsidP="004A3489">
      <w:pPr>
        <w:pStyle w:val="Titolo1"/>
        <w:shd w:val="clear" w:color="auto" w:fill="D6E3BC" w:themeFill="accent3" w:themeFillTint="66"/>
        <w:spacing w:before="0" w:after="0" w:line="276" w:lineRule="auto"/>
        <w:ind w:left="431" w:hanging="431"/>
        <w:rPr>
          <w:rFonts w:ascii="Calibri Light" w:hAnsi="Calibri Light" w:cs="Calibri Light"/>
          <w:color w:val="auto"/>
          <w:szCs w:val="24"/>
          <w:lang w:val="it-IT"/>
        </w:rPr>
      </w:pPr>
      <w:bookmarkStart w:id="1" w:name="_Toc198032177"/>
      <w:r w:rsidRPr="00084760">
        <w:rPr>
          <w:rFonts w:ascii="Calibri Light" w:hAnsi="Calibri Light" w:cs="Calibri Light"/>
          <w:color w:val="auto"/>
          <w:szCs w:val="24"/>
          <w:lang w:val="it-IT"/>
        </w:rPr>
        <w:lastRenderedPageBreak/>
        <w:t>PR</w:t>
      </w:r>
      <w:r w:rsidR="002A7E76" w:rsidRPr="00084760">
        <w:rPr>
          <w:rFonts w:ascii="Calibri Light" w:hAnsi="Calibri Light" w:cs="Calibri Light"/>
          <w:color w:val="auto"/>
          <w:szCs w:val="24"/>
          <w:lang w:val="it-IT"/>
        </w:rPr>
        <w:t>OFILO AZIENDALE</w:t>
      </w:r>
      <w:bookmarkEnd w:id="1"/>
    </w:p>
    <w:p w:rsidR="00477698" w:rsidRDefault="00477698" w:rsidP="004A3489">
      <w:pPr>
        <w:pStyle w:val="Default"/>
        <w:spacing w:line="276" w:lineRule="auto"/>
        <w:jc w:val="both"/>
        <w:rPr>
          <w:rFonts w:ascii="Calibri Light" w:hAnsi="Calibri Light" w:cs="Calibri Light"/>
          <w:sz w:val="22"/>
          <w:szCs w:val="22"/>
        </w:rPr>
      </w:pP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Welness srl unipersonale,</w:t>
      </w:r>
      <w:r w:rsidR="00CC3F74" w:rsidRPr="00084760">
        <w:rPr>
          <w:rFonts w:ascii="Calibri Light" w:hAnsi="Calibri Light" w:cs="Calibri Light"/>
          <w:sz w:val="22"/>
          <w:szCs w:val="22"/>
        </w:rPr>
        <w:t xml:space="preserve"> sin dal 200</w:t>
      </w:r>
      <w:r w:rsidRPr="00084760">
        <w:rPr>
          <w:rFonts w:ascii="Calibri Light" w:hAnsi="Calibri Light" w:cs="Calibri Light"/>
          <w:sz w:val="22"/>
          <w:szCs w:val="22"/>
        </w:rPr>
        <w:t>2 ha dato risposte alle esigenze sanitarie richieste sia da Pazienti in convenzione con il Servizio Sanitario Pubblico sia da Pazienti Privati, dapprima con l’apertura del Centro di Riabilitazione Neuromotoria ex art. 26 L.833/78 autorizzato dal Comune di Montorio al Vomano  ai sensi degli artt. 3 e 4 della LRA n. 32/07 e smi ed Accreditato in via definitiva nei Ruoli Regionali che eroga prestazioni rivolte a Pazienti con disabilità neurodegenerative, ortopediche ed a Pazienti con disturbi dell’età evolutiva in regime ambulatoriale e domiciliare.</w:t>
      </w: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Centro di Riabilitazione Neuromotoria ex art. 26 occupa dal 2008 una nuova e moderna sede costruita secondo i dettami della LRA n. 32/07 e smi sita in Via Piane n. 222/226 di Montorio al Vomano, dotata di piscine riabilitative e palestre distinte per bambini ed adulti.</w:t>
      </w: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Successivamente dal 2017,la Welness srl Unipersonale ha rivolto la propria attenzione, stante le numerose richieste che non trovavano risposte nel Sistema Sanitario Pubblico e nel Sociale, alle Persone con Disturbo dello Spettro Autistico mediante l’apertura di Strutture dedicate ubicate in diverse sedi nella Provincia di Teramo eroganti prestazioni sanitarie in regime ambulatoriale, domiciliare, e semiresidenziali. </w:t>
      </w: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Nel 2017 ha infatti proposto rituale istanza per la realizzazione ai sensi dell’art. 3 della LRA n. 32/07 e della DGR n. 437 dell’8.8.17 di un Ambulatorio dedicato per Autismo, di un Centro Diurno per i Disturbi dello spettro Autistico e di un Nucleo Residenziale per Adulti con Disturbi dello Spettro autistico da ubicarsi in un edificio esistente sito in C.da Arola n. 20 di Montorio al Vomano. Tali istanze sono state integrate sulla base della DGR n. 360/2019.</w:t>
      </w: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Rispettivamente in data 30.06.2020 ed in data 06.07.2020 il Comune di Montorio al Vomano ha rilasciato le autorizzazioni alla realizzazione per l’ Ambulatorio dedicato per Autismo, per il Centro Diurno per i Disturbi dello Spettro Autistico e per il Nucleo Residenziale per Adulti con Disturbi dello Spettro Autistico.</w:t>
      </w:r>
    </w:p>
    <w:p w:rsidR="002A7E76" w:rsidRPr="00084760" w:rsidRDefault="002A7E76"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Sia l’Ambulatorio dedicato per Autismo che il Centro diurno per i Disturbi dello Spettro sono stati autorizzati dal Comune di Montorio al Vomano ai sensi dell’art.4 della LRA n.32.07 e smi ed accreditati nei ruoli regionali con DGR n.194/2022. </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Nel 2023 la Welness srl ha acquistato anche Centro diurno “IL CIRENEO” sito in L.S.Atto Teramo della  cessione del ramo di azienda par Notaio Teresa De Rosa registrato a Teramo il 14.04.2023 al n.1240;</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08.05.2023, la Welness srl ha ottenuto la volturazione dell’autorizzazione all’esercizio ai sensi dell’art. 5 TER della L.R. n. 32.07 e smi , giusta autorizzazione rilasciata dal Comune di Teramo con n. di protocollo 5205 del 08.05.2023 notificata a mezzo pecprot.n.REP_PROV_ TE/TE – SUPRO 0029955/11052023 dell’11.05.2023 .</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11.05.2023, è stata proposta rituale istanza di volturazione dell’Accreditamento istituzionale ai sensi dell’art.6, comma 6 bis della L.R.n.32.07 e smi</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Il Centro diurno per i Disturbi dello Spettro autistico sito in S.Atto (TE ), è operativo dal 18.07.2023 per effetto della volturazione dell’autorizzazione all’esercizio ai sensi dell’art. 5 TER della L.R. n. 32.07 e smi , giusta autorizzazione rilasciata dal Comune di Teramo con n. di protocollo 5205 del 08.05.2023 notificata a mezzo pecprot.n.REP_PROV_ TE/TE – SUPRO 0029955/11052023 dell’11.05.2023 e della volturazione in favore della Welness srl Unipersonale dell’accreditamento istituzionale ai sensi dell’art.6, comma 6 bis della LR n. 32.07 e smi.</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 xml:space="preserve">In data 14.11.2023 il Comune di Montorio al Vomano ha rilasciato l’autorizzazione al trasferimento parziale in Via Piane n. 222/226 dell’Ambulatorio dedicato per Autismo”dr.G.Bonaduce” di C.da Arola n. 20 ai sensi dell’art.3 della </w:t>
      </w:r>
      <w:r w:rsidRPr="00084760">
        <w:rPr>
          <w:rFonts w:ascii="Calibri Light" w:hAnsi="Calibri Light" w:cs="Calibri Light"/>
        </w:rPr>
        <w:lastRenderedPageBreak/>
        <w:t>LRA n.32.07 e smi prot. n. 0017181 con conseguente ripartizione delle prestazioni ambulatoriali e domiciliari precedentemente autorizzate ed accreditate con l’Ambulatorio dedicato per Autismo “dr.G. Bonaduce”sito in C.da Scalepicchio in Teramo.</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Il trasferimento è in fase di perfezionamento per effetto dell’istanza di autorizzazione all’esercizio avanzata al Comune di Montorio al Vomano ai sensi dell’art.4 dell LRA n.32.07 e smi in data 31.03.2025 Codice pratica n.01053130678-24032025-1309.</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07.04.2025 è stata presentata nelle competenti sedi regionali istanza di aggiornamento dell’accreditamento istituzionale del 12.04.2022 DGR n.194.</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24.06.2024 la Welness srl ha presentato al Comune di Teramo ai sensi dell’art.3 della LRA n. 32.07 e smi istanza per la realizzazione di un Ambulatorio dedicato per Autismo “dr.G.Bonaduce” sito in C.da Scalepicchio per effetto del trasferimento parziale dell’autorizzazione all’esercizio rilasciata dal Comune di Montorio al Vomano in data 22.10.2021 dell’Ambulatorio dedicato per autismo “dr.G.Bonaduce” con conseguente ripartizione delle prestazioni ambulatoriali e domiciliari precedentemente autorizzate ed accreditate con DGR n.194 del 12.04.2022.</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26.08.2024 per l’ADA di C.da Scalepicchio il Comune di Teramo ha rilasciato l’autorizzazione all’esercizio ai sensi dell’art.4 della LR 32.07 e smi prot.n. 5468.</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rPr>
        <w:t>In data 18.09.2024 è stata presentata nelle competenti sedi regionali  istanza di aggiornamento dell’accreditamento istituzionale del 12.04.2022 DGR n.194.</w:t>
      </w:r>
    </w:p>
    <w:p w:rsidR="002A7E76" w:rsidRPr="00084760" w:rsidRDefault="002A7E76" w:rsidP="004A3489">
      <w:pPr>
        <w:spacing w:after="0"/>
        <w:jc w:val="both"/>
        <w:rPr>
          <w:rFonts w:ascii="Calibri Light" w:hAnsi="Calibri Light" w:cs="Calibri Light"/>
        </w:rPr>
      </w:pPr>
      <w:r w:rsidRPr="00084760">
        <w:rPr>
          <w:rFonts w:ascii="Calibri Light" w:hAnsi="Calibri Light" w:cs="Calibri Light"/>
          <w:u w:val="single"/>
        </w:rPr>
        <w:t xml:space="preserve">Il Nucleo residenziale per Autismo Adulti </w:t>
      </w:r>
      <w:r w:rsidRPr="00084760">
        <w:rPr>
          <w:rFonts w:ascii="Calibri Light" w:hAnsi="Calibri Light" w:cs="Calibri Light"/>
        </w:rPr>
        <w:t>“dr. Giovanni Bonaduce”</w:t>
      </w:r>
      <w:r w:rsidRPr="00084760">
        <w:rPr>
          <w:rFonts w:ascii="Calibri Light" w:hAnsi="Calibri Light" w:cs="Calibri Light"/>
          <w:u w:val="single"/>
        </w:rPr>
        <w:t>autorizzato ai sensi dell’art. 3 della LRA n.32.07 e smi sito in C.da Aro</w:t>
      </w:r>
      <w:r w:rsidR="00E17F31">
        <w:rPr>
          <w:rFonts w:ascii="Calibri Light" w:hAnsi="Calibri Light" w:cs="Calibri Light"/>
          <w:u w:val="single"/>
        </w:rPr>
        <w:t xml:space="preserve">la n. 20 in Montorio al Vomano </w:t>
      </w:r>
      <w:r w:rsidRPr="00084760">
        <w:rPr>
          <w:rFonts w:ascii="Calibri Light" w:hAnsi="Calibri Light" w:cs="Calibri Light"/>
          <w:u w:val="single"/>
        </w:rPr>
        <w:t xml:space="preserve"> </w:t>
      </w:r>
      <w:r w:rsidR="00E17F31" w:rsidRPr="00450952">
        <w:rPr>
          <w:rFonts w:cstheme="minorHAnsi"/>
          <w:sz w:val="24"/>
          <w:szCs w:val="24"/>
          <w:u w:val="single"/>
        </w:rPr>
        <w:t xml:space="preserve">è stato autorizzato dal comune di Montorio al Vomano ai sensi dell’art.4 LR n.32/07 e smi in data 25.08.2025 prot. </w:t>
      </w:r>
      <w:r w:rsidR="00E17F31" w:rsidRPr="00450952">
        <w:rPr>
          <w:rFonts w:cstheme="minorHAnsi"/>
          <w:sz w:val="24"/>
          <w:szCs w:val="24"/>
        </w:rPr>
        <w:t>n.</w:t>
      </w:r>
      <w:r w:rsidR="00E17F31" w:rsidRPr="00450952">
        <w:t xml:space="preserve"> 0116149.</w:t>
      </w:r>
    </w:p>
    <w:p w:rsidR="00477698" w:rsidRDefault="00477698">
      <w:pPr>
        <w:rPr>
          <w:rFonts w:ascii="Calibri Light" w:hAnsi="Calibri Light" w:cs="Calibri Light"/>
        </w:rPr>
      </w:pPr>
      <w:r>
        <w:rPr>
          <w:rFonts w:ascii="Calibri Light" w:hAnsi="Calibri Light" w:cs="Calibri Light"/>
        </w:rPr>
        <w:br w:type="page"/>
      </w:r>
    </w:p>
    <w:p w:rsidR="0066602E" w:rsidRPr="00084760" w:rsidRDefault="006A29C0"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2" w:name="_Toc198032178"/>
      <w:r w:rsidRPr="00084760">
        <w:rPr>
          <w:rFonts w:ascii="Calibri Light" w:hAnsi="Calibri Light" w:cs="Calibri Light"/>
          <w:color w:val="auto"/>
          <w:szCs w:val="24"/>
          <w:lang w:val="it-IT"/>
        </w:rPr>
        <w:lastRenderedPageBreak/>
        <w:t>3</w:t>
      </w:r>
      <w:r w:rsidR="0066602E" w:rsidRPr="00084760">
        <w:rPr>
          <w:rFonts w:ascii="Calibri Light" w:hAnsi="Calibri Light" w:cs="Calibri Light"/>
          <w:color w:val="auto"/>
          <w:szCs w:val="24"/>
          <w:lang w:val="it-IT"/>
        </w:rPr>
        <w:t xml:space="preserve"> CHE COS’E’ L’AUTISMO</w:t>
      </w:r>
      <w:bookmarkEnd w:id="2"/>
    </w:p>
    <w:p w:rsidR="00477698" w:rsidRDefault="00477698" w:rsidP="004A3489">
      <w:pPr>
        <w:pStyle w:val="Default"/>
        <w:spacing w:line="276" w:lineRule="auto"/>
        <w:jc w:val="both"/>
        <w:rPr>
          <w:rFonts w:ascii="Calibri Light" w:hAnsi="Calibri Light" w:cs="Calibri Light"/>
          <w:sz w:val="22"/>
          <w:szCs w:val="22"/>
        </w:rPr>
      </w:pP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L’Autismo è un disordine dello sviluppo biologicamente determinato con esordio nei primi 3 anni di vita, eterogeneo in termini di gravità, che comporta una significativa compromissione dello sviluppo delle funzioni mentali dando luogo ad una sindrome comportamentale caratterizzata da atipie della comunicazione verbale e non verbale, dell’interazione sociale e dalla presenza di interessi ristretti e stereotipati (OMS , 2010; APA 2000). </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Secondo il DSM V, le manifestazioni fondamentali dello Spettro autistico sono:</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Deficit persistenti della comunicazione sociale in molteplici contesti;</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Pattern di comportamento, interessi o attività ristretti e ripetitivi;</w:t>
      </w:r>
    </w:p>
    <w:p w:rsidR="00BC4B5E" w:rsidRPr="00084760" w:rsidRDefault="00BC4B5E"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u w:val="single"/>
        </w:rPr>
        <w:t xml:space="preserve">Il deficit persistente nella comunicazione e nella interazione sociale </w:t>
      </w:r>
      <w:r w:rsidRPr="00084760">
        <w:rPr>
          <w:rFonts w:ascii="Calibri Light" w:hAnsi="Calibri Light" w:cs="Calibri Light"/>
          <w:sz w:val="22"/>
          <w:szCs w:val="22"/>
        </w:rPr>
        <w:t>è caratterizzato dal manifestarsi di tutte e tre le seguenti condizioni:</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Deficit della reciprocità socio-emotiva;</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Deficit nel comportamento comunicativo non verbale utilizzato nell’interazione sociale;</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Deficit dello sviluppo, della gestione e della compresione delle relazioni;</w:t>
      </w:r>
    </w:p>
    <w:p w:rsidR="00BC4B5E" w:rsidRPr="00084760" w:rsidRDefault="00BC4B5E"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Pattern di comportamento, interessi o attività ristretti e ripetitivi è caratterizzato da almeno due delle seguenti condizioni:</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movimenti, uso degli oggetti o eloquio stereotipati e ripetitivi</w:t>
      </w:r>
      <w:r w:rsidRPr="00084760">
        <w:rPr>
          <w:rFonts w:ascii="Calibri Light" w:hAnsi="Calibri Light" w:cs="Calibri Light"/>
        </w:rPr>
        <w:t>;</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insistenza nella </w:t>
      </w:r>
      <w:r w:rsidRPr="00084760">
        <w:rPr>
          <w:rStyle w:val="Enfasicorsivo"/>
          <w:rFonts w:ascii="Calibri Light" w:hAnsi="Calibri Light" w:cs="Calibri Light"/>
          <w:sz w:val="22"/>
          <w:szCs w:val="22"/>
        </w:rPr>
        <w:t>sameness</w:t>
      </w:r>
      <w:r w:rsidRPr="00084760">
        <w:rPr>
          <w:rFonts w:ascii="Calibri Light" w:hAnsi="Calibri Light" w:cs="Calibri Light"/>
          <w:sz w:val="22"/>
          <w:szCs w:val="22"/>
        </w:rPr>
        <w:t>, l’aderenza a routine priva di flessibilità o rituali di comportamento verbale o non verbale;</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interessi molto limitati, fissi che sono anomali per intensità e profondità;</w:t>
      </w:r>
    </w:p>
    <w:p w:rsidR="00BC4B5E" w:rsidRPr="00084760" w:rsidRDefault="00BC4B5E"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iper o ipoattività agli stimoli sensoriali o interessi insoliti verso aspetti sensoriali dell'ambiente;</w:t>
      </w:r>
    </w:p>
    <w:p w:rsidR="005C1C4F" w:rsidRPr="00084760" w:rsidRDefault="002A7BE5"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diagnosi di Disturbo dello Spettro Autistico</w:t>
      </w:r>
      <w:r w:rsidR="005C1C4F" w:rsidRPr="00084760">
        <w:rPr>
          <w:rFonts w:ascii="Calibri Light" w:hAnsi="Calibri Light" w:cs="Calibri Light"/>
          <w:sz w:val="22"/>
          <w:szCs w:val="22"/>
        </w:rPr>
        <w:t>, richiede di specificare la presenza o assenza di disabilità intellettive o di alterazioni del linguaggio così come altre condizioni mediche o genetiche associate in modo da avere una descrizione completa della condizione individuale (DSM V,2013).</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livello di funzionamento cognitivo può presentare vari profili all’interno di due sottogruppi di funzionamento:</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a basso funzionamento (QI &lt; 70)</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ad alto funzionamento (QI &gt; 70)</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Le aree prevalentemente interessate sono quindi quelle relative: </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all’interazione sociale reciproca, </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all’abilità nella comunicazione delle idee e sentimenti,</w:t>
      </w:r>
    </w:p>
    <w:p w:rsidR="005C1C4F" w:rsidRPr="00084760" w:rsidRDefault="005C1C4F"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alla capacità di stabilire relazione con gli altri.</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persone con Autismo hanno un profilo cognitivo atipico, caratterizzato da limitata o assente cognizione e percezione sociale, disfunzione esecutiva ed atipica capacità di elaborare percezioni ed informazioni che trovano fondamento in uno sviluppo neurologico atipico a livello sistemico.</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genetica ha un ruolo determinante nell’eziologia dell’Autismo insieme a fattori ambientali in grado di incidere precocemente sullo sviluppo. </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L’insorgenza di tali disturbi avviene in genere entro i 36 mesi di vita con modalità di esordio spesso subdole e mal definite, la prevalenza nella popolazione è di circa 1 caso su 88 e tali disturbi sono maggiormente rappresentati nel sesso maschile con una incidenza da 3 a 4 volte superiore rispetto alle femmine sebbene la differenza diminuisca </w:t>
      </w:r>
      <w:r w:rsidRPr="00084760">
        <w:rPr>
          <w:rFonts w:ascii="Calibri Light" w:hAnsi="Calibri Light" w:cs="Calibri Light"/>
          <w:sz w:val="22"/>
          <w:szCs w:val="22"/>
        </w:rPr>
        <w:lastRenderedPageBreak/>
        <w:t>nelle persone con associata disabilità intellettiva.</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L’Autismo non sembra presentare prevalenze geografiche e/o etniche poiché è stato descritto in tutte le popolazioni del mondo, di ogni razza o ambiente sociale.</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Circa il 75% delle persone con Disturbo dello spettro autistico presenta una disabilità intellettiva e circa il 30% presenta una regressione, cioè una perdita di competenze precedentemente acquisite.</w:t>
      </w:r>
    </w:p>
    <w:p w:rsidR="005C1C4F"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 molti casi, accanto alla sintomatologia principale, sono presenti gravi disturbi del comportamento (auto ed etero aggressività), problemi del sonno e dell’alimentazione ed importanti difficoltà nella regolazione sensoriale.</w:t>
      </w:r>
    </w:p>
    <w:p w:rsidR="00153445" w:rsidRPr="00084760" w:rsidRDefault="00153445" w:rsidP="004A3489">
      <w:pPr>
        <w:pStyle w:val="Default"/>
        <w:spacing w:line="276" w:lineRule="auto"/>
        <w:jc w:val="both"/>
        <w:rPr>
          <w:rFonts w:ascii="Calibri Light" w:hAnsi="Calibri Light" w:cs="Calibri Light"/>
          <w:b/>
          <w:sz w:val="22"/>
          <w:szCs w:val="22"/>
        </w:rPr>
      </w:pPr>
      <w:r w:rsidRPr="00084760">
        <w:rPr>
          <w:rFonts w:ascii="Calibri Light" w:hAnsi="Calibri Light" w:cs="Calibri Light"/>
          <w:b/>
          <w:sz w:val="22"/>
          <w:szCs w:val="22"/>
        </w:rPr>
        <w:t xml:space="preserve">Negli Adulti </w:t>
      </w:r>
      <w:r w:rsidRPr="00084760">
        <w:rPr>
          <w:rFonts w:ascii="Calibri Light" w:hAnsi="Calibri Light" w:cs="Calibri Light"/>
          <w:sz w:val="22"/>
          <w:szCs w:val="22"/>
        </w:rPr>
        <w:t>tra i sintomi si riscontrano: particolari tic, difficoltà di fronteggiare gli imprevisti, fatica a socializzare, afefofobia, fobia sociale, attacchi d’ansia, ipersensibilità a stimoli sensoriali, depressione.</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Spesso accade che l’Autismo negli Adulti sia associato ad altre condizioni di patologia, come per esempio </w:t>
      </w:r>
      <w:hyperlink r:id="rId13" w:history="1">
        <w:r w:rsidRPr="00084760">
          <w:rPr>
            <w:rStyle w:val="Enfasigrassetto"/>
            <w:rFonts w:ascii="Calibri Light" w:hAnsi="Calibri Light" w:cs="Calibri Light"/>
            <w:b w:val="0"/>
            <w:color w:val="auto"/>
            <w:sz w:val="22"/>
            <w:szCs w:val="22"/>
          </w:rPr>
          <w:t>disturbi dell’apprendimento</w:t>
        </w:r>
      </w:hyperlink>
      <w:r w:rsidRPr="00084760">
        <w:rPr>
          <w:rFonts w:ascii="Calibri Light" w:hAnsi="Calibri Light" w:cs="Calibri Light"/>
          <w:color w:val="auto"/>
          <w:sz w:val="22"/>
          <w:szCs w:val="22"/>
        </w:rPr>
        <w:t>,</w:t>
      </w:r>
      <w:r w:rsidRPr="00084760">
        <w:rPr>
          <w:rFonts w:ascii="Calibri Light" w:hAnsi="Calibri Light" w:cs="Calibri Light"/>
          <w:sz w:val="22"/>
          <w:szCs w:val="22"/>
        </w:rPr>
        <w:t xml:space="preserve"> disturbi dell’attenzione, </w:t>
      </w:r>
      <w:hyperlink r:id="rId14" w:history="1">
        <w:r w:rsidRPr="00084760">
          <w:rPr>
            <w:rStyle w:val="Enfasigrassetto"/>
            <w:rFonts w:ascii="Calibri Light" w:hAnsi="Calibri Light" w:cs="Calibri Light"/>
            <w:b w:val="0"/>
            <w:color w:val="auto"/>
            <w:sz w:val="22"/>
            <w:szCs w:val="22"/>
          </w:rPr>
          <w:t>dipendenza da sostanze</w:t>
        </w:r>
      </w:hyperlink>
      <w:r w:rsidRPr="00084760">
        <w:rPr>
          <w:rFonts w:ascii="Calibri Light" w:hAnsi="Calibri Light" w:cs="Calibri Light"/>
          <w:b/>
          <w:color w:val="auto"/>
          <w:sz w:val="22"/>
          <w:szCs w:val="22"/>
        </w:rPr>
        <w:t xml:space="preserve">, </w:t>
      </w:r>
      <w:hyperlink r:id="rId15" w:history="1">
        <w:r w:rsidRPr="00084760">
          <w:rPr>
            <w:rStyle w:val="Enfasigrassetto"/>
            <w:rFonts w:ascii="Calibri Light" w:hAnsi="Calibri Light" w:cs="Calibri Light"/>
            <w:b w:val="0"/>
            <w:color w:val="auto"/>
            <w:sz w:val="22"/>
            <w:szCs w:val="22"/>
          </w:rPr>
          <w:t>disturbo ossessivo compulsivo</w:t>
        </w:r>
      </w:hyperlink>
      <w:r w:rsidRPr="00084760">
        <w:rPr>
          <w:rFonts w:ascii="Calibri Light" w:hAnsi="Calibri Light" w:cs="Calibri Light"/>
          <w:b/>
          <w:color w:val="auto"/>
          <w:sz w:val="22"/>
          <w:szCs w:val="22"/>
        </w:rPr>
        <w:t xml:space="preserve">, </w:t>
      </w:r>
      <w:hyperlink r:id="rId16" w:history="1">
        <w:r w:rsidRPr="00084760">
          <w:rPr>
            <w:rStyle w:val="Enfasigrassetto"/>
            <w:rFonts w:ascii="Calibri Light" w:hAnsi="Calibri Light" w:cs="Calibri Light"/>
            <w:b w:val="0"/>
            <w:color w:val="auto"/>
            <w:sz w:val="22"/>
            <w:szCs w:val="22"/>
          </w:rPr>
          <w:t>disposofobia</w:t>
        </w:r>
      </w:hyperlink>
      <w:r w:rsidRPr="00084760">
        <w:rPr>
          <w:rFonts w:ascii="Calibri Light" w:hAnsi="Calibri Light" w:cs="Calibri Light"/>
          <w:b/>
          <w:color w:val="auto"/>
          <w:sz w:val="22"/>
          <w:szCs w:val="22"/>
        </w:rPr>
        <w:t xml:space="preserve">, </w:t>
      </w:r>
      <w:r w:rsidRPr="00084760">
        <w:rPr>
          <w:rFonts w:ascii="Calibri Light" w:hAnsi="Calibri Light" w:cs="Calibri Light"/>
          <w:color w:val="auto"/>
          <w:sz w:val="22"/>
          <w:szCs w:val="22"/>
        </w:rPr>
        <w:t>psicosi,</w:t>
      </w:r>
      <w:hyperlink r:id="rId17" w:history="1">
        <w:r w:rsidRPr="00084760">
          <w:rPr>
            <w:rStyle w:val="Enfasigrassetto"/>
            <w:rFonts w:ascii="Calibri Light" w:hAnsi="Calibri Light" w:cs="Calibri Light"/>
            <w:b w:val="0"/>
            <w:color w:val="auto"/>
            <w:sz w:val="22"/>
            <w:szCs w:val="22"/>
          </w:rPr>
          <w:t>disturbo bipolare</w:t>
        </w:r>
      </w:hyperlink>
      <w:r w:rsidRPr="00084760">
        <w:rPr>
          <w:rFonts w:ascii="Calibri Light" w:hAnsi="Calibri Light" w:cs="Calibri Light"/>
          <w:b/>
          <w:color w:val="auto"/>
          <w:sz w:val="22"/>
          <w:szCs w:val="22"/>
        </w:rPr>
        <w:t xml:space="preserve"> e </w:t>
      </w:r>
      <w:hyperlink r:id="rId18" w:history="1">
        <w:r w:rsidRPr="00084760">
          <w:rPr>
            <w:rStyle w:val="Enfasigrassetto"/>
            <w:rFonts w:ascii="Calibri Light" w:hAnsi="Calibri Light" w:cs="Calibri Light"/>
            <w:b w:val="0"/>
            <w:color w:val="auto"/>
            <w:sz w:val="22"/>
            <w:szCs w:val="22"/>
          </w:rPr>
          <w:t>disturbi dell’alimentazione</w:t>
        </w:r>
      </w:hyperlink>
      <w:r w:rsidRPr="00084760">
        <w:rPr>
          <w:b/>
        </w:rPr>
        <w:t>.</w:t>
      </w:r>
    </w:p>
    <w:p w:rsidR="00153445" w:rsidRPr="00084760" w:rsidRDefault="005C1C4F"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L’Autismo si configura quindi come una disabilità permanente, altamente </w:t>
      </w:r>
      <w:r w:rsidR="00AD798F" w:rsidRPr="00084760">
        <w:rPr>
          <w:rFonts w:ascii="Calibri Light" w:hAnsi="Calibri Light" w:cs="Calibri Light"/>
          <w:sz w:val="22"/>
          <w:szCs w:val="22"/>
        </w:rPr>
        <w:t>invalidante, che</w:t>
      </w:r>
      <w:r w:rsidRPr="00084760">
        <w:rPr>
          <w:rFonts w:ascii="Calibri Light" w:hAnsi="Calibri Light" w:cs="Calibri Light"/>
          <w:sz w:val="22"/>
          <w:szCs w:val="22"/>
        </w:rPr>
        <w:t xml:space="preserve"> accompagna il soggetto nel suo ciclo vitale, anche se le caratteristiche del deficit sociale assumono un’espressività variabile nel tempo.</w:t>
      </w:r>
    </w:p>
    <w:p w:rsidR="00AD798F" w:rsidRPr="00084760" w:rsidRDefault="00AD798F" w:rsidP="004A3489">
      <w:pPr>
        <w:pStyle w:val="Default"/>
        <w:spacing w:line="276" w:lineRule="auto"/>
        <w:jc w:val="both"/>
        <w:rPr>
          <w:rFonts w:ascii="Calibri Light" w:hAnsi="Calibri Light" w:cs="Calibri Light"/>
          <w:sz w:val="22"/>
          <w:szCs w:val="22"/>
        </w:rPr>
      </w:pPr>
    </w:p>
    <w:p w:rsidR="0066602E"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3" w:name="_Toc198032179"/>
      <w:r w:rsidRPr="00BA66DA">
        <w:rPr>
          <w:rFonts w:ascii="Calibri Light" w:hAnsi="Calibri Light" w:cs="Calibri Light"/>
          <w:smallCaps/>
          <w:color w:val="92D050"/>
          <w:lang w:val="it-IT"/>
        </w:rPr>
        <w:t>3.1</w:t>
      </w:r>
      <w:r>
        <w:rPr>
          <w:rFonts w:ascii="Calibri Light" w:hAnsi="Calibri Light" w:cs="Calibri Light"/>
          <w:smallCaps/>
          <w:color w:val="92D050"/>
          <w:lang w:val="it-IT"/>
        </w:rPr>
        <w:t xml:space="preserve"> I</w:t>
      </w:r>
      <w:r w:rsidRPr="00BA66DA">
        <w:rPr>
          <w:rFonts w:ascii="Calibri Light" w:hAnsi="Calibri Light" w:cs="Calibri Light"/>
          <w:smallCaps/>
          <w:color w:val="92D050"/>
          <w:lang w:val="it-IT"/>
        </w:rPr>
        <w:t>mportanza della diagnosi precoce</w:t>
      </w:r>
      <w:bookmarkEnd w:id="3"/>
    </w:p>
    <w:p w:rsidR="00477698" w:rsidRDefault="00477698" w:rsidP="004A3489">
      <w:pPr>
        <w:pStyle w:val="Default"/>
        <w:spacing w:line="276" w:lineRule="auto"/>
        <w:jc w:val="both"/>
        <w:rPr>
          <w:rFonts w:ascii="Calibri Light" w:hAnsi="Calibri Light" w:cs="Calibri Light"/>
          <w:sz w:val="22"/>
          <w:szCs w:val="22"/>
          <w:u w:val="single"/>
        </w:rPr>
      </w:pPr>
    </w:p>
    <w:p w:rsidR="00794A87" w:rsidRPr="00084760" w:rsidRDefault="00794A87" w:rsidP="004A3489">
      <w:pPr>
        <w:pStyle w:val="Default"/>
        <w:spacing w:line="276" w:lineRule="auto"/>
        <w:jc w:val="both"/>
        <w:rPr>
          <w:rFonts w:ascii="Calibri Light" w:hAnsi="Calibri Light" w:cs="Calibri Light"/>
          <w:sz w:val="22"/>
          <w:szCs w:val="22"/>
          <w:u w:val="single"/>
        </w:rPr>
      </w:pPr>
      <w:r w:rsidRPr="00084760">
        <w:rPr>
          <w:rFonts w:ascii="Calibri Light" w:hAnsi="Calibri Light" w:cs="Calibri Light"/>
          <w:sz w:val="22"/>
          <w:szCs w:val="22"/>
          <w:u w:val="single"/>
        </w:rPr>
        <w:t>La diagnosi precoce è essenziale per avviare un intervento efficace già dai primi anni di vita al fine di acquisire una buona autonomia personale e sociale.</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u w:val="single"/>
        </w:rPr>
        <w:t>La diagnosi precoce deve essere multidisciplinare ed evolutiva</w:t>
      </w:r>
      <w:r w:rsidRPr="00084760">
        <w:rPr>
          <w:rFonts w:ascii="Calibri Light" w:hAnsi="Calibri Light" w:cs="Calibri Light"/>
          <w:sz w:val="22"/>
          <w:szCs w:val="22"/>
        </w:rPr>
        <w:t>.</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valutazione dell’Autismo pertanto deve iniziare precocemente coinvolgendo anche il pediatra di base e gli operatori di asilo nido (operatore di I livello) che devono essere sempre attenti alle preoccupazioni ed ai dubbi riferiti dai genitori relativi allo sviluppo della comunicazione e della socializzazione del bambino.</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È quindi molto importante diagnosticare </w:t>
      </w:r>
      <w:r w:rsidRPr="00084760">
        <w:rPr>
          <w:rFonts w:ascii="Calibri Light" w:hAnsi="Calibri Light" w:cs="Calibri Light"/>
          <w:b/>
          <w:sz w:val="22"/>
          <w:szCs w:val="22"/>
        </w:rPr>
        <w:t>l’Autismo in età precoce</w:t>
      </w:r>
      <w:r w:rsidRPr="00084760">
        <w:rPr>
          <w:rFonts w:ascii="Calibri Light" w:hAnsi="Calibri Light" w:cs="Calibri Light"/>
          <w:sz w:val="22"/>
          <w:szCs w:val="22"/>
        </w:rPr>
        <w:t xml:space="preserve"> identificando, dove possibile, i segnali di rischio di un alterato sviluppo comunicativo – relazionale </w:t>
      </w:r>
      <w:r w:rsidRPr="00084760">
        <w:rPr>
          <w:rFonts w:ascii="Calibri Light" w:hAnsi="Calibri Light" w:cs="Calibri Light"/>
          <w:b/>
          <w:sz w:val="22"/>
          <w:szCs w:val="22"/>
          <w:u w:val="single"/>
        </w:rPr>
        <w:t>entro il secondo anno di vita del bambino</w:t>
      </w:r>
      <w:r w:rsidRPr="00084760">
        <w:rPr>
          <w:rFonts w:ascii="Calibri Light" w:hAnsi="Calibri Light" w:cs="Calibri Light"/>
          <w:sz w:val="22"/>
          <w:szCs w:val="22"/>
        </w:rPr>
        <w:t xml:space="preserve"> poiché un intervento precoce può migliorare sensibilmente la qualità della vita della persona autistica e della sua </w:t>
      </w:r>
      <w:r w:rsidR="00477698" w:rsidRPr="00084760">
        <w:rPr>
          <w:rFonts w:ascii="Calibri Light" w:hAnsi="Calibri Light" w:cs="Calibri Light"/>
          <w:sz w:val="22"/>
          <w:szCs w:val="22"/>
        </w:rPr>
        <w:t>famiglia. I</w:t>
      </w:r>
      <w:r w:rsidRPr="00084760">
        <w:rPr>
          <w:rFonts w:ascii="Calibri Light" w:hAnsi="Calibri Light" w:cs="Calibri Light"/>
          <w:sz w:val="22"/>
          <w:szCs w:val="22"/>
        </w:rPr>
        <w:t xml:space="preserve"> genitori infatti appaiono disorientati di fronte all’evidenza di anomalie nello sviluppo sociale e comunicativo dei figli, ricevendo solitamente in questa prima fase o risposte poco chiare circa la natura del problema o eccessive rassicurazioni o risposte addirittura colpevolizzanti.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Fondamentale invece è fornire loro spiegazioni esaustive ed adeguate ma soprattutto indirizzarli nel procedimento di approfondimento diagnostico.</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necessità di una diagnosi precoce consente inoltre l’accesso dei familiari del bambino colpito dal Disturbo ad indagini genetiche in modo da garantire un maggiore livello di sorveglianza anche per i fratelli del bambino interessato (rischio di ricorrenza del Disturbo nella stessa famiglia aumenta da 50 a 100 volte rispetto alla popolazione generale).</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È largamente documentato che un intervento infantile precoce (2-4- anni), intensivo, curricolare e di natura cognitivo – comportamentale, può promuovere </w:t>
      </w:r>
      <w:r w:rsidRPr="00084760">
        <w:rPr>
          <w:rFonts w:ascii="Calibri Light" w:hAnsi="Calibri Light" w:cs="Calibri Light"/>
          <w:sz w:val="22"/>
          <w:szCs w:val="22"/>
          <w:u w:val="single"/>
        </w:rPr>
        <w:t>nell’immediato</w:t>
      </w:r>
      <w:r w:rsidRPr="00084760">
        <w:rPr>
          <w:rFonts w:ascii="Calibri Light" w:hAnsi="Calibri Light" w:cs="Calibri Light"/>
          <w:sz w:val="22"/>
          <w:szCs w:val="22"/>
        </w:rPr>
        <w:t xml:space="preserve"> uno sviluppo più armonico ed </w:t>
      </w:r>
      <w:r w:rsidRPr="00084760">
        <w:rPr>
          <w:rFonts w:ascii="Calibri Light" w:hAnsi="Calibri Light" w:cs="Calibri Light"/>
          <w:sz w:val="22"/>
          <w:szCs w:val="22"/>
          <w:u w:val="single"/>
        </w:rPr>
        <w:t>in prospettiva</w:t>
      </w:r>
      <w:r w:rsidRPr="00084760">
        <w:rPr>
          <w:rFonts w:ascii="Calibri Light" w:hAnsi="Calibri Light" w:cs="Calibri Light"/>
          <w:sz w:val="22"/>
          <w:szCs w:val="22"/>
        </w:rPr>
        <w:t xml:space="preserve"> migliorare significativamente gli esiti del Disturbo, favorendo la comunicazione sociale e le capacità adattive del bambino colpito, riducendo le componenti di ansia e di aggressività da cui dipende la qualità della vita dell’intero </w:t>
      </w:r>
      <w:r w:rsidRPr="00084760">
        <w:rPr>
          <w:rFonts w:ascii="Calibri Light" w:hAnsi="Calibri Light" w:cs="Calibri Light"/>
          <w:sz w:val="22"/>
          <w:szCs w:val="22"/>
        </w:rPr>
        <w:lastRenderedPageBreak/>
        <w:t>sistema familiare (Journal of clinical child&amp;adolescentpsychology Volume 38, Issue 3, 2009 Meta – Analysis of Early Intensive Behavior for Children with Autism).</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Anche se molti bambini con Autismo vengono diagnosticati dopo i tre anni, molti studi hanno messo in evidenza che una buona percentuale di bambini presenta i primi sintomi intorno ai 12 mesi, anche se la piena sintomatologia è identificabile solo dopo i 18 mesi, se non dopo i 24 mesi.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 primi sintomi a comparire a cui prestare particolare attenzione riguardano la sfera comunicativo – sociale come già precedentemente esposto:</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l’assenza di contatto oculare;</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mancanza di attenzione congiunta e di condivisione dell’affetto;</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mancata comparsa del gesto di indicazione e di altri gesti comunicativi;</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mancata risposta al nome;</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le anomalie nel comportamento di gioco (assenza di gioco simbolico e modalità stereotipate nell’uso degli oggetti);</w:t>
      </w:r>
    </w:p>
    <w:p w:rsidR="00794A87" w:rsidRPr="00084760" w:rsidRDefault="00794A87"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le anomalie nell’uso del linguaggio (nei b. che sviluppano le abilità verbali) come ecolalia, inversione pronominale e linguaggio idiosincratico.</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Appare dunque indispensabile la collaborazione dei pediatri di base e l’inserimento - nei bilanci di salute dei primi anni di vita - di valutazione dello sviluppo comunicativo -relazionale e di strumenti diagnostici come la CHAT di Baron – Cohen già utilizzata in molti Paesi europei o la sua evoluzione M-CHAT (The modified check list for autism in toddlers, 2001).</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Nel caso in cui, in base alla somministrazione di un test standardizzato o all’osservazione effettuata, sembra verificarsi un serio sospetto di Autismo, l’operatore di I livello, d’accordo con i genitori, deve richiedere una visita specialistica (Neuropsichiatra Infantile) per eventuale conferma della diagnosi.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Nei casi dubbi, l’operatore di I livello, organizza un controllo a distanza di quattro settimane per una rivalutazione dei “segni sospetti”.  </w:t>
      </w:r>
    </w:p>
    <w:p w:rsidR="006A29C0"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u w:val="single"/>
        </w:rPr>
        <w:t>A diagnosi eseguita</w:t>
      </w:r>
      <w:r w:rsidR="006A29C0" w:rsidRPr="00084760">
        <w:rPr>
          <w:rFonts w:ascii="Calibri Light" w:hAnsi="Calibri Light" w:cs="Calibri Light"/>
          <w:sz w:val="22"/>
          <w:szCs w:val="22"/>
        </w:rPr>
        <w:t>, la P</w:t>
      </w:r>
      <w:r w:rsidRPr="00084760">
        <w:rPr>
          <w:rFonts w:ascii="Calibri Light" w:hAnsi="Calibri Light" w:cs="Calibri Light"/>
          <w:sz w:val="22"/>
          <w:szCs w:val="22"/>
        </w:rPr>
        <w:t xml:space="preserve">ersona con Autismo viene presa in carico dai Servizi aziendali previsti territorialmente ( equipe territoriali). </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L’accesso alle strutture ambulatoriali, semiresidenziali, residenziali autorizzate è subordinata alla valutazione delle UVM preposte così come disciplinato dalla normativa regionale vigente in materia (Decreto commissariale n. 107/2013). </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Gli interventi abilitativi, iniziati precocemente in età infantile devono continuare durante l’adolescenza e l’età adulta, con l’obiettivo di sviluppare e mantenere nel tempo le abilità professionali e sociali ed incrementare l’autonomia e l’indipendenza del soggetto.</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Solo da pochi anni è emerso con chiarezza che il passaggio delle persone con Autismo dalla età adolescenziale all’età adulta costituisce un momento critico, in cui la creazione di opportunità di inserimento in attività di tipo abilitativo e socializzante può determinare le condizioni per ottenere un accettabile livello di qualità della vita della persona.</w:t>
      </w:r>
    </w:p>
    <w:p w:rsidR="00794A87" w:rsidRPr="00084760" w:rsidRDefault="00794A87" w:rsidP="004A3489">
      <w:pPr>
        <w:pStyle w:val="Default"/>
        <w:spacing w:line="276" w:lineRule="auto"/>
        <w:jc w:val="both"/>
        <w:rPr>
          <w:rFonts w:ascii="Calibri Light" w:hAnsi="Calibri Light" w:cs="Calibri Light"/>
          <w:b/>
          <w:sz w:val="22"/>
          <w:szCs w:val="22"/>
        </w:rPr>
      </w:pPr>
      <w:r w:rsidRPr="00084760">
        <w:rPr>
          <w:rFonts w:ascii="Calibri Light" w:hAnsi="Calibri Light" w:cs="Calibri Light"/>
          <w:sz w:val="22"/>
          <w:szCs w:val="22"/>
        </w:rPr>
        <w:t xml:space="preserve">Gli interventi abilitativi/riabilitativi, pur essendo individualizzati per rispondere alle peculiarità soggettive di ogni utente e modulati sull’età e sulla situazione di vita, sono rigorosamente </w:t>
      </w:r>
      <w:r w:rsidRPr="00084760">
        <w:rPr>
          <w:rFonts w:ascii="Calibri Light" w:hAnsi="Calibri Light" w:cs="Calibri Light"/>
          <w:b/>
          <w:sz w:val="22"/>
          <w:szCs w:val="22"/>
        </w:rPr>
        <w:t>evidencebased ed intensivi, costanti e continuativi.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lastRenderedPageBreak/>
        <w:t xml:space="preserve">Nell’infanzia, </w:t>
      </w:r>
      <w:r w:rsidRPr="00084760">
        <w:rPr>
          <w:rFonts w:ascii="Calibri Light" w:hAnsi="Calibri Light" w:cs="Calibri Light"/>
          <w:sz w:val="22"/>
          <w:szCs w:val="22"/>
        </w:rPr>
        <w:t>l’intervento abilitativo educativo deve mirare al consolidamento delle abilità acquisite ed al potenziamento di quelle emergenti, facilitando gli apprendimenti in un contesto naturale e stimolante e strutturato in modo adeguato rispetto ai tempi ed ai luoghi necessari (Centri specializzati, ambiente scolastico, casa).</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Gli adolescenti ed i giovani,</w:t>
      </w:r>
      <w:r w:rsidRPr="00084760">
        <w:rPr>
          <w:rFonts w:ascii="Calibri Light" w:hAnsi="Calibri Light" w:cs="Calibri Light"/>
          <w:sz w:val="22"/>
          <w:szCs w:val="22"/>
        </w:rPr>
        <w:t xml:space="preserve"> devono continuare a potere usufruire o, se di nuovo inserimento, a fruire, di programmi educativi individualizzati nelle aree funzionali come la comunicazione, le abilità sociali, le capacità lavorative e di tempo libero nella prospettiva di un progressivo distacco dalla famiglia di origine dove possibile. </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Per gli Adulti</w:t>
      </w:r>
      <w:r w:rsidR="006A29C0" w:rsidRPr="00084760">
        <w:rPr>
          <w:rFonts w:ascii="Calibri Light" w:hAnsi="Calibri Light" w:cs="Calibri Light"/>
          <w:sz w:val="22"/>
          <w:szCs w:val="22"/>
        </w:rPr>
        <w:t>l’intervento riabilitativo/abilitativo</w:t>
      </w:r>
      <w:r w:rsidRPr="00084760">
        <w:rPr>
          <w:rFonts w:ascii="Calibri Light" w:hAnsi="Calibri Light" w:cs="Calibri Light"/>
          <w:sz w:val="22"/>
          <w:szCs w:val="22"/>
        </w:rPr>
        <w:t xml:space="preserve"> si basa sulla </w:t>
      </w:r>
      <w:r w:rsidRPr="00084760">
        <w:rPr>
          <w:rStyle w:val="Enfasigrassetto"/>
          <w:rFonts w:ascii="Calibri Light" w:hAnsi="Calibri Light" w:cs="Calibri Light"/>
          <w:sz w:val="22"/>
          <w:szCs w:val="22"/>
        </w:rPr>
        <w:t>terapia cognitivo comportamentale</w:t>
      </w:r>
      <w:r w:rsidRPr="00084760">
        <w:rPr>
          <w:rFonts w:ascii="Calibri Light" w:hAnsi="Calibri Light" w:cs="Calibri Light"/>
          <w:sz w:val="22"/>
          <w:szCs w:val="22"/>
        </w:rPr>
        <w:t xml:space="preserve"> sicuramente molto efficace sui sintomi di </w:t>
      </w:r>
      <w:r w:rsidRPr="00084760">
        <w:rPr>
          <w:rStyle w:val="Enfasigrassetto"/>
          <w:rFonts w:ascii="Calibri Light" w:hAnsi="Calibri Light" w:cs="Calibri Light"/>
          <w:b w:val="0"/>
          <w:sz w:val="22"/>
          <w:szCs w:val="22"/>
        </w:rPr>
        <w:t>ansia</w:t>
      </w:r>
      <w:r w:rsidRPr="00084760">
        <w:rPr>
          <w:rFonts w:ascii="Calibri Light" w:hAnsi="Calibri Light" w:cs="Calibri Light"/>
          <w:sz w:val="22"/>
          <w:szCs w:val="22"/>
        </w:rPr>
        <w:t xml:space="preserve">e depressione. La </w:t>
      </w:r>
      <w:r w:rsidRPr="00084760">
        <w:rPr>
          <w:rStyle w:val="Enfasigrassetto"/>
          <w:rFonts w:ascii="Calibri Light" w:hAnsi="Calibri Light" w:cs="Calibri Light"/>
          <w:sz w:val="22"/>
          <w:szCs w:val="22"/>
        </w:rPr>
        <w:t>psicoterapia cognitivo-comportamentale</w:t>
      </w:r>
      <w:r w:rsidRPr="00084760">
        <w:rPr>
          <w:rFonts w:ascii="Calibri Light" w:hAnsi="Calibri Light" w:cs="Calibri Light"/>
          <w:sz w:val="22"/>
          <w:szCs w:val="22"/>
        </w:rPr>
        <w:t xml:space="preserve">, svolta da </w:t>
      </w:r>
      <w:hyperlink r:id="rId19" w:history="1">
        <w:r w:rsidRPr="00084760">
          <w:rPr>
            <w:rStyle w:val="Collegamentoipertestuale"/>
            <w:rFonts w:ascii="Calibri Light" w:hAnsi="Calibri Light" w:cs="Calibri Light"/>
            <w:color w:val="000000" w:themeColor="text1"/>
            <w:sz w:val="22"/>
            <w:szCs w:val="22"/>
          </w:rPr>
          <w:t>psicoterapeuti</w:t>
        </w:r>
      </w:hyperlink>
      <w:r w:rsidRPr="00084760">
        <w:rPr>
          <w:rFonts w:ascii="Calibri Light" w:hAnsi="Calibri Light" w:cs="Calibri Light"/>
          <w:sz w:val="22"/>
          <w:szCs w:val="22"/>
        </w:rPr>
        <w:t xml:space="preserve"> esperti,</w:t>
      </w:r>
    </w:p>
    <w:p w:rsidR="00794A87" w:rsidRPr="00084760" w:rsidRDefault="00794A87" w:rsidP="004A3489">
      <w:pPr>
        <w:pStyle w:val="NormaleWeb"/>
        <w:numPr>
          <w:ilvl w:val="0"/>
          <w:numId w:val="6"/>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migliora la comprensione della condizione</w:t>
      </w:r>
      <w:r w:rsidR="00153445" w:rsidRPr="00084760">
        <w:rPr>
          <w:rFonts w:ascii="Calibri Light" w:hAnsi="Calibri Light" w:cs="Calibri Light"/>
          <w:sz w:val="22"/>
          <w:szCs w:val="22"/>
        </w:rPr>
        <w:t>;</w:t>
      </w:r>
    </w:p>
    <w:p w:rsidR="00CF4C59" w:rsidRPr="00084760" w:rsidRDefault="00794A87" w:rsidP="004A3489">
      <w:pPr>
        <w:pStyle w:val="Paragrafoelenco"/>
        <w:numPr>
          <w:ilvl w:val="0"/>
          <w:numId w:val="6"/>
        </w:numPr>
        <w:spacing w:after="0"/>
        <w:jc w:val="both"/>
        <w:rPr>
          <w:rFonts w:ascii="Calibri Light" w:hAnsi="Calibri Light" w:cs="Calibri Light"/>
        </w:rPr>
      </w:pPr>
      <w:r w:rsidRPr="00084760">
        <w:rPr>
          <w:rFonts w:ascii="Calibri Light" w:hAnsi="Calibri Light" w:cs="Calibri Light"/>
        </w:rPr>
        <w:t>agisce anche nelle difficoltà emotive più profonde causate dalle credenze profonde, schemi maladattivi precoci e cicli interpersonali disfunzionali.</w:t>
      </w:r>
    </w:p>
    <w:p w:rsidR="00794A87" w:rsidRPr="00084760" w:rsidRDefault="006A29C0" w:rsidP="004A3489">
      <w:pPr>
        <w:spacing w:after="0"/>
        <w:jc w:val="both"/>
        <w:rPr>
          <w:rFonts w:ascii="Calibri Light" w:hAnsi="Calibri Light" w:cs="Calibri Light"/>
        </w:rPr>
      </w:pPr>
      <w:r w:rsidRPr="00084760">
        <w:rPr>
          <w:rFonts w:ascii="Calibri Light" w:hAnsi="Calibri Light" w:cs="Calibri Light"/>
        </w:rPr>
        <w:t>Le Linee Guida Nazionali ed I</w:t>
      </w:r>
      <w:r w:rsidR="00794A87" w:rsidRPr="00084760">
        <w:rPr>
          <w:rFonts w:ascii="Calibri Light" w:hAnsi="Calibri Light" w:cs="Calibri Light"/>
        </w:rPr>
        <w:t xml:space="preserve">nternazionali hanno sancito quanto già noto nell’esperienza clinica di ciascun operatore che abbia lavorato nel campo: non solo non esiste un’unica forma di intervento indicata </w:t>
      </w:r>
      <w:r w:rsidR="00794A87" w:rsidRPr="00084760">
        <w:rPr>
          <w:rFonts w:ascii="Calibri Light" w:hAnsi="Calibri Light" w:cs="Calibri Light"/>
          <w:b/>
        </w:rPr>
        <w:t>per i bambini</w:t>
      </w:r>
      <w:r w:rsidR="00794A87" w:rsidRPr="00084760">
        <w:rPr>
          <w:rFonts w:ascii="Calibri Light" w:hAnsi="Calibri Light" w:cs="Calibri Light"/>
        </w:rPr>
        <w:t xml:space="preserve"> con ASD (AutismSpectrum Disorder), ma neanche per lo stesso </w:t>
      </w:r>
      <w:r w:rsidR="00794A87" w:rsidRPr="00084760">
        <w:rPr>
          <w:rFonts w:ascii="Calibri Light" w:hAnsi="Calibri Light" w:cs="Calibri Light"/>
          <w:b/>
        </w:rPr>
        <w:t>bambino</w:t>
      </w:r>
      <w:r w:rsidR="00794A87" w:rsidRPr="00084760">
        <w:rPr>
          <w:rFonts w:ascii="Calibri Light" w:hAnsi="Calibri Light" w:cs="Calibri Light"/>
        </w:rPr>
        <w:t xml:space="preserve"> nel tempo.</w:t>
      </w:r>
    </w:p>
    <w:p w:rsidR="00153445" w:rsidRPr="00084760" w:rsidRDefault="00153445"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b/>
          <w:sz w:val="22"/>
          <w:szCs w:val="22"/>
        </w:rPr>
        <w:t>Negli Adulti</w:t>
      </w:r>
      <w:r w:rsidRPr="00084760">
        <w:rPr>
          <w:rFonts w:ascii="Calibri Light" w:hAnsi="Calibri Light" w:cs="Calibri Light"/>
          <w:sz w:val="22"/>
          <w:szCs w:val="22"/>
        </w:rPr>
        <w:t xml:space="preserve">, nel trattamento riabilitativo, per quando possibile, si cerca di intervenire sulla </w:t>
      </w:r>
      <w:hyperlink r:id="rId20" w:history="1">
        <w:r w:rsidRPr="00084760">
          <w:rPr>
            <w:rStyle w:val="Enfasigrassetto"/>
            <w:rFonts w:ascii="Calibri Light" w:hAnsi="Calibri Light" w:cs="Calibri Light"/>
            <w:b w:val="0"/>
            <w:color w:val="000000" w:themeColor="text1"/>
            <w:sz w:val="22"/>
            <w:szCs w:val="22"/>
          </w:rPr>
          <w:t>salute mentale</w:t>
        </w:r>
      </w:hyperlink>
      <w:r w:rsidRPr="00084760">
        <w:rPr>
          <w:rFonts w:ascii="Calibri Light" w:hAnsi="Calibri Light" w:cs="Calibri Light"/>
          <w:sz w:val="22"/>
          <w:szCs w:val="22"/>
        </w:rPr>
        <w:t xml:space="preserve"> del paziente, in particolare sul disagio psicologico derivante dalla presenza di </w:t>
      </w:r>
      <w:r w:rsidRPr="00084760">
        <w:rPr>
          <w:rStyle w:val="Enfasigrassetto"/>
          <w:rFonts w:ascii="Calibri Light" w:hAnsi="Calibri Light" w:cs="Calibri Light"/>
          <w:b w:val="0"/>
          <w:sz w:val="22"/>
          <w:szCs w:val="22"/>
        </w:rPr>
        <w:t>schemi maladattivi precoci</w:t>
      </w:r>
      <w:r w:rsidRPr="00084760">
        <w:rPr>
          <w:rFonts w:ascii="Calibri Light" w:hAnsi="Calibri Light" w:cs="Calibri Light"/>
          <w:sz w:val="22"/>
          <w:szCs w:val="22"/>
        </w:rPr>
        <w:t xml:space="preserve">, cicli interpersonali disfunzionali e strategie di </w:t>
      </w:r>
      <w:r w:rsidRPr="00084760">
        <w:rPr>
          <w:rStyle w:val="Enfasicorsivo"/>
          <w:rFonts w:ascii="Calibri Light" w:hAnsi="Calibri Light" w:cs="Calibri Light"/>
          <w:sz w:val="22"/>
          <w:szCs w:val="22"/>
        </w:rPr>
        <w:t>coping</w:t>
      </w:r>
      <w:r w:rsidRPr="00084760">
        <w:rPr>
          <w:rFonts w:ascii="Calibri Light" w:hAnsi="Calibri Light" w:cs="Calibri Light"/>
          <w:sz w:val="22"/>
          <w:szCs w:val="22"/>
        </w:rPr>
        <w:t>, non efficaci per gestire lasofferenza.</w:t>
      </w:r>
      <w:r w:rsidRPr="00084760">
        <w:rPr>
          <w:rFonts w:ascii="Calibri Light" w:hAnsi="Calibri Light" w:cs="Calibri Light"/>
          <w:sz w:val="22"/>
          <w:szCs w:val="22"/>
        </w:rPr>
        <w:br/>
        <w:t xml:space="preserve">Le </w:t>
      </w:r>
      <w:hyperlink r:id="rId21" w:tgtFrame="_blank" w:history="1">
        <w:r w:rsidRPr="00084760">
          <w:rPr>
            <w:rStyle w:val="Enfasigrassetto"/>
            <w:rFonts w:ascii="Calibri Light" w:hAnsi="Calibri Light" w:cs="Calibri Light"/>
            <w:b w:val="0"/>
            <w:color w:val="000000" w:themeColor="text1"/>
            <w:sz w:val="22"/>
            <w:szCs w:val="22"/>
            <w:u w:val="single"/>
          </w:rPr>
          <w:t>linee guida internazionali</w:t>
        </w:r>
      </w:hyperlink>
      <w:r w:rsidRPr="00084760">
        <w:rPr>
          <w:rFonts w:ascii="Calibri Light" w:hAnsi="Calibri Light" w:cs="Calibri Light"/>
          <w:sz w:val="22"/>
          <w:szCs w:val="22"/>
        </w:rPr>
        <w:t xml:space="preserve"> per la </w:t>
      </w:r>
      <w:r w:rsidRPr="00084760">
        <w:rPr>
          <w:rStyle w:val="Enfasicorsivo"/>
          <w:rFonts w:ascii="Calibri Light" w:hAnsi="Calibri Light" w:cs="Calibri Light"/>
          <w:sz w:val="22"/>
          <w:szCs w:val="22"/>
        </w:rPr>
        <w:t xml:space="preserve">Valutazione, diagnosi e interventi per disturbi dello spettro autistico </w:t>
      </w:r>
      <w:r w:rsidRPr="00084760">
        <w:rPr>
          <w:rFonts w:ascii="Calibri Light" w:hAnsi="Calibri Light" w:cs="Calibri Light"/>
          <w:sz w:val="22"/>
          <w:szCs w:val="22"/>
        </w:rPr>
        <w:t>(messe a disposizione dall’</w:t>
      </w:r>
      <w:hyperlink r:id="rId22" w:tgtFrame="_blank" w:history="1">
        <w:r w:rsidRPr="00084760">
          <w:rPr>
            <w:rStyle w:val="Enfasigrassetto"/>
            <w:rFonts w:ascii="Calibri Light" w:hAnsi="Calibri Light" w:cs="Calibri Light"/>
            <w:b w:val="0"/>
            <w:color w:val="000000" w:themeColor="text1"/>
            <w:sz w:val="22"/>
            <w:szCs w:val="22"/>
            <w:u w:val="single"/>
          </w:rPr>
          <w:t>Istituto Superiore di Sanità</w:t>
        </w:r>
      </w:hyperlink>
      <w:r w:rsidRPr="00084760">
        <w:rPr>
          <w:rFonts w:ascii="Calibri Light" w:hAnsi="Calibri Light" w:cs="Calibri Light"/>
          <w:sz w:val="22"/>
          <w:szCs w:val="22"/>
        </w:rPr>
        <w:t>) evidenziano quanto, nel trattamento dell’autismo negli adulti, “gli interventi per migliorare l'alfabetizzazione emotiva, la tolleranza al disagio, le capacità di rilassamento o l'adattamento generale potrebbero essere considerati come trattamenti di prima linea.”</w:t>
      </w:r>
    </w:p>
    <w:p w:rsidR="00794A87" w:rsidRPr="00084760" w:rsidRDefault="00153445"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favorire il miglioramento di questi aspetti, anche la </w:t>
      </w:r>
      <w:hyperlink r:id="rId23" w:history="1">
        <w:r w:rsidRPr="00084760">
          <w:rPr>
            <w:rStyle w:val="Enfasigrassetto"/>
            <w:rFonts w:ascii="Calibri Light" w:hAnsi="Calibri Light" w:cs="Calibri Light"/>
            <w:color w:val="000000" w:themeColor="text1"/>
            <w:sz w:val="22"/>
            <w:szCs w:val="22"/>
            <w:u w:val="single"/>
          </w:rPr>
          <w:t>pet therapy</w:t>
        </w:r>
      </w:hyperlink>
      <w:r w:rsidRPr="00084760">
        <w:rPr>
          <w:rFonts w:ascii="Calibri Light" w:hAnsi="Calibri Light" w:cs="Calibri Light"/>
          <w:sz w:val="22"/>
          <w:szCs w:val="22"/>
        </w:rPr>
        <w:t xml:space="preserve"> può essere un valido aiuto. Uno </w:t>
      </w:r>
      <w:hyperlink r:id="rId24" w:tgtFrame="_blank" w:history="1">
        <w:r w:rsidRPr="00084760">
          <w:rPr>
            <w:rStyle w:val="Enfasigrassetto"/>
            <w:rFonts w:ascii="Calibri Light" w:hAnsi="Calibri Light" w:cs="Calibri Light"/>
            <w:b w:val="0"/>
            <w:color w:val="000000" w:themeColor="text1"/>
            <w:sz w:val="22"/>
            <w:szCs w:val="22"/>
          </w:rPr>
          <w:t>studio</w:t>
        </w:r>
      </w:hyperlink>
      <w:r w:rsidRPr="00084760">
        <w:rPr>
          <w:rFonts w:ascii="Calibri Light" w:hAnsi="Calibri Light" w:cs="Calibri Light"/>
          <w:sz w:val="22"/>
          <w:szCs w:val="22"/>
        </w:rPr>
        <w:t xml:space="preserve"> preliminare, pubblicato nel 2020 sulla rivista "</w:t>
      </w:r>
      <w:r w:rsidRPr="00084760">
        <w:rPr>
          <w:rStyle w:val="Enfasicorsivo"/>
          <w:rFonts w:ascii="Calibri Light" w:hAnsi="Calibri Light" w:cs="Calibri Light"/>
          <w:sz w:val="22"/>
          <w:szCs w:val="22"/>
        </w:rPr>
        <w:t>The American Journal of Occupational Therapy</w:t>
      </w:r>
      <w:r w:rsidRPr="00084760">
        <w:rPr>
          <w:rFonts w:ascii="Calibri Light" w:hAnsi="Calibri Light" w:cs="Calibri Light"/>
          <w:sz w:val="22"/>
          <w:szCs w:val="22"/>
        </w:rPr>
        <w:t>", ha mostrato come il contatto con gli animali possa favorire la motivazione sociale e migliorare le capacità di imitazione nelle persone con disturbo dello spettro autistico.</w:t>
      </w:r>
    </w:p>
    <w:p w:rsidR="00CF4C59" w:rsidRPr="00084760" w:rsidRDefault="00CF4C5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I benefici che una persona autistica adulta può trarre da una terapia specifica sono i seguenti:</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acquisire consapevolezza di sé e degli schemi che guidano il comportamento</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acquisire consapevolezza delle relazioni con gli altri</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approfondire la conoscenza di sé e dei propri stati mentali</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migliorare la capacità di decentrarsi</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 xml:space="preserve">sviluppare una migliore </w:t>
      </w:r>
      <w:hyperlink r:id="rId25" w:history="1">
        <w:r w:rsidRPr="00084760">
          <w:rPr>
            <w:rStyle w:val="Enfasigrassetto"/>
            <w:rFonts w:ascii="Calibri Light" w:hAnsi="Calibri Light" w:cs="Calibri Light"/>
            <w:b w:val="0"/>
            <w:color w:val="000000" w:themeColor="text1"/>
          </w:rPr>
          <w:t>teoria della mente</w:t>
        </w:r>
      </w:hyperlink>
      <w:r w:rsidRPr="00084760">
        <w:rPr>
          <w:rFonts w:ascii="Calibri Light" w:hAnsi="Calibri Light" w:cs="Calibri Light"/>
          <w:color w:val="000000" w:themeColor="text1"/>
        </w:rPr>
        <w:t>(</w:t>
      </w:r>
      <w:r w:rsidRPr="00084760">
        <w:rPr>
          <w:rFonts w:ascii="Calibri Light" w:hAnsi="Calibri Light" w:cs="Calibri Light"/>
        </w:rPr>
        <w:t>la capacità di capire e prevedere il comportamento sulla base della comprensione degli stati mentali (intenzioni, emozioni, desideri, credenze) propri e altrui. </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imparare a trovare strategie più efficaci per gestire le emozioni e l’attivazione delle sofferenze</w:t>
      </w:r>
    </w:p>
    <w:p w:rsidR="00CF4C59"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 xml:space="preserve">sviluppare le capacità di </w:t>
      </w:r>
      <w:r w:rsidRPr="00084760">
        <w:rPr>
          <w:rStyle w:val="Enfasicorsivo"/>
          <w:rFonts w:ascii="Calibri Light" w:hAnsi="Calibri Light" w:cs="Calibri Light"/>
        </w:rPr>
        <w:t>problem solving</w:t>
      </w:r>
      <w:r w:rsidRPr="00084760">
        <w:rPr>
          <w:rFonts w:ascii="Calibri Light" w:hAnsi="Calibri Light" w:cs="Calibri Light"/>
        </w:rPr>
        <w:t>‍</w:t>
      </w:r>
    </w:p>
    <w:p w:rsidR="00967881" w:rsidRPr="00084760" w:rsidRDefault="00CF4C59" w:rsidP="004A3489">
      <w:pPr>
        <w:numPr>
          <w:ilvl w:val="0"/>
          <w:numId w:val="7"/>
        </w:numPr>
        <w:spacing w:after="0"/>
        <w:jc w:val="both"/>
        <w:rPr>
          <w:rFonts w:ascii="Calibri Light" w:hAnsi="Calibri Light" w:cs="Calibri Light"/>
        </w:rPr>
      </w:pPr>
      <w:r w:rsidRPr="00084760">
        <w:rPr>
          <w:rFonts w:ascii="Calibri Light" w:hAnsi="Calibri Light" w:cs="Calibri Light"/>
        </w:rPr>
        <w:t xml:space="preserve">sviluppare le capacità di </w:t>
      </w:r>
      <w:r w:rsidRPr="00084760">
        <w:rPr>
          <w:rStyle w:val="Enfasicorsivo"/>
          <w:rFonts w:ascii="Calibri Light" w:hAnsi="Calibri Light" w:cs="Calibri Light"/>
        </w:rPr>
        <w:t>decision making</w:t>
      </w:r>
    </w:p>
    <w:p w:rsidR="00477698" w:rsidRDefault="00477698">
      <w:pPr>
        <w:rPr>
          <w:rFonts w:ascii="Calibri Light" w:eastAsia="Times New Roman" w:hAnsi="Calibri Light" w:cs="Calibri Light"/>
          <w:b/>
          <w:color w:val="000000"/>
        </w:rPr>
      </w:pPr>
      <w:r>
        <w:rPr>
          <w:rFonts w:ascii="Calibri Light" w:hAnsi="Calibri Light" w:cs="Calibri Light"/>
          <w:b/>
        </w:rPr>
        <w:br w:type="page"/>
      </w:r>
    </w:p>
    <w:p w:rsidR="0066602E"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4" w:name="_Toc198032180"/>
      <w:r w:rsidRPr="00BA66DA">
        <w:rPr>
          <w:rFonts w:ascii="Calibri Light" w:hAnsi="Calibri Light" w:cs="Calibri Light"/>
          <w:smallCaps/>
          <w:color w:val="92D050"/>
          <w:lang w:val="it-IT"/>
        </w:rPr>
        <w:lastRenderedPageBreak/>
        <w:t>3.2prognosi</w:t>
      </w:r>
      <w:bookmarkEnd w:id="4"/>
    </w:p>
    <w:p w:rsidR="00477698" w:rsidRDefault="00477698" w:rsidP="004A3489">
      <w:pPr>
        <w:pStyle w:val="Default"/>
        <w:spacing w:line="276" w:lineRule="auto"/>
        <w:jc w:val="both"/>
        <w:rPr>
          <w:rFonts w:ascii="Calibri Light" w:hAnsi="Calibri Light" w:cs="Calibri Light"/>
          <w:sz w:val="22"/>
          <w:szCs w:val="22"/>
        </w:rPr>
      </w:pP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Essendo l’Autismo un</w:t>
      </w:r>
      <w:r w:rsidR="00CF4C59" w:rsidRPr="00084760">
        <w:rPr>
          <w:rFonts w:ascii="Calibri Light" w:hAnsi="Calibri Light" w:cs="Calibri Light"/>
          <w:sz w:val="22"/>
          <w:szCs w:val="22"/>
        </w:rPr>
        <w:t>a condizione che accompagna la P</w:t>
      </w:r>
      <w:r w:rsidRPr="00084760">
        <w:rPr>
          <w:rFonts w:ascii="Calibri Light" w:hAnsi="Calibri Light" w:cs="Calibri Light"/>
          <w:sz w:val="22"/>
          <w:szCs w:val="22"/>
        </w:rPr>
        <w:t>ersona nel percorso della vita, gli interventi terapeutici vanno modulati sulla base delle specifiche esigenze della fase evolutiva e delle sfide che quel bambino si trova ad affrontare (per una sintesi degli interventi terapeutici nell’Autismo si vedano Valeri 2009 e Cuva et al.2012).</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Può essere soggetta a delle modificazioni in senso migliorativo (sviluppo delle autonomie personali e sociali, linguaggio ed altre funzioni cognitive), ma anche in senso peggiorativo (comparsa di disturbi del comportamento e di altri comportamenti problematici).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prognosi in termini di sviluppo delle autonomie personali e sociali ed in genere di qualità della vita è fortemente condizionata dal grado di compromissione del funzionamento cognitivo ed in particolare di sviluppo del linguaggio e dalla presenza di disturbi comportamentali gravi.</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Ad oggi, solo un terzo dei soggetti affetti da Autismo raggiunge un grado di autonomia soddisfacente, mentre il restante numero di soggetti necessita di assistenza continuativa.</w:t>
      </w:r>
    </w:p>
    <w:p w:rsidR="00794A87" w:rsidRPr="00084760"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u w:val="single"/>
        </w:rPr>
        <w:t>Il miglioramento della prognosi è legato alla precocità della diagnosi ed all’adeguatezza dell’intervento abilitativo</w:t>
      </w:r>
      <w:r w:rsidRPr="00084760">
        <w:rPr>
          <w:rFonts w:ascii="Calibri Light" w:hAnsi="Calibri Light" w:cs="Calibri Light"/>
          <w:sz w:val="22"/>
          <w:szCs w:val="22"/>
        </w:rPr>
        <w:t xml:space="preserve">. </w:t>
      </w:r>
    </w:p>
    <w:p w:rsidR="00794A87" w:rsidRDefault="00794A8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Nonostante gli enormi sforzi della ricerca scientifica degli ultimi anni e gli innegabili progressi compiuti, le cause dell’Autismo sono ad oggi sconosciute.</w:t>
      </w:r>
    </w:p>
    <w:p w:rsidR="00477698" w:rsidRPr="00084760" w:rsidRDefault="00477698" w:rsidP="004A3489">
      <w:pPr>
        <w:pStyle w:val="Default"/>
        <w:spacing w:line="276" w:lineRule="auto"/>
        <w:jc w:val="both"/>
        <w:rPr>
          <w:rFonts w:ascii="Calibri Light" w:hAnsi="Calibri Light" w:cs="Calibri Light"/>
          <w:sz w:val="22"/>
          <w:szCs w:val="22"/>
        </w:rPr>
      </w:pPr>
    </w:p>
    <w:p w:rsidR="0066602E"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5" w:name="_Toc198032181"/>
      <w:r w:rsidRPr="00BA66DA">
        <w:rPr>
          <w:rFonts w:ascii="Calibri Light" w:hAnsi="Calibri Light" w:cs="Calibri Light"/>
          <w:smallCaps/>
          <w:color w:val="92D050"/>
          <w:lang w:val="it-IT"/>
        </w:rPr>
        <w:t xml:space="preserve">3.3 </w:t>
      </w:r>
      <w:r>
        <w:rPr>
          <w:rFonts w:ascii="Calibri Light" w:hAnsi="Calibri Light" w:cs="Calibri Light"/>
          <w:smallCaps/>
          <w:color w:val="92D050"/>
          <w:lang w:val="it-IT"/>
        </w:rPr>
        <w:t>Q</w:t>
      </w:r>
      <w:r w:rsidRPr="00BA66DA">
        <w:rPr>
          <w:rFonts w:ascii="Calibri Light" w:hAnsi="Calibri Light" w:cs="Calibri Light"/>
          <w:smallCaps/>
          <w:color w:val="92D050"/>
          <w:lang w:val="it-IT"/>
        </w:rPr>
        <w:t>ualitàdella vita delle persone con autismo e loro famiglie</w:t>
      </w:r>
      <w:bookmarkEnd w:id="5"/>
    </w:p>
    <w:p w:rsidR="00477698" w:rsidRDefault="00477698" w:rsidP="004A3489">
      <w:pPr>
        <w:pStyle w:val="Default"/>
        <w:spacing w:line="276" w:lineRule="auto"/>
        <w:jc w:val="both"/>
        <w:rPr>
          <w:rFonts w:ascii="Calibri Light" w:hAnsi="Calibri Light" w:cs="Calibri Light"/>
          <w:sz w:val="22"/>
          <w:szCs w:val="22"/>
        </w:rPr>
      </w:pP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futuro delle Persone con Autismo dipende dalla gravità della disabilità individuale, dalla disponibilità di adeguati servizi sociosanitari che possano garantire adeguati supporti e sostegni per qualità, quantità ed intensità, dalla competenza dei professionisti coinvolti.</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fulcro del problema è quello di consentire alla persona con Autismo di sviluppare le capacità indispensabili per condurre una vita indipendente secondo le proprie possibilità individuali.</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Affinché ciò si realizzi, è necessario che le persone autistiche ed i loro familiari possano disporre di una rete di servizi </w:t>
      </w:r>
      <w:r w:rsidRPr="00084760">
        <w:rPr>
          <w:rFonts w:ascii="Calibri Light" w:hAnsi="Calibri Light" w:cs="Calibri Light"/>
          <w:sz w:val="22"/>
          <w:szCs w:val="22"/>
          <w:u w:val="single"/>
        </w:rPr>
        <w:t>accessibili</w:t>
      </w:r>
      <w:r w:rsidRPr="00084760">
        <w:rPr>
          <w:rFonts w:ascii="Calibri Light" w:hAnsi="Calibri Light" w:cs="Calibri Light"/>
          <w:sz w:val="22"/>
          <w:szCs w:val="22"/>
        </w:rPr>
        <w:t xml:space="preserve">fin dai primi anni di vita del bambino, </w:t>
      </w:r>
      <w:r w:rsidRPr="00084760">
        <w:rPr>
          <w:rFonts w:ascii="Calibri Light" w:hAnsi="Calibri Light" w:cs="Calibri Light"/>
          <w:sz w:val="22"/>
          <w:szCs w:val="22"/>
          <w:u w:val="single"/>
        </w:rPr>
        <w:t>specifici</w:t>
      </w:r>
      <w:r w:rsidRPr="00084760">
        <w:rPr>
          <w:rFonts w:ascii="Calibri Light" w:hAnsi="Calibri Light" w:cs="Calibri Light"/>
          <w:sz w:val="22"/>
          <w:szCs w:val="22"/>
        </w:rPr>
        <w:t xml:space="preserve">per patologia, </w:t>
      </w:r>
      <w:r w:rsidRPr="00084760">
        <w:rPr>
          <w:rFonts w:ascii="Calibri Light" w:hAnsi="Calibri Light" w:cs="Calibri Light"/>
          <w:sz w:val="22"/>
          <w:szCs w:val="22"/>
          <w:u w:val="single"/>
        </w:rPr>
        <w:t>dotati</w:t>
      </w:r>
      <w:r w:rsidRPr="00084760">
        <w:rPr>
          <w:rFonts w:ascii="Calibri Light" w:hAnsi="Calibri Light" w:cs="Calibri Light"/>
          <w:sz w:val="22"/>
          <w:szCs w:val="22"/>
        </w:rPr>
        <w:t xml:space="preserve"> di supporto medico, psicologico, abilitativo, educativo e sociale, </w:t>
      </w:r>
      <w:r w:rsidRPr="00084760">
        <w:rPr>
          <w:rFonts w:ascii="Calibri Light" w:hAnsi="Calibri Light" w:cs="Calibri Light"/>
          <w:sz w:val="22"/>
          <w:szCs w:val="22"/>
          <w:u w:val="single"/>
        </w:rPr>
        <w:t>adeguati</w:t>
      </w:r>
      <w:r w:rsidRPr="00084760">
        <w:rPr>
          <w:rFonts w:ascii="Calibri Light" w:hAnsi="Calibri Light" w:cs="Calibri Light"/>
          <w:sz w:val="22"/>
          <w:szCs w:val="22"/>
        </w:rPr>
        <w:t>per fascia di età (infanzia, adolescenza ed età adulta) in stretta collaborazione con la famiglia, la scuola, e se possibile con il mondo del lavoro.</w:t>
      </w:r>
    </w:p>
    <w:p w:rsidR="0064751C" w:rsidRPr="00084760" w:rsidRDefault="00CF4C5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Coinvolgere la famiglia e la scuola nel programma di trattamento aumenta le possibilità del bambino di sviluppare al meglio le proprie potenzialità sulla base della profonda conoscenza che i genitori ed in parte gli insegnanti hanno del bambino stesso.I familiari delle persone autistiche, genitori e fratelli, dovrebbero essere aiutate a mantenere lo stile di vita ed i rapporti sociali che avevano prima della scoperta della patologia, anche attraverso il potenziamento della rete integrata dei servizi e con il contributo attivo delle Associazioni di familiari e degli Organi del terzo settore. </w:t>
      </w:r>
    </w:p>
    <w:p w:rsidR="0064751C" w:rsidRPr="00084760" w:rsidRDefault="0064751C"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La Welness srl collabora con diverse Associazioni di genitori che hanno lo scopo di tutelare le Persone con Autismo, per la realizzazione di un percorso condiviso – per quanto possibile - e l’erogazione di servizi funzionali alle esigenze delle Persone con Autismo e delle loro famiglie.</w:t>
      </w:r>
    </w:p>
    <w:p w:rsidR="009F5041" w:rsidRPr="00084760" w:rsidRDefault="009F5041" w:rsidP="004A3489">
      <w:pPr>
        <w:pStyle w:val="NormaleWeb"/>
        <w:spacing w:before="0" w:beforeAutospacing="0" w:after="0" w:afterAutospacing="0" w:line="276" w:lineRule="auto"/>
        <w:jc w:val="both"/>
        <w:rPr>
          <w:rFonts w:ascii="Calibri Light" w:hAnsi="Calibri Light" w:cs="Calibri Light"/>
          <w:sz w:val="22"/>
          <w:szCs w:val="22"/>
        </w:rPr>
      </w:pPr>
    </w:p>
    <w:p w:rsidR="00CF4C59"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6" w:name="_Toc198032182"/>
      <w:r w:rsidRPr="00BA66DA">
        <w:rPr>
          <w:rFonts w:ascii="Calibri Light" w:hAnsi="Calibri Light" w:cs="Calibri Light"/>
          <w:smallCaps/>
          <w:color w:val="92D050"/>
          <w:lang w:val="it-IT"/>
        </w:rPr>
        <w:lastRenderedPageBreak/>
        <w:t xml:space="preserve">3.4 </w:t>
      </w:r>
      <w:r>
        <w:rPr>
          <w:rFonts w:ascii="Calibri Light" w:hAnsi="Calibri Light" w:cs="Calibri Light"/>
          <w:smallCaps/>
          <w:color w:val="92D050"/>
          <w:lang w:val="it-IT"/>
        </w:rPr>
        <w:t>L</w:t>
      </w:r>
      <w:r w:rsidRPr="00BA66DA">
        <w:rPr>
          <w:rFonts w:ascii="Calibri Light" w:hAnsi="Calibri Light" w:cs="Calibri Light"/>
          <w:smallCaps/>
          <w:color w:val="92D050"/>
          <w:lang w:val="it-IT"/>
        </w:rPr>
        <w:t>’intervento rivolto ai genitori (parent training) ed il progetto famiglia : informazione/formazione e coinvolgimento nella presa in carica</w:t>
      </w:r>
      <w:bookmarkEnd w:id="6"/>
    </w:p>
    <w:p w:rsidR="00477698" w:rsidRDefault="00477698" w:rsidP="004A3489">
      <w:pPr>
        <w:pStyle w:val="Default"/>
        <w:spacing w:line="276" w:lineRule="auto"/>
        <w:jc w:val="both"/>
        <w:rPr>
          <w:rFonts w:ascii="Calibri Light" w:hAnsi="Calibri Light" w:cs="Calibri Light"/>
          <w:sz w:val="22"/>
          <w:szCs w:val="22"/>
        </w:rPr>
      </w:pP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Oltre al sostegno psicologico ed all’addestramento dei genitori perché possano continuare a casa gli esercizi, gli stessi, devono raggiungere un adeguato livello di conoscenza dell’Autismo come disabilità evolutiva. Ciò comporta che i genitori del bambino siano informati su che cos’è l’Autismo, sulle eventuali cause del Disturbo, sulle ricerche che vengono effettuate in proposito a livello internazionale e sulle possibili indagini aggiuntive che possono essere effettuate.</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 tal proposito  stiamo iniziando a valutare la terapia “mediata” dai genitori,una tecnica di parent coaching che consente ai genitori di interagire nel modo più efficace possibile col figlio. Durante le sedute è coinvolto anche il bambino e il beneficio di questa tecnica si può riversare su tutto il nucleo familiare.Il modello di trattamento è finalizzato ad incrementare le abilità di comunicazione ed interazione genitore-bambino. Attraverso il supporto genitoriale, il bambino diventa beneficiario indiretto del miglioramento dei genitori, in particolare attraverso la Care Coordination, ovvero l’abilità da parte di entrambi i genitori di sapersi coordinare nella cura del bambino e nell’ascolto delle sue richieste. Attraverso la psicoeducazione di entrambi i genitori si aiutano I genitori a sviluppare la propria consapevolezza e la comprensione. Mediante la formazione dei genitori si migliorano le abilità quali empatia, comunicazione, lavoro di gruppo, ascolto. Ne consegue che il bambino isulta essere beneficiario diretto del miglioramento subito da entrambi i genitori.</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u w:val="single"/>
        </w:rPr>
        <w:t>Determinante è fornire informazioni chiare, dettagliate e che abbiano una attendibilità scientifica</w:t>
      </w:r>
      <w:r w:rsidRPr="00084760">
        <w:rPr>
          <w:rFonts w:ascii="Calibri Light" w:hAnsi="Calibri Light" w:cs="Calibri Light"/>
          <w:sz w:val="22"/>
          <w:szCs w:val="22"/>
        </w:rPr>
        <w:t>.</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Inoltre, è importante renderli partecipi delle terapie proposte a livello internazionale, illustrare loro il percorso terapeutico che si prospetta a breve e medio termine e coinvolgerli nel piano di intervento individuale (PAI) al fine di renderli partner attivi.</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Coinvolgere la famiglia nel PRI aumenta le possibilità del bambino di sviluppare al meglio le proprie potenzialità  e costituisce il modo più efficace per sollevare i genitori da eventuali sensi di colpa.</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Tutte queste informazioni devono essere fornite gradualmente ai genitori per consentirne la metabolizzazione.</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Una volta conclusa questa fase informativa, si può passare alla successiva che consiste nell’attivare le risorse genitoriali nella gestione quotidiana del bambino mediante strategie che consentono di:</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guidare i genitori alla conoscenza del bambino;</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modificare il setting ambientale e le richieste del bambino per ottenere il massimo in termini di intervento e sviluppo;</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fornire loro consigli su possibili atteggiamenti educativi alternativi a quelli abituali;</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incoraggiare i genitori a scegliere in maniera autonoma strategie educative alternative;</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sostenerli nelle scelte effettuate (se opportune e valide),</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favorire il supporto del sistema famiglia anche con concreti servizi ausiliari;</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insistere sulla necessità di un’adeguata organizzazione del tempo libero;</w:t>
      </w:r>
    </w:p>
    <w:p w:rsidR="00CF4C59"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monitorare gli esiti dei vari approcci posti in essere.</w:t>
      </w:r>
    </w:p>
    <w:p w:rsidR="00BA66DA" w:rsidRDefault="00BA66DA">
      <w:pPr>
        <w:rPr>
          <w:rFonts w:ascii="Calibri Light" w:eastAsia="Times New Roman" w:hAnsi="Calibri Light" w:cs="Calibri Light"/>
          <w:color w:val="000000"/>
        </w:rPr>
      </w:pPr>
      <w:r>
        <w:rPr>
          <w:rFonts w:ascii="Calibri Light" w:hAnsi="Calibri Light" w:cs="Calibri Light"/>
        </w:rPr>
        <w:br w:type="page"/>
      </w:r>
    </w:p>
    <w:p w:rsidR="009F5041"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7" w:name="_Toc198032183"/>
      <w:r w:rsidRPr="00BA66DA">
        <w:rPr>
          <w:rFonts w:ascii="Calibri Light" w:hAnsi="Calibri Light" w:cs="Calibri Light"/>
          <w:smallCaps/>
          <w:color w:val="92D050"/>
          <w:lang w:val="it-IT"/>
        </w:rPr>
        <w:lastRenderedPageBreak/>
        <w:t xml:space="preserve">3.5 </w:t>
      </w:r>
      <w:r>
        <w:rPr>
          <w:rFonts w:ascii="Calibri Light" w:hAnsi="Calibri Light" w:cs="Calibri Light"/>
          <w:smallCaps/>
          <w:color w:val="92D050"/>
          <w:lang w:val="it-IT"/>
        </w:rPr>
        <w:t>I</w:t>
      </w:r>
      <w:r w:rsidRPr="00BA66DA">
        <w:rPr>
          <w:rFonts w:ascii="Calibri Light" w:hAnsi="Calibri Light" w:cs="Calibri Light"/>
          <w:smallCaps/>
          <w:color w:val="92D050"/>
          <w:lang w:val="it-IT"/>
        </w:rPr>
        <w:t>nclusione scolastica</w:t>
      </w:r>
      <w:bookmarkEnd w:id="7"/>
    </w:p>
    <w:p w:rsidR="00477698" w:rsidRDefault="00477698" w:rsidP="004A3489">
      <w:pPr>
        <w:pStyle w:val="Default"/>
        <w:spacing w:line="276" w:lineRule="auto"/>
        <w:jc w:val="both"/>
        <w:rPr>
          <w:rFonts w:ascii="Calibri Light" w:hAnsi="Calibri Light" w:cs="Calibri Light"/>
          <w:sz w:val="22"/>
          <w:szCs w:val="22"/>
        </w:rPr>
      </w:pP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legislazione scolastica (L.n. 517/1977 e L.n. 104/1992, DPCM n. 185/2006 ed le recenti normative sui bisogni educativi speciali – BES Direttiva ministeriale del 27.12.12) garantisce in Italia l’inclusione scolastica degli alunni con disabilità.</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Per il coinvolgimento dello “spazio scuola” nel progetto terapeutico e globale, è necessario che gli operatori vengano coinvolti attivamente ai sensi della L.n.32/00 art.14.</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Bisogna quindi prevedere momenti di raccordo 2/3 volte l’anno al fine di evitare situazioni di conflitto tra gli approcci seguiti a scuola con quelli attivati di pomeriggio (specie per terapie cognitivo – comportamentale erogate nei Centri o a domicilio).</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Gli interventi psicopedagogici – di competenza della scuola – vanno elaborati all’interno di un programma educativo individualizzato (PEI), nel quale stabilire gli obiettivi educativi in accordo tra Scuola, Famiglia e Servizi territoriali.</w:t>
      </w:r>
    </w:p>
    <w:p w:rsidR="00CF4C59" w:rsidRPr="00084760"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 parametri su cui fondare un PEI sono i seguenti:</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identificare le priorità (di quali competenze il b. in quel momento ha maggiormente bisogno),</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stabilire quali sono i comportamenti che vanno scoraggiati e soppressi perché perturbanti rispetto alle possibilità di sviluppo ed apprendimento;</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individuare le abilità critiche attuali e per lo sviluppo futuro del bambino;</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porsi come obiettivo la possibilità di facilitare lo sviluppo del bambino sul piano delle autonomie, delle relazioni, delle capacità di comunicazione per cercare di aiutarlo ad inserirsi nella società piuttosto che al raggiungimento di abilità accademiche;</w:t>
      </w:r>
    </w:p>
    <w:p w:rsidR="00CF4C59" w:rsidRPr="00084760" w:rsidRDefault="00CF4C59" w:rsidP="004A3489">
      <w:pPr>
        <w:pStyle w:val="Default"/>
        <w:numPr>
          <w:ilvl w:val="0"/>
          <w:numId w:val="8"/>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agire sul contesto affinché sia il più inclusivo possibile con interventi mirati e formazione specifica dei dirigenti, insegnanti ed operatori .</w:t>
      </w:r>
    </w:p>
    <w:p w:rsidR="00CF4C59" w:rsidRDefault="00CF4C5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Una risorsa che va utilizzata è l’inserimento del bambino colpito in un gruppo di coetanei che possono porsi come figure particolarmente idonee per attivare sequenze di interazioni in grado di facilitare la crescita sociale del bambino autistico.</w:t>
      </w:r>
    </w:p>
    <w:p w:rsidR="00477698" w:rsidRPr="00084760" w:rsidRDefault="00477698" w:rsidP="004A3489">
      <w:pPr>
        <w:pStyle w:val="Default"/>
        <w:spacing w:line="276" w:lineRule="auto"/>
        <w:jc w:val="both"/>
        <w:rPr>
          <w:rFonts w:ascii="Calibri Light" w:hAnsi="Calibri Light" w:cs="Calibri Light"/>
          <w:sz w:val="22"/>
          <w:szCs w:val="22"/>
        </w:rPr>
      </w:pPr>
    </w:p>
    <w:p w:rsidR="009F5041"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8" w:name="_Toc198032184"/>
      <w:r w:rsidRPr="00BA66DA">
        <w:rPr>
          <w:rFonts w:ascii="Calibri Light" w:hAnsi="Calibri Light" w:cs="Calibri Light"/>
          <w:smallCaps/>
          <w:color w:val="92D050"/>
          <w:lang w:val="it-IT"/>
        </w:rPr>
        <w:t xml:space="preserve">3.6 </w:t>
      </w:r>
      <w:r>
        <w:rPr>
          <w:rFonts w:ascii="Calibri Light" w:hAnsi="Calibri Light" w:cs="Calibri Light"/>
          <w:smallCaps/>
          <w:color w:val="92D050"/>
          <w:lang w:val="it-IT"/>
        </w:rPr>
        <w:t>I</w:t>
      </w:r>
      <w:r w:rsidRPr="00BA66DA">
        <w:rPr>
          <w:rFonts w:ascii="Calibri Light" w:hAnsi="Calibri Light" w:cs="Calibri Light"/>
          <w:smallCaps/>
          <w:color w:val="92D050"/>
          <w:lang w:val="it-IT"/>
        </w:rPr>
        <w:t>nclusione oltre la scuola</w:t>
      </w:r>
      <w:bookmarkEnd w:id="8"/>
    </w:p>
    <w:p w:rsidR="00477698" w:rsidRDefault="00477698" w:rsidP="004A3489">
      <w:pPr>
        <w:pStyle w:val="Default"/>
        <w:spacing w:line="276" w:lineRule="auto"/>
        <w:jc w:val="both"/>
        <w:rPr>
          <w:rFonts w:ascii="Calibri Light" w:hAnsi="Calibri Light" w:cs="Calibri Light"/>
          <w:sz w:val="22"/>
          <w:szCs w:val="22"/>
        </w:rPr>
      </w:pP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Con l’adolescenza, molti comportamenti possono subire un miglioramento mentre altri possono peggiorare. Infatti anche gli adolescenti autistici fanno i conti con le difficoltà di adattamento ormonale che comportano modifiche al corpo che cambia, alla sessualità emergente, alle trasformazioni nei processi del pensiero e nella percezione del sé e del mondo circostante.</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tensioni ed il senso di inadeguatezza che accompagnano lo sviluppo puberale, possono condurre l’adolescente autistico all’isolamento, a comportamenti stereotipati, alla comparsa di aggressività.</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Allo stesso tempo, l’adolescente autistico, soprattutto se meno compromesso da un punto di vista cognitivo, può trovarsi ad affrontare la diversità del suo essere rispetto ai coetanei (mancanza di amici, di interessi condivisibili, di progetti per il futuro). Ciò può determinare la comparsa di disturbi dell’umore che necessitano spesso di un trattamento specifico.</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lastRenderedPageBreak/>
        <w:t>Fondamentali saranno:</w:t>
      </w:r>
    </w:p>
    <w:p w:rsidR="00306E93" w:rsidRPr="00084760" w:rsidRDefault="00306E93" w:rsidP="004A3489">
      <w:pPr>
        <w:pStyle w:val="Default"/>
        <w:numPr>
          <w:ilvl w:val="0"/>
          <w:numId w:val="3"/>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Programmi di training per l’attività sociale e l’indipendenza (organizzazione e gestione del tempo libero con attenzione agli interessi personali ed incontri protetti rivolti all’integrazione sociale);</w:t>
      </w:r>
    </w:p>
    <w:p w:rsidR="00306E93" w:rsidRPr="00084760" w:rsidRDefault="00306E93" w:rsidP="004A3489">
      <w:pPr>
        <w:pStyle w:val="Default"/>
        <w:numPr>
          <w:ilvl w:val="0"/>
          <w:numId w:val="3"/>
        </w:numPr>
        <w:spacing w:line="276" w:lineRule="auto"/>
        <w:ind w:left="426"/>
        <w:jc w:val="both"/>
        <w:rPr>
          <w:rFonts w:ascii="Calibri Light" w:hAnsi="Calibri Light" w:cs="Calibri Light"/>
          <w:sz w:val="22"/>
          <w:szCs w:val="22"/>
        </w:rPr>
      </w:pPr>
      <w:r w:rsidRPr="00084760">
        <w:rPr>
          <w:rFonts w:ascii="Calibri Light" w:hAnsi="Calibri Light" w:cs="Calibri Light"/>
          <w:sz w:val="22"/>
          <w:szCs w:val="22"/>
        </w:rPr>
        <w:t>Programmi mirati alla formazione professionale o all’inserimento lavorativo, dove possibile  (scuole di formazione professionale con classi specializzate, inserimento lavorativo protetto).</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Nell’età adulta</w:t>
      </w:r>
      <w:r w:rsidRPr="00084760">
        <w:rPr>
          <w:rFonts w:ascii="Calibri Light" w:hAnsi="Calibri Light" w:cs="Calibri Light"/>
          <w:sz w:val="22"/>
          <w:szCs w:val="22"/>
        </w:rPr>
        <w:t>, la pervasività della triade sintomatologica autistica e l’andamento cronico del quadro patologico, possono configurare condizioni di disabilità assai profonde con gravi limitazioni nelle autonomie e nella vita sociale con notevoli ripercussioni – sia economico che esistenziale – sulle famiglie in primis e sulla comunità ed i servizi socio assistenziali per gli elevatissimi costi finanziari.</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Attualmente, un’altissima percentuale (dal 60 al 90%) di autistici, diventano adulti non autosufficienti e continuano ad avere bisogno di cure per tutta la vita.</w:t>
      </w:r>
    </w:p>
    <w:p w:rsidR="00306E93" w:rsidRPr="00084760" w:rsidRDefault="00306E9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Un numero minore di autistici (15-20%), è in grado di vivere e lavorare all’interno delle comunità con vari gradi di indipendenza.</w:t>
      </w:r>
    </w:p>
    <w:p w:rsidR="00306E93" w:rsidRPr="00084760" w:rsidRDefault="00DF24FE"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Persone con A</w:t>
      </w:r>
      <w:r w:rsidR="00306E93" w:rsidRPr="00084760">
        <w:rPr>
          <w:rFonts w:ascii="Calibri Light" w:hAnsi="Calibri Light" w:cs="Calibri Light"/>
          <w:sz w:val="22"/>
          <w:szCs w:val="22"/>
        </w:rPr>
        <w:t xml:space="preserve">utismo hanno un’aspettativa di vita normale ed è fondamentale che siano adottate delle politiche sociali e sanitarie per le quali sia rispettato il DIRITTO fondamentale ad una vita piena e soddisfacente secondo le possibilità individuali. </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Se teniamo a mente i criteri diagnostici espressi nel DSM-5, gli </w:t>
      </w:r>
      <w:r w:rsidRPr="00084760">
        <w:rPr>
          <w:rStyle w:val="Enfasigrassetto"/>
          <w:rFonts w:ascii="Calibri Light" w:hAnsi="Calibri Light" w:cs="Calibri Light"/>
          <w:sz w:val="22"/>
          <w:szCs w:val="22"/>
        </w:rPr>
        <w:t>atteggiamenti autistici nell'adulto</w:t>
      </w:r>
      <w:r w:rsidRPr="00084760">
        <w:rPr>
          <w:rFonts w:ascii="Calibri Light" w:hAnsi="Calibri Light" w:cs="Calibri Light"/>
          <w:sz w:val="22"/>
          <w:szCs w:val="22"/>
        </w:rPr>
        <w:t xml:space="preserve"> che si riscontrano più di frequente sono </w:t>
      </w:r>
      <w:r w:rsidRPr="00084760">
        <w:rPr>
          <w:rStyle w:val="Enfasigrassetto"/>
          <w:rFonts w:ascii="Calibri Light" w:hAnsi="Calibri Light" w:cs="Calibri Light"/>
          <w:sz w:val="22"/>
          <w:szCs w:val="22"/>
        </w:rPr>
        <w:t>relativi alle capacità relazionali, alla regolazione delle emozioni e alle interazioni sociali</w:t>
      </w:r>
      <w:r w:rsidRPr="00084760">
        <w:rPr>
          <w:rFonts w:ascii="Calibri Light" w:hAnsi="Calibri Light" w:cs="Calibri Light"/>
          <w:sz w:val="22"/>
          <w:szCs w:val="22"/>
        </w:rPr>
        <w:t>. Questo potrebbe causare, per esempio:</w:t>
      </w:r>
    </w:p>
    <w:p w:rsidR="00CF17E9" w:rsidRPr="00084760" w:rsidRDefault="00DD2A5E" w:rsidP="004A3489">
      <w:pPr>
        <w:numPr>
          <w:ilvl w:val="0"/>
          <w:numId w:val="9"/>
        </w:numPr>
        <w:spacing w:after="0"/>
        <w:jc w:val="both"/>
        <w:rPr>
          <w:rFonts w:ascii="Calibri Light" w:hAnsi="Calibri Light" w:cs="Calibri Light"/>
          <w:b/>
        </w:rPr>
      </w:pPr>
      <w:hyperlink r:id="rId26" w:history="1">
        <w:r w:rsidR="00CF17E9" w:rsidRPr="00084760">
          <w:rPr>
            <w:rStyle w:val="Enfasigrassetto"/>
            <w:rFonts w:ascii="Calibri Light" w:hAnsi="Calibri Light" w:cs="Calibri Light"/>
            <w:b w:val="0"/>
          </w:rPr>
          <w:t>problemi sul lavoro</w:t>
        </w:r>
      </w:hyperlink>
    </w:p>
    <w:p w:rsidR="00CF17E9" w:rsidRPr="00084760" w:rsidRDefault="00CF17E9" w:rsidP="004A3489">
      <w:pPr>
        <w:numPr>
          <w:ilvl w:val="0"/>
          <w:numId w:val="9"/>
        </w:numPr>
        <w:spacing w:after="0"/>
        <w:jc w:val="both"/>
        <w:rPr>
          <w:rFonts w:ascii="Calibri Light" w:hAnsi="Calibri Light" w:cs="Calibri Light"/>
        </w:rPr>
      </w:pPr>
      <w:r w:rsidRPr="00084760">
        <w:rPr>
          <w:rFonts w:ascii="Calibri Light" w:hAnsi="Calibri Light" w:cs="Calibri Light"/>
        </w:rPr>
        <w:t>problemi nelle relazioni.</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Un esempio di </w:t>
      </w:r>
      <w:r w:rsidRPr="00084760">
        <w:rPr>
          <w:rStyle w:val="Enfasigrassetto"/>
          <w:rFonts w:ascii="Calibri Light" w:hAnsi="Calibri Light" w:cs="Calibri Light"/>
          <w:sz w:val="22"/>
          <w:szCs w:val="22"/>
        </w:rPr>
        <w:t>come si manifesta</w:t>
      </w:r>
      <w:r w:rsidR="00DF24FE" w:rsidRPr="00084760">
        <w:rPr>
          <w:rFonts w:ascii="Calibri Light" w:hAnsi="Calibri Light" w:cs="Calibri Light"/>
          <w:sz w:val="22"/>
          <w:szCs w:val="22"/>
        </w:rPr>
        <w:t xml:space="preserve"> l’Autismo nell’A</w:t>
      </w:r>
      <w:r w:rsidRPr="00084760">
        <w:rPr>
          <w:rFonts w:ascii="Calibri Light" w:hAnsi="Calibri Light" w:cs="Calibri Light"/>
          <w:sz w:val="22"/>
          <w:szCs w:val="22"/>
        </w:rPr>
        <w:t>dulto possiamo infatti trovarlo nelle relazioni sociali, dove si sperimenta spesso difficoltà a</w:t>
      </w:r>
    </w:p>
    <w:p w:rsidR="00CF17E9" w:rsidRPr="00084760" w:rsidRDefault="00CF17E9" w:rsidP="004A3489">
      <w:pPr>
        <w:numPr>
          <w:ilvl w:val="0"/>
          <w:numId w:val="10"/>
        </w:numPr>
        <w:spacing w:after="0"/>
        <w:jc w:val="both"/>
        <w:rPr>
          <w:rFonts w:ascii="Calibri Light" w:hAnsi="Calibri Light" w:cs="Calibri Light"/>
        </w:rPr>
      </w:pPr>
      <w:r w:rsidRPr="00084760">
        <w:rPr>
          <w:rFonts w:ascii="Calibri Light" w:hAnsi="Calibri Light" w:cs="Calibri Light"/>
        </w:rPr>
        <w:t>comprendere il linguaggio non verbale</w:t>
      </w:r>
    </w:p>
    <w:p w:rsidR="00CF17E9" w:rsidRPr="00084760" w:rsidRDefault="00CF17E9" w:rsidP="004A3489">
      <w:pPr>
        <w:numPr>
          <w:ilvl w:val="0"/>
          <w:numId w:val="10"/>
        </w:numPr>
        <w:spacing w:after="0"/>
        <w:jc w:val="both"/>
        <w:rPr>
          <w:rFonts w:ascii="Calibri Light" w:hAnsi="Calibri Light" w:cs="Calibri Light"/>
        </w:rPr>
      </w:pPr>
      <w:r w:rsidRPr="00084760">
        <w:rPr>
          <w:rFonts w:ascii="Calibri Light" w:hAnsi="Calibri Light" w:cs="Calibri Light"/>
        </w:rPr>
        <w:t>cogliere il significato delle metafore</w:t>
      </w:r>
    </w:p>
    <w:p w:rsidR="00CF17E9" w:rsidRPr="00084760" w:rsidRDefault="00CF17E9" w:rsidP="004A3489">
      <w:pPr>
        <w:numPr>
          <w:ilvl w:val="0"/>
          <w:numId w:val="10"/>
        </w:numPr>
        <w:spacing w:after="0"/>
        <w:jc w:val="both"/>
        <w:rPr>
          <w:rFonts w:ascii="Calibri Light" w:hAnsi="Calibri Light" w:cs="Calibri Light"/>
        </w:rPr>
      </w:pPr>
      <w:r w:rsidRPr="00084760">
        <w:rPr>
          <w:rFonts w:ascii="Calibri Light" w:hAnsi="Calibri Light" w:cs="Calibri Light"/>
        </w:rPr>
        <w:t>dialogare con reciprocità (spesso la persona con autismo inizia monologhi monotematici)</w:t>
      </w:r>
    </w:p>
    <w:p w:rsidR="00CF17E9" w:rsidRPr="00084760" w:rsidRDefault="00CF17E9" w:rsidP="004A3489">
      <w:pPr>
        <w:numPr>
          <w:ilvl w:val="0"/>
          <w:numId w:val="10"/>
        </w:numPr>
        <w:spacing w:after="0"/>
        <w:jc w:val="both"/>
        <w:rPr>
          <w:rFonts w:ascii="Calibri Light" w:hAnsi="Calibri Light" w:cs="Calibri Light"/>
        </w:rPr>
      </w:pPr>
      <w:r w:rsidRPr="00084760">
        <w:rPr>
          <w:rFonts w:ascii="Calibri Light" w:hAnsi="Calibri Light" w:cs="Calibri Light"/>
        </w:rPr>
        <w:t>mantenere adeguate distanze interpersonali.</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Le persone autistiche adulte si ritrovano spesso a sforzarsi di adattare i propri comportamenti usando “strategie compensatorie e meccanismi di </w:t>
      </w:r>
      <w:hyperlink r:id="rId27" w:history="1">
        <w:r w:rsidRPr="00084760">
          <w:rPr>
            <w:rStyle w:val="Collegamentoipertestuale"/>
            <w:rFonts w:ascii="Calibri Light" w:hAnsi="Calibri Light" w:cs="Calibri Light"/>
            <w:color w:val="auto"/>
            <w:sz w:val="22"/>
            <w:szCs w:val="22"/>
          </w:rPr>
          <w:t>coping</w:t>
        </w:r>
      </w:hyperlink>
      <w:r w:rsidRPr="00084760">
        <w:rPr>
          <w:rFonts w:ascii="Calibri Light" w:hAnsi="Calibri Light" w:cs="Calibri Light"/>
          <w:sz w:val="22"/>
          <w:szCs w:val="22"/>
        </w:rPr>
        <w:t>per mascherare le loro difficoltà in pubblico ma soffrono per lo stress e per lo sforzo compiuto per mantenere una facciata sociale accettabile” (DSM-5).</w:t>
      </w:r>
    </w:p>
    <w:p w:rsidR="00BA66DA" w:rsidRDefault="00BA66DA" w:rsidP="004A3489">
      <w:pPr>
        <w:pStyle w:val="NormaleWeb"/>
        <w:spacing w:before="0" w:beforeAutospacing="0" w:after="0" w:afterAutospacing="0" w:line="276" w:lineRule="auto"/>
        <w:jc w:val="both"/>
        <w:rPr>
          <w:rStyle w:val="Enfasigrassetto"/>
          <w:rFonts w:ascii="Calibri Light" w:hAnsi="Calibri Light" w:cs="Calibri Light"/>
          <w:bCs w:val="0"/>
          <w:color w:val="92D050"/>
          <w:sz w:val="22"/>
          <w:szCs w:val="22"/>
        </w:rPr>
      </w:pPr>
    </w:p>
    <w:p w:rsidR="00CF17E9" w:rsidRPr="00084760" w:rsidRDefault="00DF24FE" w:rsidP="004A3489">
      <w:pPr>
        <w:pStyle w:val="NormaleWeb"/>
        <w:spacing w:before="0" w:beforeAutospacing="0" w:after="0" w:afterAutospacing="0" w:line="276" w:lineRule="auto"/>
        <w:jc w:val="both"/>
        <w:rPr>
          <w:rFonts w:ascii="Calibri Light" w:hAnsi="Calibri Light" w:cs="Calibri Light"/>
          <w:color w:val="92D050"/>
          <w:sz w:val="22"/>
          <w:szCs w:val="22"/>
        </w:rPr>
      </w:pPr>
      <w:r w:rsidRPr="00084760">
        <w:rPr>
          <w:rStyle w:val="Enfasigrassetto"/>
          <w:rFonts w:ascii="Calibri Light" w:hAnsi="Calibri Light" w:cs="Calibri Light"/>
          <w:bCs w:val="0"/>
          <w:color w:val="92D050"/>
          <w:sz w:val="22"/>
          <w:szCs w:val="22"/>
        </w:rPr>
        <w:t>IL LAVORO NELL’AUTISMO ADULTI</w:t>
      </w:r>
    </w:p>
    <w:p w:rsidR="00CF17E9" w:rsidRPr="00084760" w:rsidRDefault="00DD2A5E" w:rsidP="004A3489">
      <w:pPr>
        <w:pStyle w:val="NormaleWeb"/>
        <w:spacing w:before="0" w:beforeAutospacing="0" w:after="0" w:afterAutospacing="0" w:line="276" w:lineRule="auto"/>
        <w:jc w:val="both"/>
        <w:rPr>
          <w:rFonts w:ascii="Calibri Light" w:hAnsi="Calibri Light" w:cs="Calibri Light"/>
          <w:sz w:val="22"/>
          <w:szCs w:val="22"/>
        </w:rPr>
      </w:pPr>
      <w:hyperlink r:id="rId28" w:tgtFrame="_blank" w:history="1">
        <w:r w:rsidR="009839BC" w:rsidRPr="00084760">
          <w:rPr>
            <w:rStyle w:val="Enfasigrassetto"/>
            <w:rFonts w:ascii="Calibri Light" w:hAnsi="Calibri Light" w:cs="Calibri Light"/>
            <w:sz w:val="22"/>
            <w:szCs w:val="22"/>
          </w:rPr>
          <w:t>L’A</w:t>
        </w:r>
        <w:r w:rsidR="00CF17E9" w:rsidRPr="00084760">
          <w:rPr>
            <w:rStyle w:val="Enfasigrassetto"/>
            <w:rFonts w:ascii="Calibri Light" w:hAnsi="Calibri Light" w:cs="Calibri Light"/>
            <w:sz w:val="22"/>
            <w:szCs w:val="22"/>
          </w:rPr>
          <w:t>utismo negli adulti può influire sul lavoro</w:t>
        </w:r>
      </w:hyperlink>
      <w:r w:rsidR="00CF17E9" w:rsidRPr="00084760">
        <w:rPr>
          <w:rFonts w:ascii="Calibri Light" w:hAnsi="Calibri Light" w:cs="Calibri Light"/>
          <w:sz w:val="22"/>
          <w:szCs w:val="22"/>
        </w:rPr>
        <w:t xml:space="preserve"> a causa di unascarsa capacità di </w:t>
      </w:r>
      <w:hyperlink r:id="rId29" w:history="1">
        <w:r w:rsidR="00CF17E9" w:rsidRPr="00084760">
          <w:rPr>
            <w:rStyle w:val="Enfasigrassetto"/>
            <w:rFonts w:ascii="Calibri Light" w:hAnsi="Calibri Light" w:cs="Calibri Light"/>
            <w:sz w:val="22"/>
            <w:szCs w:val="22"/>
          </w:rPr>
          <w:t>problem solving</w:t>
        </w:r>
      </w:hyperlink>
      <w:r w:rsidR="00CF17E9" w:rsidRPr="00084760">
        <w:rPr>
          <w:rFonts w:ascii="Calibri Light" w:hAnsi="Calibri Light" w:cs="Calibri Light"/>
          <w:sz w:val="22"/>
          <w:szCs w:val="22"/>
        </w:rPr>
        <w:t xml:space="preserve"> e dei </w:t>
      </w:r>
      <w:r w:rsidR="00CF17E9" w:rsidRPr="00084760">
        <w:rPr>
          <w:rStyle w:val="Enfasigrassetto"/>
          <w:rFonts w:ascii="Calibri Light" w:hAnsi="Calibri Light" w:cs="Calibri Light"/>
          <w:sz w:val="22"/>
          <w:szCs w:val="22"/>
        </w:rPr>
        <w:t>problemi di comunicazione</w:t>
      </w:r>
      <w:r w:rsidR="00CF17E9" w:rsidRPr="00084760">
        <w:rPr>
          <w:rFonts w:ascii="Calibri Light" w:hAnsi="Calibri Light" w:cs="Calibri Light"/>
          <w:sz w:val="22"/>
          <w:szCs w:val="22"/>
        </w:rPr>
        <w:t xml:space="preserve"> che essi riscontrano, che aumentano il rischio di licenziamenti, emarginazione ed esclusione.</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A questo, si aggiungono di solito anche la </w:t>
      </w:r>
      <w:r w:rsidRPr="00084760">
        <w:rPr>
          <w:rStyle w:val="Enfasigrassetto"/>
          <w:rFonts w:ascii="Calibri Light" w:hAnsi="Calibri Light" w:cs="Calibri Light"/>
          <w:sz w:val="22"/>
          <w:szCs w:val="22"/>
        </w:rPr>
        <w:t>difficoltà a stare in momenti non strutturati</w:t>
      </w:r>
      <w:r w:rsidRPr="00084760">
        <w:rPr>
          <w:rFonts w:ascii="Calibri Light" w:hAnsi="Calibri Light" w:cs="Calibri Light"/>
          <w:sz w:val="22"/>
          <w:szCs w:val="22"/>
        </w:rPr>
        <w:t xml:space="preserve"> (pause, riunioni in cui non è stabilito un ordine del giorno) e la scarsa indipendenza, che può causare frustrazione e senso di colpa per non riuscire a soddisfare le aspettative della società.</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lastRenderedPageBreak/>
        <w:t>Tuttavia, sebbene sia forte la presenza di un certo distacco sociale e di stress, gli adulti con autismo che lavorano “tendono ad avere linguaggio e capacità intellettive superiori e sono in grado di trovare una nicchia ambientale che si incontra adeguatamente con i loro interessi e le loro abilità speciali.” (DSM-5).</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Negli ultimi anni sono stati pubblicati </w:t>
      </w:r>
      <w:hyperlink r:id="rId30" w:tgtFrame="_blank" w:history="1">
        <w:r w:rsidRPr="00084760">
          <w:rPr>
            <w:rStyle w:val="Enfasigrassetto"/>
            <w:rFonts w:ascii="Calibri Light" w:hAnsi="Calibri Light" w:cs="Calibri Light"/>
            <w:sz w:val="22"/>
            <w:szCs w:val="22"/>
            <w:u w:val="single"/>
          </w:rPr>
          <w:t>diversi studi</w:t>
        </w:r>
      </w:hyperlink>
      <w:r w:rsidRPr="00084760">
        <w:rPr>
          <w:rFonts w:ascii="Calibri Light" w:hAnsi="Calibri Light" w:cs="Calibri Light"/>
          <w:sz w:val="22"/>
          <w:szCs w:val="22"/>
        </w:rPr>
        <w:t xml:space="preserve"> che evidenziano la </w:t>
      </w:r>
      <w:r w:rsidRPr="00084760">
        <w:rPr>
          <w:rStyle w:val="Enfasigrassetto"/>
          <w:rFonts w:ascii="Calibri Light" w:hAnsi="Calibri Light" w:cs="Calibri Light"/>
          <w:sz w:val="22"/>
          <w:szCs w:val="22"/>
        </w:rPr>
        <w:t xml:space="preserve">necessità di esercitare una </w:t>
      </w:r>
      <w:hyperlink r:id="rId31" w:tgtFrame="_blank" w:history="1">
        <w:r w:rsidRPr="00084760">
          <w:rPr>
            <w:rStyle w:val="Enfasigrassetto"/>
            <w:rFonts w:ascii="Calibri Light" w:hAnsi="Calibri Light" w:cs="Calibri Light"/>
            <w:sz w:val="22"/>
            <w:szCs w:val="22"/>
            <w:u w:val="single"/>
          </w:rPr>
          <w:t>riflessione critica</w:t>
        </w:r>
      </w:hyperlink>
      <w:r w:rsidRPr="00084760">
        <w:rPr>
          <w:rStyle w:val="Enfasigrassetto"/>
          <w:rFonts w:ascii="Calibri Light" w:hAnsi="Calibri Light" w:cs="Calibri Light"/>
          <w:sz w:val="22"/>
          <w:szCs w:val="22"/>
        </w:rPr>
        <w:t xml:space="preserve"> sulle opportunità lavorative e attività per adulti autistici</w:t>
      </w:r>
      <w:r w:rsidRPr="00084760">
        <w:rPr>
          <w:rFonts w:ascii="Calibri Light" w:hAnsi="Calibri Light" w:cs="Calibri Light"/>
          <w:sz w:val="22"/>
          <w:szCs w:val="22"/>
        </w:rPr>
        <w:t xml:space="preserve">, che vadano </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“verso una maggiore considerazione della qualità della vita e dello sviluppo dell'individuo, del più ampio ecosistema comunitario che circonda l'individuo e la sua famiglia e della stabilità professionale nel corso della vita, il tutto alle condizioni dell'individuo stesso.”</w:t>
      </w:r>
    </w:p>
    <w:p w:rsidR="00DF24FE" w:rsidRPr="00084760" w:rsidRDefault="00DF24FE" w:rsidP="004A3489">
      <w:pPr>
        <w:pStyle w:val="NormaleWeb"/>
        <w:spacing w:before="0" w:beforeAutospacing="0" w:after="0" w:afterAutospacing="0" w:line="276" w:lineRule="auto"/>
        <w:jc w:val="both"/>
        <w:rPr>
          <w:rFonts w:ascii="Calibri Light" w:hAnsi="Calibri Light" w:cs="Calibri Light"/>
          <w:sz w:val="22"/>
          <w:szCs w:val="22"/>
        </w:rPr>
      </w:pPr>
    </w:p>
    <w:p w:rsidR="00DF24FE" w:rsidRPr="00084760" w:rsidRDefault="00DF24FE" w:rsidP="004A3489">
      <w:pPr>
        <w:pStyle w:val="NormaleWeb"/>
        <w:spacing w:before="0" w:beforeAutospacing="0" w:after="0" w:afterAutospacing="0" w:line="276" w:lineRule="auto"/>
        <w:jc w:val="both"/>
        <w:rPr>
          <w:rFonts w:ascii="Calibri Light" w:hAnsi="Calibri Light" w:cs="Calibri Light"/>
          <w:b/>
          <w:color w:val="92D050"/>
          <w:sz w:val="22"/>
          <w:szCs w:val="22"/>
        </w:rPr>
      </w:pPr>
      <w:r w:rsidRPr="00084760">
        <w:rPr>
          <w:rFonts w:ascii="Calibri Light" w:hAnsi="Calibri Light" w:cs="Calibri Light"/>
          <w:b/>
          <w:color w:val="92D050"/>
          <w:sz w:val="22"/>
          <w:szCs w:val="22"/>
        </w:rPr>
        <w:t>LE EMOZIONI NELL’AUTISMO ADULTI</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Una delle caratteristiche dello spettro autistico negli adulti è la</w:t>
      </w:r>
      <w:hyperlink r:id="rId32" w:history="1">
        <w:r w:rsidRPr="00084760">
          <w:rPr>
            <w:rStyle w:val="Enfasigrassetto"/>
            <w:rFonts w:ascii="Calibri Light" w:hAnsi="Calibri Light" w:cs="Calibri Light"/>
            <w:sz w:val="22"/>
            <w:szCs w:val="22"/>
            <w:u w:val="single"/>
          </w:rPr>
          <w:t>disregolazione emotiva</w:t>
        </w:r>
      </w:hyperlink>
      <w:r w:rsidRPr="00084760">
        <w:rPr>
          <w:rFonts w:ascii="Calibri Light" w:hAnsi="Calibri Light" w:cs="Calibri Light"/>
          <w:sz w:val="22"/>
          <w:szCs w:val="22"/>
        </w:rPr>
        <w:t>, quella difficoltà nella regolazione delle emozioni (soprattutto l’</w:t>
      </w:r>
      <w:hyperlink r:id="rId33" w:history="1">
        <w:r w:rsidRPr="00084760">
          <w:rPr>
            <w:rStyle w:val="Enfasigrassetto"/>
            <w:rFonts w:ascii="Calibri Light" w:hAnsi="Calibri Light" w:cs="Calibri Light"/>
            <w:sz w:val="22"/>
            <w:szCs w:val="22"/>
            <w:u w:val="single"/>
          </w:rPr>
          <w:t>emozione della rabbia</w:t>
        </w:r>
      </w:hyperlink>
      <w:r w:rsidRPr="00084760">
        <w:rPr>
          <w:rFonts w:ascii="Calibri Light" w:hAnsi="Calibri Light" w:cs="Calibri Light"/>
          <w:sz w:val="22"/>
          <w:szCs w:val="22"/>
        </w:rPr>
        <w:t xml:space="preserve"> e l’ansia) che può innescare un circolo vizioso da cui è difficile uscire.</w:t>
      </w:r>
    </w:p>
    <w:p w:rsidR="00DF24FE"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Come conseguenza di ciò, nell’adulto autistico può scattare il meccanismo dell’</w:t>
      </w:r>
      <w:r w:rsidRPr="00084760">
        <w:rPr>
          <w:rStyle w:val="Enfasigrassetto"/>
          <w:rFonts w:ascii="Calibri Light" w:hAnsi="Calibri Light" w:cs="Calibri Light"/>
          <w:sz w:val="22"/>
          <w:szCs w:val="22"/>
        </w:rPr>
        <w:t xml:space="preserve">evitamento </w:t>
      </w:r>
      <w:r w:rsidRPr="00084760">
        <w:rPr>
          <w:rStyle w:val="Enfasigrassetto"/>
          <w:rFonts w:ascii="Calibri Light" w:hAnsi="Calibri Light" w:cs="Calibri Light"/>
          <w:sz w:val="22"/>
          <w:szCs w:val="22"/>
          <w:u w:val="single"/>
        </w:rPr>
        <w:t xml:space="preserve">e </w:t>
      </w:r>
      <w:r w:rsidRPr="00084760">
        <w:rPr>
          <w:rFonts w:ascii="Calibri Light" w:hAnsi="Calibri Light" w:cs="Calibri Light"/>
          <w:sz w:val="22"/>
          <w:szCs w:val="22"/>
        </w:rPr>
        <w:t xml:space="preserve">del ritiro sociale. Il senso di </w:t>
      </w:r>
      <w:hyperlink r:id="rId34" w:history="1">
        <w:r w:rsidRPr="00084760">
          <w:rPr>
            <w:rStyle w:val="Enfasigrassetto"/>
            <w:rFonts w:ascii="Calibri Light" w:hAnsi="Calibri Light" w:cs="Calibri Light"/>
            <w:sz w:val="22"/>
            <w:szCs w:val="22"/>
            <w:u w:val="single"/>
          </w:rPr>
          <w:t>solitudine</w:t>
        </w:r>
      </w:hyperlink>
      <w:r w:rsidRPr="00084760">
        <w:rPr>
          <w:rFonts w:ascii="Calibri Light" w:hAnsi="Calibri Light" w:cs="Calibri Light"/>
          <w:sz w:val="22"/>
          <w:szCs w:val="22"/>
        </w:rPr>
        <w:t xml:space="preserve"> che ne deriva, può far emergere sintomi depressivi, a volte difficili da individuare in soggetti adulti che si sforzano di mascherarli per compensare le loro difficoltà nello stringere relazioni. </w:t>
      </w:r>
    </w:p>
    <w:p w:rsidR="00477698" w:rsidRDefault="00477698" w:rsidP="004A3489">
      <w:pPr>
        <w:pStyle w:val="NormaleWeb"/>
        <w:spacing w:before="0" w:beforeAutospacing="0" w:after="0" w:afterAutospacing="0" w:line="276" w:lineRule="auto"/>
        <w:jc w:val="both"/>
        <w:rPr>
          <w:rFonts w:ascii="Calibri Light" w:hAnsi="Calibri Light" w:cs="Calibri Light"/>
          <w:b/>
          <w:color w:val="92D050"/>
        </w:rPr>
      </w:pPr>
    </w:p>
    <w:p w:rsidR="009F5041" w:rsidRPr="00084760" w:rsidRDefault="00DF24FE" w:rsidP="004A3489">
      <w:pPr>
        <w:pStyle w:val="NormaleWeb"/>
        <w:spacing w:before="0" w:beforeAutospacing="0" w:after="0" w:afterAutospacing="0" w:line="276" w:lineRule="auto"/>
        <w:jc w:val="both"/>
        <w:rPr>
          <w:rFonts w:ascii="Calibri Light" w:hAnsi="Calibri Light" w:cs="Calibri Light"/>
          <w:b/>
          <w:color w:val="92D050"/>
          <w:sz w:val="22"/>
          <w:szCs w:val="22"/>
        </w:rPr>
      </w:pPr>
      <w:r w:rsidRPr="00084760">
        <w:rPr>
          <w:rFonts w:ascii="Calibri Light" w:hAnsi="Calibri Light" w:cs="Calibri Light"/>
          <w:b/>
          <w:color w:val="92D050"/>
        </w:rPr>
        <w:t>LE STEREOTIPIE NELL’</w:t>
      </w:r>
      <w:r w:rsidR="009F5041" w:rsidRPr="00084760">
        <w:rPr>
          <w:rFonts w:ascii="Calibri Light" w:hAnsi="Calibri Light" w:cs="Calibri Light"/>
          <w:b/>
          <w:color w:val="92D050"/>
        </w:rPr>
        <w:t>AUTISMO IN ETA’ADULTA</w:t>
      </w:r>
    </w:p>
    <w:p w:rsidR="00CF17E9" w:rsidRPr="00084760" w:rsidRDefault="00DF24FE"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Nell’A</w:t>
      </w:r>
      <w:r w:rsidR="00CF17E9" w:rsidRPr="00084760">
        <w:rPr>
          <w:rFonts w:ascii="Calibri Light" w:hAnsi="Calibri Light" w:cs="Calibri Light"/>
          <w:sz w:val="22"/>
          <w:szCs w:val="22"/>
        </w:rPr>
        <w:t xml:space="preserve">dulto non è semplice avviare un percorso di indagine diagnostica a causa della grande capacità di </w:t>
      </w:r>
      <w:r w:rsidR="00CF17E9" w:rsidRPr="00084760">
        <w:rPr>
          <w:rStyle w:val="Enfasicorsivo"/>
          <w:rFonts w:ascii="Calibri Light" w:hAnsi="Calibri Light" w:cs="Calibri Light"/>
          <w:sz w:val="22"/>
          <w:szCs w:val="22"/>
        </w:rPr>
        <w:t>masking</w:t>
      </w:r>
      <w:r w:rsidR="00CF17E9" w:rsidRPr="00084760">
        <w:rPr>
          <w:rFonts w:ascii="Calibri Light" w:hAnsi="Calibri Light" w:cs="Calibri Light"/>
          <w:sz w:val="22"/>
          <w:szCs w:val="22"/>
        </w:rPr>
        <w:t xml:space="preserve"> riportata da moltissime persone. Spesso accade che le persone che vivono la condizione di autismo da adulti siano vittime di </w:t>
      </w:r>
      <w:r w:rsidR="00CF17E9" w:rsidRPr="00084760">
        <w:rPr>
          <w:rStyle w:val="Enfasigrassetto"/>
          <w:rFonts w:ascii="Calibri Light" w:hAnsi="Calibri Light" w:cs="Calibri Light"/>
          <w:sz w:val="22"/>
          <w:szCs w:val="22"/>
        </w:rPr>
        <w:t>preconcetti e stereotipi</w:t>
      </w:r>
      <w:r w:rsidR="00CF17E9" w:rsidRPr="00084760">
        <w:rPr>
          <w:rFonts w:ascii="Calibri Light" w:hAnsi="Calibri Light" w:cs="Calibri Light"/>
          <w:sz w:val="22"/>
          <w:szCs w:val="22"/>
        </w:rPr>
        <w:t xml:space="preserve"> legati agli interessi ristretti e altri elementi caratterizzanti la condizione autistica, e che per questo siano poco visibili agli altri. </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Non è detto però che una persona autistica sia non interessata alla socializzazione, così come non è detto che siano tutti ritirati nel proprio mondo e che non sappiano parlare. Negli ultimi anni, inoltre, alcune </w:t>
      </w:r>
      <w:hyperlink r:id="rId35" w:tgtFrame="_blank" w:history="1">
        <w:r w:rsidRPr="00084760">
          <w:rPr>
            <w:rStyle w:val="Enfasigrassetto"/>
            <w:rFonts w:ascii="Calibri Light" w:hAnsi="Calibri Light" w:cs="Calibri Light"/>
            <w:b w:val="0"/>
            <w:sz w:val="22"/>
            <w:szCs w:val="22"/>
            <w:u w:val="single"/>
          </w:rPr>
          <w:t>ricerche</w:t>
        </w:r>
      </w:hyperlink>
      <w:r w:rsidRPr="00084760">
        <w:rPr>
          <w:rFonts w:ascii="Calibri Light" w:hAnsi="Calibri Light" w:cs="Calibri Light"/>
          <w:sz w:val="22"/>
          <w:szCs w:val="22"/>
        </w:rPr>
        <w:t xml:space="preserve"> hanno fatto luce sulla </w:t>
      </w:r>
      <w:r w:rsidRPr="00084760">
        <w:rPr>
          <w:rStyle w:val="Enfasigrassetto"/>
          <w:rFonts w:ascii="Calibri Light" w:hAnsi="Calibri Light" w:cs="Calibri Light"/>
          <w:sz w:val="22"/>
          <w:szCs w:val="22"/>
        </w:rPr>
        <w:t>sessualità nell’ autismo</w:t>
      </w:r>
      <w:r w:rsidRPr="00084760">
        <w:rPr>
          <w:rFonts w:ascii="Calibri Light" w:hAnsi="Calibri Light" w:cs="Calibri Light"/>
          <w:sz w:val="22"/>
          <w:szCs w:val="22"/>
        </w:rPr>
        <w:t>.</w:t>
      </w:r>
    </w:p>
    <w:p w:rsidR="00CF17E9" w:rsidRPr="00084760"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Una </w:t>
      </w:r>
      <w:hyperlink r:id="rId36" w:tgtFrame="_blank" w:history="1">
        <w:r w:rsidRPr="00084760">
          <w:rPr>
            <w:rStyle w:val="Enfasigrassetto"/>
            <w:rFonts w:ascii="Calibri Light" w:hAnsi="Calibri Light" w:cs="Calibri Light"/>
            <w:sz w:val="22"/>
            <w:szCs w:val="22"/>
            <w:u w:val="single"/>
          </w:rPr>
          <w:t xml:space="preserve">ricerca </w:t>
        </w:r>
      </w:hyperlink>
      <w:r w:rsidRPr="00084760">
        <w:rPr>
          <w:rFonts w:ascii="Calibri Light" w:hAnsi="Calibri Light" w:cs="Calibri Light"/>
          <w:sz w:val="22"/>
          <w:szCs w:val="22"/>
        </w:rPr>
        <w:t xml:space="preserve">condotta sul rapporto con la sessualità di donne adulte con autismo ha evidenziato che esse “hanno riportato meno interesse sessuale, ma più esperienze rispetto ai maschi autistici.”, mentre in quella dedicata a </w:t>
      </w:r>
      <w:hyperlink r:id="rId37" w:tgtFrame="_blank" w:history="1">
        <w:r w:rsidRPr="00084760">
          <w:rPr>
            <w:rStyle w:val="Enfasicorsivo"/>
            <w:rFonts w:ascii="Calibri Light" w:hAnsi="Calibri Light" w:cs="Calibri Light"/>
            <w:b/>
            <w:bCs/>
            <w:sz w:val="22"/>
            <w:szCs w:val="22"/>
            <w:u w:val="single"/>
          </w:rPr>
          <w:t>Sesso e sessualità nei disturbi dello spettro autistico</w:t>
        </w:r>
      </w:hyperlink>
      <w:r w:rsidRPr="00084760">
        <w:rPr>
          <w:rFonts w:ascii="Calibri Light" w:hAnsi="Calibri Light" w:cs="Calibri Light"/>
          <w:sz w:val="22"/>
          <w:szCs w:val="22"/>
        </w:rPr>
        <w:t xml:space="preserve"> si è sottolineato come: </w:t>
      </w:r>
    </w:p>
    <w:p w:rsidR="00477698" w:rsidRDefault="00CF17E9"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“sebbene gli individui con ASD possano avere un funzionamento sessuale, la loro sessualità è caratterizzata da tassi di prevalenza più elevati di </w:t>
      </w:r>
      <w:hyperlink r:id="rId38" w:history="1">
        <w:r w:rsidRPr="00084760">
          <w:rPr>
            <w:rStyle w:val="Enfasigrassetto"/>
            <w:rFonts w:ascii="Calibri Light" w:hAnsi="Calibri Light" w:cs="Calibri Light"/>
            <w:sz w:val="22"/>
            <w:szCs w:val="22"/>
            <w:u w:val="single"/>
          </w:rPr>
          <w:t>disforia di genere</w:t>
        </w:r>
      </w:hyperlink>
      <w:r w:rsidRPr="00084760">
        <w:rPr>
          <w:rFonts w:ascii="Calibri Light" w:hAnsi="Calibri Light" w:cs="Calibri Light"/>
          <w:sz w:val="22"/>
          <w:szCs w:val="22"/>
        </w:rPr>
        <w:t xml:space="preserve">.Inoltre, la consapevolezza sessuale è ridotta in questa popolazione di pazienti e la prevalenza di altre varianti dell'orientamento sessuale (cioè omosessualità, </w:t>
      </w:r>
      <w:hyperlink r:id="rId39" w:history="1">
        <w:r w:rsidRPr="00084760">
          <w:rPr>
            <w:rStyle w:val="Enfasigrassetto"/>
            <w:rFonts w:ascii="Calibri Light" w:hAnsi="Calibri Light" w:cs="Calibri Light"/>
            <w:sz w:val="22"/>
            <w:szCs w:val="22"/>
            <w:u w:val="single"/>
          </w:rPr>
          <w:t>asessualità</w:t>
        </w:r>
      </w:hyperlink>
      <w:r w:rsidRPr="00084760">
        <w:rPr>
          <w:rFonts w:ascii="Calibri Light" w:hAnsi="Calibri Light" w:cs="Calibri Light"/>
          <w:sz w:val="22"/>
          <w:szCs w:val="22"/>
        </w:rPr>
        <w:t xml:space="preserve">, </w:t>
      </w:r>
      <w:hyperlink r:id="rId40" w:history="1">
        <w:r w:rsidRPr="00084760">
          <w:rPr>
            <w:rStyle w:val="Enfasigrassetto"/>
            <w:rFonts w:ascii="Calibri Light" w:hAnsi="Calibri Light" w:cs="Calibri Light"/>
            <w:sz w:val="22"/>
            <w:szCs w:val="22"/>
            <w:u w:val="single"/>
          </w:rPr>
          <w:t>bisessualità</w:t>
        </w:r>
      </w:hyperlink>
      <w:r w:rsidRPr="00084760">
        <w:rPr>
          <w:rFonts w:ascii="Calibri Light" w:hAnsi="Calibri Light" w:cs="Calibri Light"/>
          <w:sz w:val="22"/>
          <w:szCs w:val="22"/>
        </w:rPr>
        <w:t>, ecc.) è maggiore negli adolescenti con ASD rispetto ai coetanei non autistici.”</w:t>
      </w:r>
    </w:p>
    <w:p w:rsidR="00477698" w:rsidRDefault="00477698">
      <w:pPr>
        <w:rPr>
          <w:rFonts w:ascii="Calibri Light" w:eastAsia="Times New Roman" w:hAnsi="Calibri Light" w:cs="Calibri Light"/>
        </w:rPr>
      </w:pPr>
      <w:r>
        <w:rPr>
          <w:rFonts w:ascii="Calibri Light" w:hAnsi="Calibri Light" w:cs="Calibri Light"/>
        </w:rPr>
        <w:br w:type="page"/>
      </w:r>
    </w:p>
    <w:p w:rsidR="009F5041" w:rsidRPr="00084760" w:rsidRDefault="00DF24FE" w:rsidP="00477698">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9" w:name="_Toc198032185"/>
      <w:r w:rsidRPr="00084760">
        <w:rPr>
          <w:rFonts w:ascii="Calibri Light" w:hAnsi="Calibri Light" w:cs="Calibri Light"/>
          <w:color w:val="auto"/>
          <w:szCs w:val="24"/>
          <w:lang w:val="it-IT"/>
        </w:rPr>
        <w:lastRenderedPageBreak/>
        <w:t>4</w:t>
      </w:r>
      <w:r w:rsidR="009F5041" w:rsidRPr="00084760">
        <w:rPr>
          <w:rFonts w:ascii="Calibri Light" w:hAnsi="Calibri Light" w:cs="Calibri Light"/>
          <w:color w:val="auto"/>
          <w:szCs w:val="24"/>
          <w:lang w:val="it-IT"/>
        </w:rPr>
        <w:t>METODOLOGIE E QUADRO TEORICO DI RIFERIMENTO</w:t>
      </w:r>
      <w:bookmarkEnd w:id="9"/>
    </w:p>
    <w:p w:rsidR="00BA66DA" w:rsidRDefault="00BA66DA" w:rsidP="004A3489">
      <w:pPr>
        <w:pStyle w:val="Default"/>
        <w:spacing w:line="276" w:lineRule="auto"/>
        <w:jc w:val="both"/>
        <w:rPr>
          <w:rFonts w:ascii="Calibri Light" w:hAnsi="Calibri Light" w:cs="Calibri Light"/>
          <w:sz w:val="22"/>
          <w:szCs w:val="22"/>
        </w:rPr>
      </w:pPr>
    </w:p>
    <w:p w:rsidR="009F5041" w:rsidRPr="00084760" w:rsidRDefault="009F504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Attualmente si ritiene che non esista un trattamento di elezione che risponda alla complessità dei Disturbi generalizzati dello sviluppo ed in particolare dell’Autismo.</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pervasività del Disturbo, la molteplicità di quadri clinici e la possibile cronicità dello stesso, richiedono l’integrazione di vari modelli di intervento.</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Al momento il modello più accreditato si individua all’interno di un approccio psico – educativo che preveda:</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diagnosi precoce e comunicazioni chiare alla famiglia sia durante il percorso diagnostico che nella valutazione dell’efficacia dei progetti psico – educativi;</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valutazione clinico – biologica con accertamenti laboratoristici e strumentali con eventuale trattamento farmacologico (ad es. sogg. affetti da epilessia o in età adulta); in età evolutiva deve rimanere comunque limitato a casi eccezionali l’utilizzo di psicofarmaci;</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gli interventi abilitativi ed educativi strutturati ed incentrati sul potenziamento delle risorse del bambino;</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l’aiuto pratico;</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il sostegno psicologico alla famiglia;</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la continuità di servizi per l’intero ciclo di vita della persona;</w:t>
      </w:r>
    </w:p>
    <w:p w:rsidR="00CF17E9" w:rsidRPr="00084760" w:rsidRDefault="00CF17E9" w:rsidP="004A3489">
      <w:pPr>
        <w:pStyle w:val="Default"/>
        <w:numPr>
          <w:ilvl w:val="0"/>
          <w:numId w:val="3"/>
        </w:numPr>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collegamento ed il coordinamento degli interventi e dei servizi;   </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La formulazione della diagnosi clinica</w:t>
      </w:r>
      <w:r w:rsidRPr="00084760">
        <w:rPr>
          <w:rFonts w:ascii="Calibri Light" w:hAnsi="Calibri Light" w:cs="Calibri Light"/>
          <w:sz w:val="22"/>
          <w:szCs w:val="22"/>
        </w:rPr>
        <w:t xml:space="preserve"> (che ha lo scopo di classificare il Disturbo all’interno di categorie riconoscibili e stabili nel tempo) rappresenta il punto di partenza di un percorso che coinvolge il bambino, la famiglia, la scuola, gli operatori dei servizi sanitari e sociali ed il contesto socio – ambientale e che trova nel punto di arrivo il raggiungimento, attraverso i vari interventi, del maggior grado di autonomia e di indipendenza possibile per l’inclusione sociale.</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Indispensabile quindi una approccio multidisciplinare ed una presa in carico plurima, globale e continuativa che preveda una valutazione funzionale multidimensionale che ha lo scopo di differenziare i diversi soggetti nei vari contesti tenendo conto delle variazioni delle competenze che avvengono su base temporale e sulla base dei diversi interventi multiassiali orientando l’intervento individualizzato.</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L’obiettivo è quello di fornire una valutazione delle abilità presenti e di quelle potenziali dei soggetti nelle aree che risultano importanti per un funzionamento indipendente a casa, nei centri e strutture frequentati e nella comunità individuando i sostegni, i supporti , le strategie e le metodologie utili al raggiungimento di tali obiettivi. </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Vi sono persone con Autismo che manifestano un particolare talento in diversi ambiti: musicale, artistico, matematico (calcolo) o una incredibile memoria.</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Tali interessi, vengono definite “isole di capacità” presenti nei soggetti autistici sia ad alto che a basso funzionamento.</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Nella progettazione di un intervento di presa in carica plurima, globale e continuativa, bisogna focalizzare l’attenzione anche sugli interessi e le abilità della persona, valorizzandoli e supportandoli.</w:t>
      </w:r>
    </w:p>
    <w:p w:rsidR="00CF17E9" w:rsidRPr="00084760"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Ciascun intervento a favore dell’individuo con DSA, deve configurarsi come un progetto di presa in carico plurima e globale centrato sulla persona e sulla famiglia che deve prevedere: chiarezza della diagnosi, descrizione chiara delle prospettive future di trattamento e di miglioramento, sostegno psicologico ai familiari, condivisione degli obiettivi e coinvolgimento nel progetto, formazione di familiari sull’Autismo al fine di fare loro raggiungere un adeguato livello </w:t>
      </w:r>
      <w:r w:rsidRPr="00084760">
        <w:rPr>
          <w:rFonts w:ascii="Calibri Light" w:hAnsi="Calibri Light" w:cs="Calibri Light"/>
          <w:sz w:val="22"/>
          <w:szCs w:val="22"/>
        </w:rPr>
        <w:lastRenderedPageBreak/>
        <w:t>di conoscenza, di consapevolezza e di accettazione.</w:t>
      </w:r>
    </w:p>
    <w:p w:rsidR="00CF17E9" w:rsidRDefault="00CF17E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Essenziale è la previsione di inclusione sociale con coinvolgimento degli altri contesti della vita (parti sociali, terzo settore, sport). </w:t>
      </w:r>
    </w:p>
    <w:p w:rsidR="00477698" w:rsidRPr="00084760" w:rsidRDefault="00477698" w:rsidP="004A3489">
      <w:pPr>
        <w:pStyle w:val="Default"/>
        <w:spacing w:line="276" w:lineRule="auto"/>
        <w:jc w:val="both"/>
        <w:rPr>
          <w:rFonts w:ascii="Calibri Light" w:hAnsi="Calibri Light" w:cs="Calibri Light"/>
          <w:sz w:val="22"/>
          <w:szCs w:val="22"/>
        </w:rPr>
      </w:pPr>
    </w:p>
    <w:p w:rsidR="009F5041" w:rsidRPr="00BA66DA" w:rsidRDefault="00BA66DA" w:rsidP="00BA66DA">
      <w:pPr>
        <w:pStyle w:val="Titolo2"/>
        <w:numPr>
          <w:ilvl w:val="0"/>
          <w:numId w:val="0"/>
        </w:numPr>
        <w:spacing w:before="0" w:after="0" w:line="276" w:lineRule="auto"/>
        <w:rPr>
          <w:rFonts w:ascii="Calibri Light" w:hAnsi="Calibri Light" w:cs="Calibri Light"/>
          <w:smallCaps/>
          <w:color w:val="92D050"/>
          <w:lang w:val="it-IT"/>
        </w:rPr>
      </w:pPr>
      <w:bookmarkStart w:id="10" w:name="_Toc198032186"/>
      <w:r w:rsidRPr="00BA66DA">
        <w:rPr>
          <w:rFonts w:ascii="Calibri Light" w:hAnsi="Calibri Light" w:cs="Calibri Light"/>
          <w:smallCaps/>
          <w:color w:val="92D050"/>
          <w:lang w:val="it-IT"/>
        </w:rPr>
        <w:t xml:space="preserve">4.1 </w:t>
      </w:r>
      <w:r>
        <w:rPr>
          <w:rFonts w:ascii="Calibri Light" w:hAnsi="Calibri Light" w:cs="Calibri Light"/>
          <w:smallCaps/>
          <w:color w:val="92D050"/>
          <w:lang w:val="it-IT"/>
        </w:rPr>
        <w:t>T</w:t>
      </w:r>
      <w:r w:rsidRPr="00BA66DA">
        <w:rPr>
          <w:rFonts w:ascii="Calibri Light" w:hAnsi="Calibri Light" w:cs="Calibri Light"/>
          <w:smallCaps/>
          <w:color w:val="92D050"/>
          <w:lang w:val="it-IT"/>
        </w:rPr>
        <w:t>rattamento farmacologico</w:t>
      </w:r>
      <w:bookmarkEnd w:id="10"/>
    </w:p>
    <w:p w:rsidR="00477698" w:rsidRDefault="00477698" w:rsidP="004A3489">
      <w:pPr>
        <w:pStyle w:val="Default"/>
        <w:spacing w:line="276" w:lineRule="auto"/>
        <w:jc w:val="both"/>
        <w:rPr>
          <w:rFonts w:ascii="Calibri Light" w:hAnsi="Calibri Light" w:cs="Calibri Light"/>
          <w:sz w:val="22"/>
          <w:szCs w:val="22"/>
        </w:rPr>
      </w:pP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Non esistono farmaci curativi per l’Autismo.</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L’approccio psicofarmacologico attualmente è sintomatologico e deve essere utilizzato solo quando la gravità del sintomo compromette eccessivamente la qualità della vita del bambino/adulto ed interferisce pesantemente con il suo programma abilitativo/educativo.</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L’intervento farmacologico perciò non può rappresentare il trattamento unico o di elezione ma va inserito nell’ambito di un progetto definito per quel bambino/adulto facendo sempre riferimento alle linee guida dell’Istituto Superiore di Sanità.</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Tutti i trattamenti farmacologici vanno attentamente monitorati e verificati nei loro esiti insieme alla persona ed alla sua famiglia.</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i trattamenti dietetici e quelli” alternativi” non è stata comprovata una chiara efficacia, prove scientifiche ottenute da vari studi di comprovata qualità, supportano l’utilizzo del </w:t>
      </w:r>
      <w:r w:rsidRPr="00084760">
        <w:rPr>
          <w:rFonts w:ascii="Calibri Light" w:hAnsi="Calibri Light" w:cs="Calibri Light"/>
          <w:sz w:val="22"/>
          <w:szCs w:val="22"/>
          <w:u w:val="single"/>
        </w:rPr>
        <w:t>rispedirono nel trattamento a breve termine di problemi comportamentali quali l’irritabilità, il ritiro sociale, l’iperattività</w:t>
      </w:r>
      <w:r w:rsidRPr="00084760">
        <w:rPr>
          <w:rFonts w:ascii="Calibri Light" w:hAnsi="Calibri Light" w:cs="Calibri Light"/>
          <w:sz w:val="22"/>
          <w:szCs w:val="22"/>
        </w:rPr>
        <w:t>e comportamenti stereotipati in bambini con disturbi dello spettro autistico.</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 questi pazienti (bambini ed adolescenti) il peso dovrebbe essere attentamente monitorato.</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Sia i pazienti che i familiari(a seconda dell’età del paziente) devono ricevere informazioni complete sugli effetti collaterali associati al trattamento e sul fatto che non sono disponibili al momento dati sull’efficacia e sulla sicurezza /tollerabilità del risperidone a lungo termine.</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Effetti collaterali nei bambini e negli adolescenti:</w:t>
      </w:r>
    </w:p>
    <w:p w:rsidR="00967881" w:rsidRPr="00084760" w:rsidRDefault="00967881" w:rsidP="004A3489">
      <w:pPr>
        <w:pStyle w:val="Default"/>
        <w:numPr>
          <w:ilvl w:val="0"/>
          <w:numId w:val="11"/>
        </w:numPr>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incremento della prolattina </w:t>
      </w:r>
    </w:p>
    <w:p w:rsidR="00967881" w:rsidRPr="00084760" w:rsidRDefault="00967881" w:rsidP="004A3489">
      <w:pPr>
        <w:pStyle w:val="Default"/>
        <w:numPr>
          <w:ilvl w:val="0"/>
          <w:numId w:val="11"/>
        </w:numPr>
        <w:spacing w:line="276" w:lineRule="auto"/>
        <w:jc w:val="both"/>
        <w:rPr>
          <w:rFonts w:ascii="Calibri Light" w:hAnsi="Calibri Light" w:cs="Calibri Light"/>
          <w:sz w:val="22"/>
          <w:szCs w:val="22"/>
        </w:rPr>
      </w:pPr>
      <w:r w:rsidRPr="00084760">
        <w:rPr>
          <w:rFonts w:ascii="Calibri Light" w:hAnsi="Calibri Light" w:cs="Calibri Light"/>
          <w:sz w:val="22"/>
          <w:szCs w:val="22"/>
        </w:rPr>
        <w:t>incremento ponderale</w:t>
      </w:r>
    </w:p>
    <w:p w:rsidR="00967881" w:rsidRPr="00084760" w:rsidRDefault="00967881" w:rsidP="004A3489">
      <w:pPr>
        <w:pStyle w:val="Default"/>
        <w:numPr>
          <w:ilvl w:val="0"/>
          <w:numId w:val="11"/>
        </w:numPr>
        <w:spacing w:line="276" w:lineRule="auto"/>
        <w:jc w:val="both"/>
        <w:rPr>
          <w:rFonts w:ascii="Calibri Light" w:hAnsi="Calibri Light" w:cs="Calibri Light"/>
          <w:sz w:val="22"/>
          <w:szCs w:val="22"/>
        </w:rPr>
      </w:pPr>
      <w:r w:rsidRPr="00084760">
        <w:rPr>
          <w:rFonts w:ascii="Calibri Light" w:hAnsi="Calibri Light" w:cs="Calibri Light"/>
          <w:sz w:val="22"/>
          <w:szCs w:val="22"/>
        </w:rPr>
        <w:t>sedazione</w:t>
      </w:r>
    </w:p>
    <w:p w:rsidR="00967881"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metilfenidato può essere preso in considerazione per il trattamento dell’iperattività in bambini o adolescenti fino a 18 anni; il trattamento deve essere prescritto da un Centro specialistico per ADHD e deve essere dedicata particolare attenzione all’accertamento diagnostico.</w:t>
      </w:r>
    </w:p>
    <w:p w:rsidR="0066602E" w:rsidRPr="00084760" w:rsidRDefault="0096788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Prima di una somministrazione protratta del frmc, la tollerabilità allo stesso deve essere verificata nei bambini con una dose test.Gli effetti collaterali devon</w:t>
      </w:r>
      <w:r w:rsidR="0066602E" w:rsidRPr="00084760">
        <w:rPr>
          <w:rFonts w:ascii="Calibri Light" w:hAnsi="Calibri Light" w:cs="Calibri Light"/>
          <w:sz w:val="22"/>
          <w:szCs w:val="22"/>
        </w:rPr>
        <w:t>o essere attentamente monitorati.</w:t>
      </w:r>
    </w:p>
    <w:p w:rsidR="00477698" w:rsidRDefault="00477698">
      <w:pPr>
        <w:rPr>
          <w:rFonts w:ascii="Calibri Light" w:eastAsia="Times New Roman" w:hAnsi="Calibri Light" w:cs="Calibri Light"/>
          <w:b/>
          <w:caps/>
          <w:sz w:val="24"/>
          <w:szCs w:val="24"/>
        </w:rPr>
      </w:pPr>
      <w:r>
        <w:rPr>
          <w:rFonts w:ascii="Calibri Light" w:hAnsi="Calibri Light" w:cs="Calibri Light"/>
          <w:szCs w:val="24"/>
        </w:rPr>
        <w:br w:type="page"/>
      </w:r>
    </w:p>
    <w:p w:rsidR="0066602E" w:rsidRPr="00084760" w:rsidRDefault="00DF24FE" w:rsidP="00477698">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11" w:name="_Toc198032187"/>
      <w:r w:rsidRPr="00084760">
        <w:rPr>
          <w:rFonts w:ascii="Calibri Light" w:hAnsi="Calibri Light" w:cs="Calibri Light"/>
          <w:color w:val="auto"/>
          <w:szCs w:val="24"/>
          <w:lang w:val="it-IT"/>
        </w:rPr>
        <w:lastRenderedPageBreak/>
        <w:t>5</w:t>
      </w:r>
      <w:r w:rsidR="00FC50B8" w:rsidRPr="00084760">
        <w:rPr>
          <w:rFonts w:ascii="Calibri Light" w:hAnsi="Calibri Light" w:cs="Calibri Light"/>
          <w:color w:val="auto"/>
          <w:szCs w:val="24"/>
          <w:lang w:val="it-IT"/>
        </w:rPr>
        <w:t xml:space="preserve"> – MISSION -</w:t>
      </w:r>
      <w:r w:rsidR="0066602E" w:rsidRPr="00084760">
        <w:rPr>
          <w:rFonts w:ascii="Calibri Light" w:hAnsi="Calibri Light" w:cs="Calibri Light"/>
          <w:color w:val="auto"/>
          <w:szCs w:val="24"/>
          <w:lang w:val="it-IT"/>
        </w:rPr>
        <w:t xml:space="preserve"> VISION </w:t>
      </w:r>
      <w:r w:rsidR="00FC50B8" w:rsidRPr="00084760">
        <w:rPr>
          <w:rFonts w:ascii="Calibri Light" w:hAnsi="Calibri Light" w:cs="Calibri Light"/>
          <w:color w:val="auto"/>
          <w:szCs w:val="24"/>
          <w:lang w:val="it-IT"/>
        </w:rPr>
        <w:t xml:space="preserve">– standard </w:t>
      </w:r>
      <w:r w:rsidR="0066602E" w:rsidRPr="00084760">
        <w:rPr>
          <w:rFonts w:ascii="Calibri Light" w:hAnsi="Calibri Light" w:cs="Calibri Light"/>
          <w:color w:val="auto"/>
          <w:szCs w:val="24"/>
          <w:lang w:val="it-IT"/>
        </w:rPr>
        <w:t>AZIENDALI</w:t>
      </w:r>
      <w:bookmarkEnd w:id="11"/>
    </w:p>
    <w:p w:rsidR="00477698" w:rsidRDefault="00477698" w:rsidP="004A3489">
      <w:pPr>
        <w:pStyle w:val="CM19"/>
        <w:spacing w:after="0" w:line="276" w:lineRule="auto"/>
        <w:jc w:val="both"/>
        <w:rPr>
          <w:rFonts w:ascii="Calibri Light" w:hAnsi="Calibri Light" w:cs="Calibri Light"/>
          <w:sz w:val="22"/>
          <w:szCs w:val="22"/>
        </w:rPr>
      </w:pPr>
    </w:p>
    <w:p w:rsidR="00967881" w:rsidRPr="00084760" w:rsidRDefault="00967881"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Welness srl opera in campo sanitario fin dal 2002, ponendo particolare attenzione alla tutela della Salute come DIRITTO fondamentale dell’individuo nel rispetto della dignità e della libertà della persona umana, valorizzando ogni attività quotidiana in chiave abilitativa con l’obiettivo del raggiungimento del massimo livello di autonomia possibile e della facilitazione delle attività quotidiane.</w:t>
      </w:r>
    </w:p>
    <w:p w:rsidR="00967881" w:rsidRPr="00084760" w:rsidRDefault="00967881"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Nella fattispecie, lo scopo primario è quello di:</w:t>
      </w:r>
    </w:p>
    <w:p w:rsidR="00967881" w:rsidRPr="00084760" w:rsidRDefault="00967881" w:rsidP="004A3489">
      <w:pPr>
        <w:pStyle w:val="CM19"/>
        <w:numPr>
          <w:ilvl w:val="0"/>
          <w:numId w:val="12"/>
        </w:numPr>
        <w:spacing w:after="0" w:line="276" w:lineRule="auto"/>
        <w:ind w:left="426"/>
        <w:jc w:val="both"/>
        <w:rPr>
          <w:rFonts w:ascii="Calibri Light" w:hAnsi="Calibri Light" w:cs="Calibri Light"/>
          <w:sz w:val="22"/>
          <w:szCs w:val="22"/>
        </w:rPr>
      </w:pPr>
      <w:r w:rsidRPr="00084760">
        <w:rPr>
          <w:rFonts w:ascii="Calibri Light" w:hAnsi="Calibri Light" w:cs="Calibri Light"/>
          <w:sz w:val="22"/>
          <w:szCs w:val="22"/>
        </w:rPr>
        <w:t>Offrire un trattamento abilitativo specialistico per persone con DSA precoce, intensivo, curricolare, conforme alle Linee Guida per l’Autismo dell’Istituto Superiore di Sanità;</w:t>
      </w:r>
    </w:p>
    <w:p w:rsidR="00967881" w:rsidRPr="00084760" w:rsidRDefault="00967881" w:rsidP="004A3489">
      <w:pPr>
        <w:pStyle w:val="CM19"/>
        <w:numPr>
          <w:ilvl w:val="0"/>
          <w:numId w:val="12"/>
        </w:numPr>
        <w:spacing w:after="0" w:line="276" w:lineRule="auto"/>
        <w:ind w:left="426"/>
        <w:jc w:val="both"/>
        <w:rPr>
          <w:rFonts w:ascii="Calibri Light" w:hAnsi="Calibri Light" w:cs="Calibri Light"/>
          <w:sz w:val="22"/>
          <w:szCs w:val="22"/>
        </w:rPr>
      </w:pPr>
      <w:r w:rsidRPr="00084760">
        <w:rPr>
          <w:rFonts w:ascii="Calibri Light" w:hAnsi="Calibri Light" w:cs="Calibri Light"/>
          <w:sz w:val="22"/>
          <w:szCs w:val="22"/>
        </w:rPr>
        <w:t>Promuovere la cooperazione tra tutte le Istituzioni coinvolte nella vita della persona autistica: la famiglia, la scuola, le istituzioni sanitarie;</w:t>
      </w:r>
    </w:p>
    <w:p w:rsidR="00967881" w:rsidRPr="00084760" w:rsidRDefault="00967881" w:rsidP="004A3489">
      <w:pPr>
        <w:pStyle w:val="CM19"/>
        <w:numPr>
          <w:ilvl w:val="0"/>
          <w:numId w:val="12"/>
        </w:numPr>
        <w:spacing w:after="0" w:line="276" w:lineRule="auto"/>
        <w:ind w:left="426"/>
        <w:jc w:val="both"/>
        <w:rPr>
          <w:rFonts w:ascii="Calibri Light" w:hAnsi="Calibri Light" w:cs="Calibri Light"/>
          <w:sz w:val="22"/>
          <w:szCs w:val="22"/>
        </w:rPr>
      </w:pPr>
      <w:r w:rsidRPr="00084760">
        <w:rPr>
          <w:rFonts w:ascii="Calibri Light" w:hAnsi="Calibri Light" w:cs="Calibri Light"/>
          <w:sz w:val="22"/>
          <w:szCs w:val="22"/>
        </w:rPr>
        <w:t>Formare operatori sanitari, docenti, educatori, volontari e quanti per loro funzione, per motivi personali o professionali entrano in contatto con la persona autistica;</w:t>
      </w:r>
    </w:p>
    <w:p w:rsidR="00967881" w:rsidRPr="00084760" w:rsidRDefault="00967881" w:rsidP="004A3489">
      <w:pPr>
        <w:pStyle w:val="CM19"/>
        <w:numPr>
          <w:ilvl w:val="0"/>
          <w:numId w:val="12"/>
        </w:numPr>
        <w:spacing w:after="0" w:line="276" w:lineRule="auto"/>
        <w:ind w:left="426"/>
        <w:jc w:val="both"/>
        <w:rPr>
          <w:rFonts w:ascii="Calibri Light" w:hAnsi="Calibri Light" w:cs="Calibri Light"/>
          <w:sz w:val="22"/>
          <w:szCs w:val="22"/>
        </w:rPr>
      </w:pPr>
      <w:r w:rsidRPr="00084760">
        <w:rPr>
          <w:rFonts w:ascii="Calibri Light" w:hAnsi="Calibri Light" w:cs="Calibri Light"/>
          <w:sz w:val="22"/>
          <w:szCs w:val="22"/>
        </w:rPr>
        <w:t>Tutelare e rispettare i diritti civili delle persone portatrici di handicap e specificatamente i diritti delle persone autistiche;</w:t>
      </w:r>
    </w:p>
    <w:p w:rsidR="00967881" w:rsidRPr="00084760" w:rsidRDefault="00967881"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 valori fondamentali sui quali si fonda l’attività della Welness srl ai sensi dello Statuto e della Direttiva del Presidente del Consiglio dei Ministri del 27 gennaio 1994 sono</w:t>
      </w:r>
      <w:r w:rsidR="00FC50B8" w:rsidRPr="00084760">
        <w:rPr>
          <w:rFonts w:ascii="Calibri Light" w:hAnsi="Calibri Light" w:cs="Calibri Light"/>
          <w:sz w:val="22"/>
          <w:szCs w:val="22"/>
        </w:rPr>
        <w:t xml:space="preserve"> definiti in base agli</w:t>
      </w:r>
      <w:r w:rsidRPr="00084760">
        <w:rPr>
          <w:rFonts w:ascii="Calibri Light" w:hAnsi="Calibri Light" w:cs="Calibri Light"/>
          <w:sz w:val="22"/>
          <w:szCs w:val="22"/>
        </w:rPr>
        <w:t>:</w:t>
      </w:r>
    </w:p>
    <w:p w:rsidR="00FC50B8" w:rsidRPr="00084760" w:rsidRDefault="00FC50B8" w:rsidP="00BF67F9">
      <w:pPr>
        <w:pStyle w:val="Default"/>
        <w:numPr>
          <w:ilvl w:val="0"/>
          <w:numId w:val="37"/>
        </w:numPr>
        <w:spacing w:line="276" w:lineRule="auto"/>
        <w:rPr>
          <w:rFonts w:ascii="Calibri Light" w:hAnsi="Calibri Light" w:cs="Calibri Light"/>
          <w:b/>
          <w:color w:val="92D050"/>
          <w:sz w:val="22"/>
          <w:szCs w:val="22"/>
        </w:rPr>
      </w:pPr>
      <w:r w:rsidRPr="00084760">
        <w:rPr>
          <w:rFonts w:ascii="Calibri Light" w:hAnsi="Calibri Light" w:cs="Calibri Light"/>
          <w:b/>
          <w:color w:val="92D050"/>
          <w:sz w:val="22"/>
          <w:szCs w:val="22"/>
        </w:rPr>
        <w:t>STANDARD DI QUALITA’</w:t>
      </w:r>
    </w:p>
    <w:p w:rsidR="00967881" w:rsidRPr="00084760" w:rsidRDefault="00967881" w:rsidP="004A3489">
      <w:pPr>
        <w:pStyle w:val="CM19"/>
        <w:numPr>
          <w:ilvl w:val="0"/>
          <w:numId w:val="13"/>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Soddisfacimento dei bisogni dell’utente e della famiglia dell’utente stesso;</w:t>
      </w:r>
    </w:p>
    <w:p w:rsidR="00967881" w:rsidRPr="00084760" w:rsidRDefault="00967881" w:rsidP="004A3489">
      <w:pPr>
        <w:pStyle w:val="CM19"/>
        <w:numPr>
          <w:ilvl w:val="0"/>
          <w:numId w:val="13"/>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Il personale come bene per garantire al meglio le prestazioni cui i richiedenti necessitano;</w:t>
      </w:r>
    </w:p>
    <w:p w:rsidR="00967881" w:rsidRPr="00084760" w:rsidRDefault="00967881" w:rsidP="004A3489">
      <w:pPr>
        <w:pStyle w:val="CM19"/>
        <w:numPr>
          <w:ilvl w:val="0"/>
          <w:numId w:val="13"/>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L’innovazione in tutti i livelli per sostenere i continui cambiamenti in corso nel settore;</w:t>
      </w:r>
    </w:p>
    <w:p w:rsidR="00967881" w:rsidRPr="00084760" w:rsidRDefault="00967881" w:rsidP="004A3489">
      <w:pPr>
        <w:pStyle w:val="CM19"/>
        <w:numPr>
          <w:ilvl w:val="0"/>
          <w:numId w:val="13"/>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ricerca della massima efficienza possibile affinché la qualità della vita dei bambini e dei ragazzi affetti da DSA migliori continuamente;</w:t>
      </w:r>
    </w:p>
    <w:p w:rsidR="00967881" w:rsidRPr="00084760" w:rsidRDefault="00967881"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L’applicazione a tutti i livelli di tali valori, permettono di garantire:</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l’uguaglianza di ogni cittadino nel ricevere gli atti diagnostici e terapeutici più appropriati senza discriminazioni, di sesso, razza, nazionalità, opinione politica, condizione sociale e religione;</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soddisfazione della persona affetta da DSA e della sua famiglia il servizio viene costantemente monitorato in rapporto alle esigenze dei richiedenti il Servizio medianti questionari di soddisfazione del cliente;</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l’imparzialità il comportamento dei nostri Centri è ispirato a criteri di obiettività, equità, giustizia ed imparzialità nei confronti di tutti gli utenti;</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il diritto di scelta ogni paziente ha il DIRITTO di scegliere – compatibilmente con la disponibilità degli operatori a chi rivolgersi per effettuare la terapia,</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partecipazione: la collaborazione con le famiglie dei pazienti è ritenuta fondamentale per migliorare il servizio offerto; ci impegniamo a fornire informazioni chiare, complete ed esaurienti per la costruzione di servizi costituiti sulla base delle necessità delle persone con DSA ;</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l’efficacia e l’efficienza mediante selezione accurata di tutto il personale e l’aggiornamento e formazione continua dello stesso al fine di effettuare prestazioni abilitative che conseguono risultati clinici sulla base di interventi la cui validità sia riconosciuta e condivisa;</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continuità terapeutica </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lastRenderedPageBreak/>
        <w:t>la qualità e l’appropriatezza degli atti diagnostici e terapeutici;</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il rispetto del tempo dell’utente e dei suoi familiari riducendo al minimo le attese per l’accesso ai servizi;</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rispetto della dignità del paziente favorendo l’umanizzazione dei rapporti e la riservatezza </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tutela della privacy assicurando l’applicazione del D.Lgs 196/03 con particolare riferimento al trattamento dei dati sensibili;</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l’effettuazione di rilevazioni periodiche del gradimento degli utenti sul servizio offerto;</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tempestiva erogazione del servizio in tempi congrui con i bisogni assistenziali dei pazienti e delle loro famiglie (in relazione alla risorse disponibili);</w:t>
      </w:r>
    </w:p>
    <w:p w:rsidR="00967881"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 sicurezza la garanzia che una pratica di cura o di assistenza non arrechi nemmeno indirettamente un danno o l’insorgenza di un altro problema;</w:t>
      </w:r>
    </w:p>
    <w:p w:rsidR="00614113" w:rsidRPr="00084760" w:rsidRDefault="00967881" w:rsidP="004A3489">
      <w:pPr>
        <w:pStyle w:val="CM19"/>
        <w:numPr>
          <w:ilvl w:val="0"/>
          <w:numId w:val="14"/>
        </w:numPr>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l’accessibilità: la facilità con cui i pazienti possono accedere ai servizi offerti in funzione di propri bisogni.</w:t>
      </w:r>
    </w:p>
    <w:p w:rsidR="00614113" w:rsidRDefault="00614113"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In particolare per le Persone affette da DSA documento di riferimento può essere considerata la Carta dei Diritti delle persone autistiche, adottata come risoluzione formale dal Comitato per gli affari sociali del parlamento europeo nel 1993 e dal Parlamento Europeo nel maggio 1996 (Tab.1).</w:t>
      </w:r>
    </w:p>
    <w:p w:rsidR="00477698" w:rsidRPr="00477698" w:rsidRDefault="00477698" w:rsidP="00477698">
      <w:pPr>
        <w:pStyle w:val="Default"/>
      </w:pPr>
    </w:p>
    <w:p w:rsidR="00614113" w:rsidRDefault="00DF24FE" w:rsidP="004A3489">
      <w:pPr>
        <w:pStyle w:val="CM19"/>
        <w:spacing w:after="0" w:line="276" w:lineRule="auto"/>
        <w:jc w:val="both"/>
        <w:rPr>
          <w:rFonts w:ascii="Calibri Light" w:hAnsi="Calibri Light" w:cs="Calibri Light"/>
          <w:b/>
          <w:sz w:val="22"/>
          <w:szCs w:val="22"/>
        </w:rPr>
      </w:pPr>
      <w:r w:rsidRPr="00084760">
        <w:rPr>
          <w:rFonts w:ascii="Calibri Light" w:hAnsi="Calibri Light" w:cs="Calibri Light"/>
          <w:b/>
          <w:sz w:val="22"/>
          <w:szCs w:val="22"/>
        </w:rPr>
        <w:t>TABELLA 1 La Carta dei Diritti della P</w:t>
      </w:r>
      <w:r w:rsidR="00614113" w:rsidRPr="00084760">
        <w:rPr>
          <w:rFonts w:ascii="Calibri Light" w:hAnsi="Calibri Light" w:cs="Calibri Light"/>
          <w:b/>
          <w:sz w:val="22"/>
          <w:szCs w:val="22"/>
        </w:rPr>
        <w:t xml:space="preserve">ersona affetta da Autismo </w:t>
      </w:r>
    </w:p>
    <w:p w:rsidR="00477698" w:rsidRPr="00477698" w:rsidRDefault="00477698" w:rsidP="00477698">
      <w:pPr>
        <w:pStyle w:val="Default"/>
      </w:pPr>
    </w:p>
    <w:tbl>
      <w:tblPr>
        <w:tblStyle w:val="Grigliatabella"/>
        <w:tblW w:w="5000" w:type="pct"/>
        <w:tblLook w:val="04A0"/>
      </w:tblPr>
      <w:tblGrid>
        <w:gridCol w:w="10420"/>
      </w:tblGrid>
      <w:tr w:rsidR="00614113" w:rsidRPr="00084760" w:rsidTr="00DF24FE">
        <w:tc>
          <w:tcPr>
            <w:tcW w:w="5000" w:type="pct"/>
            <w:shd w:val="clear" w:color="auto" w:fill="D6E3BC" w:themeFill="accent3" w:themeFillTint="66"/>
          </w:tcPr>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Il DIRITTO per le persone autistiche a una vita piena e indipendente nella misura delle proprie possibilità.</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Il DIRITTO per le persone autistiche a una diagnosi e una valutazione clinica precisa, accessibile e imparziale. Il DIRITTO per le persone autistiche ad una educazione accessibile e appropriata.</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o i propri rappresentanti a partecipare a ogni decisione riguardo al proprio futuro e, per quanto possibile, al riconoscimento e al rispetto dei propri desideri.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ad una abitazione accessibile e appropriata.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alle attrezzature, all'aiuto e alla presa in carico necessaria a condurre una vita pienamente produttiva, dignitosa e indipendente.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Il DIRITTO per le persone autistiche di un reddito o ad uno stipendio sufficiente a provvedere al proprio sostentamento.</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partecipare, per quanto possibile, alla sviluppo oalla gestione dei servizi realizzati per il loro benessere.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consulenze e cure accessibile e appropriato perla propria salute mentale e fisica e per la propria vita spirituale, cioè a trattamenti e cure mediche accessibili, qualificati e somministrati soltanto a ragion veduta e con tutte leprecauzioni del caso.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una formazione corrispondente alle proprie aspirazioni e a un lavoro significativo senza discriminazione o pregiudizi; la formazione professionale e il lavoro dovrebbero tenere conto delle capacità e delle inclinazioni individuali.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mezzi di trasporto accessibili e alla libertà di movimento.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ad aver accesso ad attività culturali, ricreative e sportive e a goderne pienamente.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godere e usufruire di tutte le risorse, i servizi e le attività a disposizione del resto della popolazione.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ad avere relazioni sessuali, compreso il matrimonio, senza coercizione o sfruttamento.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(o i propri rappresentanti) alla rappresentanza e all’assistenza giuridica e alla piena protezione dei propri diritti legali.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per le persone autistiche a non dover subire la paura o lo minaccia di un internamento ingiustificato in ospedale psichiatrico o in qualunque altro istituto di reclusione. </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Il DIRITTO per le persone autistiche a non subire maltrattamenti fisici o abbandono terapeutico.</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18"/>
                <w:szCs w:val="18"/>
              </w:rPr>
            </w:pPr>
            <w:r w:rsidRPr="00084760">
              <w:rPr>
                <w:rFonts w:ascii="Calibri Light" w:hAnsi="Calibri Light" w:cs="Calibri Light"/>
                <w:sz w:val="18"/>
                <w:szCs w:val="18"/>
              </w:rPr>
              <w:t>Il DIRITTO per le persone autistiche a non ricevere trattamenti farmacologici inappropriati o eccessivi.</w:t>
            </w:r>
          </w:p>
          <w:p w:rsidR="00614113" w:rsidRPr="00084760" w:rsidRDefault="00614113" w:rsidP="00477698">
            <w:pPr>
              <w:pStyle w:val="CM19"/>
              <w:numPr>
                <w:ilvl w:val="0"/>
                <w:numId w:val="15"/>
              </w:numPr>
              <w:shd w:val="clear" w:color="auto" w:fill="D6E3BC" w:themeFill="accent3" w:themeFillTint="66"/>
              <w:spacing w:after="0"/>
              <w:ind w:left="453" w:hanging="357"/>
              <w:jc w:val="both"/>
              <w:rPr>
                <w:rFonts w:ascii="Calibri Light" w:hAnsi="Calibri Light" w:cs="Calibri Light"/>
                <w:sz w:val="22"/>
                <w:szCs w:val="22"/>
              </w:rPr>
            </w:pPr>
            <w:r w:rsidRPr="00084760">
              <w:rPr>
                <w:rFonts w:ascii="Calibri Light" w:hAnsi="Calibri Light" w:cs="Calibri Light"/>
                <w:sz w:val="18"/>
                <w:szCs w:val="18"/>
              </w:rPr>
              <w:t>Il DIRITTO per le persone autistiche (o i propri rappresentanti) all’accesso ad ogni documentazione personale in campo medico, psicologico, psichiatrico o educativo.</w:t>
            </w:r>
          </w:p>
        </w:tc>
      </w:tr>
    </w:tbl>
    <w:p w:rsidR="00614113" w:rsidRDefault="00614113"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Importante per le person</w:t>
      </w:r>
      <w:r w:rsidR="00DF24FE" w:rsidRPr="00084760">
        <w:rPr>
          <w:rFonts w:ascii="Calibri Light" w:hAnsi="Calibri Light" w:cs="Calibri Light"/>
          <w:sz w:val="22"/>
          <w:szCs w:val="22"/>
        </w:rPr>
        <w:t>e con DSA è anche la Carta dei Diritti per la C</w:t>
      </w:r>
      <w:r w:rsidRPr="00084760">
        <w:rPr>
          <w:rFonts w:ascii="Calibri Light" w:hAnsi="Calibri Light" w:cs="Calibri Light"/>
          <w:sz w:val="22"/>
          <w:szCs w:val="22"/>
        </w:rPr>
        <w:t xml:space="preserve">omunicazione secondo cui ogni persona, </w:t>
      </w:r>
      <w:r w:rsidRPr="00084760">
        <w:rPr>
          <w:rFonts w:ascii="Calibri Light" w:hAnsi="Calibri Light" w:cs="Calibri Light"/>
          <w:sz w:val="22"/>
          <w:szCs w:val="22"/>
        </w:rPr>
        <w:lastRenderedPageBreak/>
        <w:t>indipendentemente dal grado di disabilità, ha il DIRITTO fondamentale di influenzare, mediante la comunicazione, le condizioni della sua vita.</w:t>
      </w:r>
    </w:p>
    <w:p w:rsidR="00477698" w:rsidRPr="00477698" w:rsidRDefault="00477698" w:rsidP="00477698">
      <w:pPr>
        <w:pStyle w:val="Default"/>
      </w:pPr>
    </w:p>
    <w:p w:rsidR="00614113" w:rsidRPr="00084760" w:rsidRDefault="00614113" w:rsidP="004A3489">
      <w:pPr>
        <w:pStyle w:val="CM19"/>
        <w:spacing w:after="0" w:line="276" w:lineRule="auto"/>
        <w:jc w:val="both"/>
        <w:rPr>
          <w:rFonts w:ascii="Calibri Light" w:hAnsi="Calibri Light" w:cs="Calibri Light"/>
          <w:sz w:val="22"/>
          <w:szCs w:val="22"/>
        </w:rPr>
      </w:pPr>
      <w:r w:rsidRPr="00084760">
        <w:rPr>
          <w:rFonts w:ascii="Calibri Light" w:hAnsi="Calibri Light" w:cs="Calibri Light"/>
          <w:b/>
          <w:sz w:val="22"/>
          <w:szCs w:val="22"/>
        </w:rPr>
        <w:t>TABELLA 2</w:t>
      </w:r>
      <w:r w:rsidR="00DF24FE" w:rsidRPr="00084760">
        <w:rPr>
          <w:rFonts w:ascii="Calibri Light" w:hAnsi="Calibri Light" w:cs="Calibri Light"/>
          <w:b/>
          <w:sz w:val="22"/>
          <w:szCs w:val="22"/>
        </w:rPr>
        <w:t>Carta dei Diritti per la C</w:t>
      </w:r>
      <w:r w:rsidRPr="00084760">
        <w:rPr>
          <w:rFonts w:ascii="Calibri Light" w:hAnsi="Calibri Light" w:cs="Calibri Light"/>
          <w:b/>
          <w:sz w:val="22"/>
          <w:szCs w:val="22"/>
        </w:rPr>
        <w:t>omunicazione</w:t>
      </w:r>
    </w:p>
    <w:tbl>
      <w:tblPr>
        <w:tblStyle w:val="Grigliatabella"/>
        <w:tblW w:w="0" w:type="auto"/>
        <w:tblLook w:val="04A0"/>
      </w:tblPr>
      <w:tblGrid>
        <w:gridCol w:w="9778"/>
      </w:tblGrid>
      <w:tr w:rsidR="00614113" w:rsidRPr="00084760" w:rsidTr="00E029B2">
        <w:trPr>
          <w:trHeight w:val="4614"/>
        </w:trPr>
        <w:tc>
          <w:tcPr>
            <w:tcW w:w="9778" w:type="dxa"/>
            <w:shd w:val="clear" w:color="auto" w:fill="EAF1DD" w:themeFill="accent3" w:themeFillTint="33"/>
          </w:tcPr>
          <w:p w:rsidR="00614113" w:rsidRPr="00084760" w:rsidRDefault="00477698"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w:t>
            </w:r>
            <w:r w:rsidR="00614113" w:rsidRPr="00084760">
              <w:rPr>
                <w:rFonts w:ascii="Calibri Light" w:hAnsi="Calibri Light" w:cs="Calibri Light"/>
                <w:sz w:val="18"/>
                <w:szCs w:val="18"/>
              </w:rPr>
              <w:t xml:space="preserve"> di chiedere oggetti, azioni, persone e di esprimere preferenze e sentimenti.</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scegliere tra alternative diverse.</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rifiutare oggetti, situazioni, azioni non desiderate e di non accettare tutte le scelte proposte.</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di chiedere e ottenere attenzione e di avere scambi con altre persone. Il DIRITTO di richiedere informazioni riguardo oggetti, persone, situazioni o fatti che interessano. </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avere accesso in qualsiasi momento ad ogni necessario ausilio di</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comunicazione aumentativa-alternativa, che faciliti e migliori la comunicazione e </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w:t>
            </w:r>
            <w:r w:rsidR="00477698" w:rsidRPr="00084760">
              <w:rPr>
                <w:rFonts w:ascii="Calibri Light" w:hAnsi="Calibri Light" w:cs="Calibri Light"/>
                <w:sz w:val="18"/>
                <w:szCs w:val="18"/>
              </w:rPr>
              <w:t>DIRITTO di</w:t>
            </w:r>
            <w:r w:rsidRPr="00084760">
              <w:rPr>
                <w:rFonts w:ascii="Calibri Light" w:hAnsi="Calibri Light" w:cs="Calibri Light"/>
                <w:sz w:val="18"/>
                <w:szCs w:val="18"/>
              </w:rPr>
              <w:t xml:space="preserve"> averlo sempre aggiornato e in buone condizioni di funzionamento.</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di avere riconosciuto comunque il proprio atto comunicativo e di ottenere una risposta anche nel caso in cui non sia possibile soddisfare la richiesta. </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di attivare tutti gli interventi che rendano loro possibile comunicare messaggi in qualsiasi modo e nella maniera più efficace indipendentemente dal grado di disabilità. </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 xml:space="preserve">Il DIRITTO a partecipare come partner comunicativo, con gli stessi diritti di ogni altra persona, ai contesti, interazioni e opportunità della vita di ogni giorno. </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essere informato riguardo a persone, cose e fatti relativi al proprio ambiente di vita.</w:t>
            </w:r>
          </w:p>
          <w:p w:rsidR="00614113"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ricevere informazioni per poter partecipare ai discorsi che avvengono nell’ambiente di vita, nel rispetto della dignità della persona disabile.</w:t>
            </w:r>
          </w:p>
          <w:p w:rsidR="00E029B2" w:rsidRPr="00084760" w:rsidRDefault="00614113" w:rsidP="004A3489">
            <w:pPr>
              <w:pStyle w:val="CM19"/>
              <w:numPr>
                <w:ilvl w:val="0"/>
                <w:numId w:val="15"/>
              </w:numPr>
              <w:shd w:val="clear" w:color="auto" w:fill="C2D69B" w:themeFill="accent3" w:themeFillTint="99"/>
              <w:spacing w:after="0" w:line="276" w:lineRule="auto"/>
              <w:ind w:left="453" w:hanging="357"/>
              <w:jc w:val="both"/>
              <w:rPr>
                <w:rFonts w:ascii="Calibri Light" w:hAnsi="Calibri Light" w:cs="Calibri Light"/>
                <w:sz w:val="18"/>
                <w:szCs w:val="18"/>
              </w:rPr>
            </w:pPr>
            <w:r w:rsidRPr="00084760">
              <w:rPr>
                <w:rFonts w:ascii="Calibri Light" w:hAnsi="Calibri Light" w:cs="Calibri Light"/>
                <w:sz w:val="18"/>
                <w:szCs w:val="18"/>
              </w:rPr>
              <w:t>Il DIRITTO di ricevere messaggi in modo comprensibile e appropriato dal punto di vista culturale e linguistico.</w:t>
            </w:r>
          </w:p>
        </w:tc>
      </w:tr>
    </w:tbl>
    <w:p w:rsidR="00874B49" w:rsidRPr="00084760" w:rsidRDefault="00874B49" w:rsidP="004A3489">
      <w:pPr>
        <w:pStyle w:val="Default"/>
        <w:spacing w:line="276" w:lineRule="auto"/>
        <w:ind w:left="502"/>
        <w:rPr>
          <w:rFonts w:ascii="Calibri Light" w:hAnsi="Calibri Light" w:cs="Calibri Light"/>
          <w:b/>
          <w:color w:val="92D050"/>
          <w:sz w:val="22"/>
          <w:szCs w:val="22"/>
        </w:rPr>
      </w:pPr>
    </w:p>
    <w:p w:rsidR="00FC50B8" w:rsidRPr="00084760" w:rsidRDefault="00FC50B8" w:rsidP="00BF67F9">
      <w:pPr>
        <w:pStyle w:val="Default"/>
        <w:numPr>
          <w:ilvl w:val="0"/>
          <w:numId w:val="37"/>
        </w:numPr>
        <w:spacing w:line="276" w:lineRule="auto"/>
        <w:rPr>
          <w:rFonts w:ascii="Calibri Light" w:hAnsi="Calibri Light" w:cs="Calibri Light"/>
          <w:b/>
          <w:color w:val="92D050"/>
          <w:sz w:val="22"/>
          <w:szCs w:val="22"/>
        </w:rPr>
      </w:pPr>
      <w:r w:rsidRPr="00084760">
        <w:rPr>
          <w:rFonts w:ascii="Calibri Light" w:hAnsi="Calibri Light" w:cs="Calibri Light"/>
          <w:b/>
          <w:color w:val="92D050"/>
          <w:sz w:val="22"/>
          <w:szCs w:val="22"/>
        </w:rPr>
        <w:t xml:space="preserve">STANDARD ASSISTENZIALI </w:t>
      </w:r>
    </w:p>
    <w:p w:rsidR="00FC50B8" w:rsidRPr="00084760" w:rsidRDefault="00FC50B8" w:rsidP="00BF67F9">
      <w:pPr>
        <w:pStyle w:val="Default"/>
        <w:numPr>
          <w:ilvl w:val="0"/>
          <w:numId w:val="36"/>
        </w:numPr>
        <w:spacing w:line="276" w:lineRule="auto"/>
        <w:rPr>
          <w:rFonts w:ascii="Calibri Light" w:hAnsi="Calibri Light" w:cs="Calibri Light"/>
          <w:sz w:val="22"/>
          <w:szCs w:val="22"/>
        </w:rPr>
      </w:pPr>
      <w:r w:rsidRPr="00084760">
        <w:rPr>
          <w:rFonts w:ascii="Calibri Light" w:hAnsi="Calibri Light" w:cs="Calibri Light"/>
          <w:sz w:val="22"/>
          <w:szCs w:val="22"/>
        </w:rPr>
        <w:t>Sono indicatori che definiscono l'assistenza infermieristica da erogare a un paziente in base alle sue esigenze di salute ed alla tipologia di paziente considerando le componenti specifiche dei Professionisti sebbene attualmente non esiste una formula che va a definire lo standard infermieristico da adottare in determinate situazioni, né a livello nazionale che internazionale;</w:t>
      </w:r>
    </w:p>
    <w:p w:rsidR="00FC50B8" w:rsidRPr="00084760" w:rsidRDefault="00FC50B8" w:rsidP="00BF67F9">
      <w:pPr>
        <w:pStyle w:val="Default"/>
        <w:numPr>
          <w:ilvl w:val="0"/>
          <w:numId w:val="37"/>
        </w:numPr>
        <w:spacing w:line="276" w:lineRule="auto"/>
        <w:rPr>
          <w:rFonts w:ascii="Calibri Light" w:hAnsi="Calibri Light" w:cs="Calibri Light"/>
          <w:b/>
          <w:color w:val="92D050"/>
          <w:sz w:val="22"/>
          <w:szCs w:val="22"/>
        </w:rPr>
      </w:pPr>
      <w:r w:rsidRPr="00084760">
        <w:rPr>
          <w:rFonts w:ascii="Calibri Light" w:hAnsi="Calibri Light" w:cs="Calibri Light"/>
          <w:b/>
          <w:color w:val="92D050"/>
          <w:sz w:val="22"/>
          <w:szCs w:val="22"/>
        </w:rPr>
        <w:t>INTEROPERABILITA’ E STANDARDIZZAZIONE DEI DATI SANITARI</w:t>
      </w:r>
    </w:p>
    <w:p w:rsidR="00FC50B8" w:rsidRPr="00084760" w:rsidRDefault="00FC50B8" w:rsidP="00BF67F9">
      <w:pPr>
        <w:pStyle w:val="Paragrafoelenco"/>
        <w:numPr>
          <w:ilvl w:val="0"/>
          <w:numId w:val="36"/>
        </w:numPr>
        <w:spacing w:after="0"/>
        <w:rPr>
          <w:rFonts w:ascii="Calibri Light" w:hAnsi="Calibri Light" w:cs="Calibri Light"/>
        </w:rPr>
      </w:pPr>
      <w:r w:rsidRPr="00084760">
        <w:rPr>
          <w:rFonts w:ascii="Calibri Light" w:hAnsi="Calibri Light" w:cs="Calibri Light"/>
        </w:rPr>
        <w:t>Consente di garantire che i dati siano coerenti, comprensibili e utilizzabili a livello aziendale organizzativo globale;</w:t>
      </w:r>
    </w:p>
    <w:p w:rsidR="00FC50B8" w:rsidRPr="00084760" w:rsidRDefault="00FC50B8" w:rsidP="00BF67F9">
      <w:pPr>
        <w:pStyle w:val="Paragrafoelenco"/>
        <w:numPr>
          <w:ilvl w:val="0"/>
          <w:numId w:val="36"/>
        </w:numPr>
        <w:spacing w:after="0"/>
        <w:rPr>
          <w:rFonts w:ascii="Calibri Light" w:hAnsi="Calibri Light" w:cs="Calibri Light"/>
          <w:sz w:val="24"/>
          <w:szCs w:val="24"/>
        </w:rPr>
      </w:pPr>
      <w:r w:rsidRPr="00084760">
        <w:rPr>
          <w:rFonts w:ascii="Calibri Light" w:hAnsi="Calibri Light" w:cs="Calibri Light"/>
        </w:rPr>
        <w:t>Aumenta l'efficienza della condivisione delle informazioni;</w:t>
      </w:r>
    </w:p>
    <w:p w:rsidR="00FC50B8" w:rsidRPr="00084760" w:rsidRDefault="00FC50B8" w:rsidP="00BF67F9">
      <w:pPr>
        <w:pStyle w:val="Paragrafoelenco"/>
        <w:numPr>
          <w:ilvl w:val="0"/>
          <w:numId w:val="36"/>
        </w:numPr>
        <w:spacing w:after="0"/>
        <w:rPr>
          <w:rFonts w:ascii="Calibri Light" w:hAnsi="Calibri Light" w:cs="Calibri Light"/>
          <w:sz w:val="24"/>
          <w:szCs w:val="24"/>
        </w:rPr>
      </w:pPr>
      <w:r w:rsidRPr="00084760">
        <w:rPr>
          <w:rFonts w:ascii="Calibri Light" w:hAnsi="Calibri Light" w:cs="Calibri Light"/>
        </w:rPr>
        <w:t>Mantiene tutte le informazioni dell’organizzazione sanitaria sicure e pronte per l’accesso;</w:t>
      </w:r>
    </w:p>
    <w:p w:rsidR="00FC50B8" w:rsidRPr="00084760" w:rsidRDefault="00FC50B8" w:rsidP="00BF67F9">
      <w:pPr>
        <w:pStyle w:val="Paragrafoelenco"/>
        <w:numPr>
          <w:ilvl w:val="0"/>
          <w:numId w:val="36"/>
        </w:numPr>
        <w:spacing w:after="0"/>
        <w:rPr>
          <w:rFonts w:ascii="Calibri Light" w:hAnsi="Calibri Light" w:cs="Calibri Light"/>
          <w:sz w:val="24"/>
          <w:szCs w:val="24"/>
        </w:rPr>
      </w:pPr>
      <w:r w:rsidRPr="00084760">
        <w:rPr>
          <w:rFonts w:ascii="Calibri Light" w:hAnsi="Calibri Light" w:cs="Calibri Light"/>
        </w:rPr>
        <w:t>Garantisce la riservatezza e la sicurezza dei dati sensibili;</w:t>
      </w:r>
    </w:p>
    <w:p w:rsidR="00FC50B8" w:rsidRPr="00084760" w:rsidRDefault="00FC50B8" w:rsidP="00BF67F9">
      <w:pPr>
        <w:pStyle w:val="Paragrafoelenco"/>
        <w:numPr>
          <w:ilvl w:val="0"/>
          <w:numId w:val="36"/>
        </w:numPr>
        <w:spacing w:after="0"/>
        <w:rPr>
          <w:rFonts w:ascii="Calibri Light" w:hAnsi="Calibri Light" w:cs="Calibri Light"/>
        </w:rPr>
      </w:pPr>
      <w:r w:rsidRPr="00084760">
        <w:rPr>
          <w:rFonts w:ascii="Calibri Light" w:hAnsi="Calibri Light" w:cs="Calibri Light"/>
        </w:rPr>
        <w:t>Impone all’azienda la responsabilità del modo in cui sono gestiti i dati dell’organizzazione generale fino ai singoli pazienti;</w:t>
      </w:r>
    </w:p>
    <w:p w:rsidR="00FC50B8" w:rsidRPr="00084760" w:rsidRDefault="00FC50B8" w:rsidP="00BF67F9">
      <w:pPr>
        <w:pStyle w:val="Paragrafoelenco"/>
        <w:numPr>
          <w:ilvl w:val="0"/>
          <w:numId w:val="36"/>
        </w:numPr>
        <w:spacing w:after="0"/>
        <w:rPr>
          <w:rFonts w:ascii="Calibri Light" w:hAnsi="Calibri Light" w:cs="Calibri Light"/>
        </w:rPr>
      </w:pPr>
      <w:r w:rsidRPr="00084760">
        <w:rPr>
          <w:rFonts w:ascii="Calibri Light" w:hAnsi="Calibri Light" w:cs="Calibri Light"/>
        </w:rPr>
        <w:t>Consente agli Operatori sanitari di accedere ad informazioni accurate e complete sui pazienti in carico all’Azienda riducendo il rischio di errori dovuti ad incomprensioni o errata interpretazione dei dati.</w:t>
      </w:r>
    </w:p>
    <w:p w:rsidR="00FC50B8" w:rsidRPr="00084760" w:rsidRDefault="00FC50B8" w:rsidP="004A3489">
      <w:pPr>
        <w:pStyle w:val="TestoNormale"/>
        <w:spacing w:line="276" w:lineRule="auto"/>
      </w:pPr>
    </w:p>
    <w:p w:rsidR="00FC50B8" w:rsidRPr="00084760" w:rsidRDefault="00FC50B8" w:rsidP="004A3489">
      <w:pPr>
        <w:pStyle w:val="TestoNormale"/>
        <w:spacing w:line="276" w:lineRule="auto"/>
      </w:pPr>
    </w:p>
    <w:p w:rsidR="000D4482" w:rsidRPr="00084760" w:rsidRDefault="00DF24FE"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12" w:name="_Toc198032188"/>
      <w:r w:rsidRPr="00084760">
        <w:rPr>
          <w:rFonts w:ascii="Calibri Light" w:hAnsi="Calibri Light" w:cs="Calibri Light"/>
          <w:color w:val="auto"/>
          <w:szCs w:val="24"/>
          <w:lang w:val="it-IT"/>
        </w:rPr>
        <w:lastRenderedPageBreak/>
        <w:t>6</w:t>
      </w:r>
      <w:r w:rsidR="000D4482" w:rsidRPr="00084760">
        <w:rPr>
          <w:rFonts w:ascii="Calibri Light" w:hAnsi="Calibri Light" w:cs="Calibri Light"/>
          <w:color w:val="auto"/>
          <w:szCs w:val="24"/>
          <w:lang w:val="it-IT"/>
        </w:rPr>
        <w:t xml:space="preserve"> INFORMAZIONI SUL NUCLEO RE</w:t>
      </w:r>
      <w:r w:rsidR="00E029B2" w:rsidRPr="00084760">
        <w:rPr>
          <w:rFonts w:ascii="Calibri Light" w:hAnsi="Calibri Light" w:cs="Calibri Light"/>
          <w:color w:val="auto"/>
          <w:szCs w:val="24"/>
          <w:lang w:val="it-IT"/>
        </w:rPr>
        <w:t xml:space="preserve">SIDENZIALE E SUL CENTRO DIURNO </w:t>
      </w:r>
      <w:r w:rsidR="000D4482" w:rsidRPr="00084760">
        <w:rPr>
          <w:rFonts w:ascii="Calibri Light" w:hAnsi="Calibri Light" w:cs="Calibri Light"/>
          <w:color w:val="auto"/>
          <w:szCs w:val="24"/>
          <w:lang w:val="it-IT"/>
        </w:rPr>
        <w:t>DR.G.BONADUCE”</w:t>
      </w:r>
      <w:bookmarkEnd w:id="12"/>
    </w:p>
    <w:p w:rsidR="00AD798F" w:rsidRPr="00084760" w:rsidRDefault="00AD798F" w:rsidP="004A3489">
      <w:pPr>
        <w:pStyle w:val="Titolo2"/>
        <w:numPr>
          <w:ilvl w:val="0"/>
          <w:numId w:val="0"/>
        </w:numPr>
        <w:spacing w:before="0" w:after="0" w:line="276" w:lineRule="auto"/>
        <w:rPr>
          <w:rFonts w:ascii="Calibri Light" w:hAnsi="Calibri Light" w:cs="Calibri Light"/>
          <w:b w:val="0"/>
          <w:sz w:val="22"/>
          <w:szCs w:val="22"/>
        </w:rPr>
      </w:pPr>
    </w:p>
    <w:p w:rsidR="00614113" w:rsidRPr="00477698" w:rsidRDefault="00614113" w:rsidP="004A3489">
      <w:pPr>
        <w:spacing w:after="0"/>
        <w:rPr>
          <w:rFonts w:ascii="Calibri Light" w:hAnsi="Calibri Light" w:cs="Calibri Light"/>
        </w:rPr>
      </w:pPr>
      <w:r w:rsidRPr="00477698">
        <w:rPr>
          <w:rFonts w:ascii="Calibri Light" w:hAnsi="Calibri Light" w:cs="Calibri Light"/>
        </w:rPr>
        <w:t>Il Nucleo residenziale è allocat</w:t>
      </w:r>
      <w:r w:rsidR="00A54BDA" w:rsidRPr="00477698">
        <w:rPr>
          <w:rFonts w:ascii="Calibri Light" w:hAnsi="Calibri Light" w:cs="Calibri Light"/>
        </w:rPr>
        <w:t>o al piano terra del Complesso S</w:t>
      </w:r>
      <w:r w:rsidRPr="00477698">
        <w:rPr>
          <w:rFonts w:ascii="Calibri Light" w:hAnsi="Calibri Light" w:cs="Calibri Light"/>
        </w:rPr>
        <w:t xml:space="preserve">anitario di C.da Arola n. 20 </w:t>
      </w:r>
      <w:r w:rsidR="00A54BDA" w:rsidRPr="00477698">
        <w:rPr>
          <w:rFonts w:ascii="Calibri Light" w:hAnsi="Calibri Light" w:cs="Calibri Light"/>
        </w:rPr>
        <w:t xml:space="preserve">di proprietà della Welness srl </w:t>
      </w:r>
      <w:r w:rsidRPr="00477698">
        <w:rPr>
          <w:rFonts w:ascii="Calibri Light" w:hAnsi="Calibri Light" w:cs="Calibri Light"/>
        </w:rPr>
        <w:t>che ricade in ambito di sottozona B2-zone edificate normali di recente formazione del PRG vigente. Il lotto, edificabile, (foglio 36 particella 423), ha una superficie di 1500 mq.</w:t>
      </w:r>
    </w:p>
    <w:p w:rsidR="00614113" w:rsidRPr="00477698" w:rsidRDefault="00614113" w:rsidP="00477698">
      <w:pPr>
        <w:spacing w:after="0"/>
        <w:rPr>
          <w:rFonts w:ascii="Calibri Light" w:hAnsi="Calibri Light" w:cs="Calibri Light"/>
        </w:rPr>
      </w:pPr>
      <w:r w:rsidRPr="00477698">
        <w:rPr>
          <w:rFonts w:ascii="Calibri Light" w:hAnsi="Calibri Light" w:cs="Calibri Light"/>
        </w:rPr>
        <w:t>L’intero complesso comprende anche una porzione più ampia di terreno destinata a zona agricola a conservazione integrale ( foglio 36 particella 422) avente una superficie di circa 4000 mq destinata a giardino a servizio dell’intero complesso.L’immobile ha accesso diretto dalla prospiciente SS80 ed è collocato in ambito urbanizzato facilmente raggiungibile con mezzi pubblici.</w:t>
      </w:r>
    </w:p>
    <w:p w:rsidR="00614113" w:rsidRPr="00477698" w:rsidRDefault="00614113" w:rsidP="004A3489">
      <w:pPr>
        <w:spacing w:after="0"/>
        <w:jc w:val="both"/>
        <w:rPr>
          <w:rFonts w:ascii="Calibri Light" w:hAnsi="Calibri Light" w:cs="Calibri Light"/>
        </w:rPr>
      </w:pPr>
      <w:r w:rsidRPr="00477698">
        <w:rPr>
          <w:rFonts w:ascii="Calibri Light" w:hAnsi="Calibri Light" w:cs="Calibri Light"/>
        </w:rPr>
        <w:t xml:space="preserve">L’intero edificio è interamente dedicato a Struttura Sanitaria in quanto al suo interno oltre al Nucleo residenziale dedicato per Autismo Adulti “dr. Giovanni Bonaduce” è collocato anche il Centro diurno per i Disturbi dello Spettro Autistico “dr. Giovanni </w:t>
      </w:r>
      <w:r w:rsidR="00874B49" w:rsidRPr="00477698">
        <w:rPr>
          <w:rFonts w:ascii="Calibri Light" w:hAnsi="Calibri Light" w:cs="Calibri Light"/>
        </w:rPr>
        <w:t>Bonaduce ”che</w:t>
      </w:r>
      <w:r w:rsidRPr="00477698">
        <w:rPr>
          <w:rFonts w:ascii="Calibri Light" w:hAnsi="Calibri Light" w:cs="Calibri Light"/>
        </w:rPr>
        <w:t xml:space="preserve"> occupa il piano sottotetto ( per gli amministrativi e gli spogliatoi personale distinti per sesso con annessi servizi igienici ), il piano</w:t>
      </w:r>
      <w:r w:rsidR="00A709E6" w:rsidRPr="00477698">
        <w:rPr>
          <w:rFonts w:ascii="Calibri Light" w:hAnsi="Calibri Light" w:cs="Calibri Light"/>
        </w:rPr>
        <w:t xml:space="preserve"> strada ed il piano sottostrada.</w:t>
      </w:r>
    </w:p>
    <w:p w:rsidR="00614113" w:rsidRPr="00DC4F13" w:rsidRDefault="00614113" w:rsidP="00DC4F13">
      <w:pPr>
        <w:spacing w:after="0"/>
        <w:jc w:val="both"/>
        <w:rPr>
          <w:rFonts w:ascii="Calibri Light" w:hAnsi="Calibri Light" w:cs="Calibri Light"/>
        </w:rPr>
      </w:pPr>
      <w:bookmarkStart w:id="13" w:name="_Toc198032189"/>
      <w:r w:rsidRPr="00477698">
        <w:rPr>
          <w:rFonts w:ascii="Calibri Light" w:hAnsi="Calibri Light" w:cs="Calibri Light"/>
        </w:rPr>
        <w:t xml:space="preserve">Sia </w:t>
      </w:r>
      <w:r w:rsidR="00A709E6" w:rsidRPr="00477698">
        <w:rPr>
          <w:rFonts w:ascii="Calibri Light" w:hAnsi="Calibri Light" w:cs="Calibri Light"/>
        </w:rPr>
        <w:t>il Nucleo Residenziale che il Centro diurno</w:t>
      </w:r>
      <w:r w:rsidRPr="00477698">
        <w:rPr>
          <w:rFonts w:ascii="Calibri Light" w:hAnsi="Calibri Light" w:cs="Calibri Light"/>
        </w:rPr>
        <w:t xml:space="preserve">, sono situati in C.da Arola </w:t>
      </w:r>
      <w:r w:rsidR="00A709E6" w:rsidRPr="00477698">
        <w:rPr>
          <w:rFonts w:ascii="Calibri Light" w:hAnsi="Calibri Light" w:cs="Calibri Light"/>
        </w:rPr>
        <w:t xml:space="preserve">n.20 </w:t>
      </w:r>
      <w:r w:rsidRPr="00477698">
        <w:rPr>
          <w:rFonts w:ascii="Calibri Light" w:hAnsi="Calibri Light" w:cs="Calibri Light"/>
        </w:rPr>
        <w:t xml:space="preserve">di Montorio al Vomano  antica cittadina in Provincia di </w:t>
      </w:r>
      <w:r w:rsidR="00874B49" w:rsidRPr="00DC4F13">
        <w:rPr>
          <w:rFonts w:ascii="Calibri Light" w:hAnsi="Calibri Light" w:cs="Calibri Light"/>
        </w:rPr>
        <w:t>Teramo. L’intero</w:t>
      </w:r>
      <w:r w:rsidR="00A709E6" w:rsidRPr="00477698">
        <w:rPr>
          <w:rFonts w:ascii="Calibri Light" w:hAnsi="Calibri Light" w:cs="Calibri Light"/>
        </w:rPr>
        <w:t xml:space="preserve"> complesso è ubicato</w:t>
      </w:r>
      <w:r w:rsidRPr="00477698">
        <w:rPr>
          <w:rFonts w:ascii="Calibri Light" w:hAnsi="Calibri Light" w:cs="Calibri Light"/>
        </w:rPr>
        <w:t xml:space="preserve"> in un edificio preesistente composto di 3 piani, con ampio parco, ristrutturato secondo i dettami della L.R. n. 32/07 e smi ed adeguato alle esigenze dei pazienti compresi i più piccoli, con l’utilizzo di arredi e materiali consoni al disturbo ed all’età dei pazienti.</w:t>
      </w:r>
      <w:bookmarkEnd w:id="13"/>
    </w:p>
    <w:p w:rsidR="00DF24FE" w:rsidRPr="00084760" w:rsidRDefault="00DF24FE" w:rsidP="004A3489">
      <w:pPr>
        <w:spacing w:after="0"/>
        <w:jc w:val="both"/>
      </w:pP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962"/>
        <w:gridCol w:w="6419"/>
      </w:tblGrid>
      <w:tr w:rsidR="00614113" w:rsidRPr="00084760" w:rsidTr="00614113">
        <w:trPr>
          <w:trHeight w:val="516"/>
        </w:trPr>
        <w:tc>
          <w:tcPr>
            <w:tcW w:w="2962" w:type="dxa"/>
            <w:shd w:val="clear" w:color="auto" w:fill="C2D69B" w:themeFill="accent3" w:themeFillTint="99"/>
            <w:vAlign w:val="center"/>
          </w:tcPr>
          <w:p w:rsidR="00614113" w:rsidRPr="00084760" w:rsidRDefault="00614113" w:rsidP="004A3489">
            <w:pPr>
              <w:spacing w:line="276" w:lineRule="auto"/>
              <w:jc w:val="both"/>
              <w:rPr>
                <w:rFonts w:ascii="Calibri Light" w:hAnsi="Calibri Light" w:cs="Calibri Light"/>
                <w:b/>
                <w:bCs/>
                <w:sz w:val="32"/>
                <w:szCs w:val="32"/>
              </w:rPr>
            </w:pPr>
            <w:r w:rsidRPr="00084760">
              <w:rPr>
                <w:rFonts w:ascii="Calibri Light" w:hAnsi="Calibri Light" w:cs="Calibri Light"/>
                <w:b/>
                <w:bCs/>
                <w:smallCaps/>
                <w:color w:val="000000" w:themeColor="text1"/>
                <w:szCs w:val="24"/>
              </w:rPr>
              <w:t>Denominazione</w:t>
            </w:r>
          </w:p>
        </w:tc>
        <w:tc>
          <w:tcPr>
            <w:tcW w:w="6419" w:type="dxa"/>
            <w:shd w:val="clear" w:color="auto" w:fill="FFFFCC"/>
            <w:vAlign w:val="center"/>
          </w:tcPr>
          <w:p w:rsidR="00614113" w:rsidRPr="00084760" w:rsidRDefault="00A709E6" w:rsidP="004A3489">
            <w:pPr>
              <w:spacing w:line="276" w:lineRule="auto"/>
              <w:jc w:val="both"/>
              <w:rPr>
                <w:rFonts w:ascii="Calibri Light" w:hAnsi="Calibri Light" w:cs="Calibri Light"/>
                <w:sz w:val="28"/>
                <w:szCs w:val="28"/>
              </w:rPr>
            </w:pPr>
            <w:r w:rsidRPr="00084760">
              <w:rPr>
                <w:rFonts w:ascii="Calibri Light" w:hAnsi="Calibri Light" w:cs="Calibri Light"/>
                <w:b/>
                <w:smallCaps/>
              </w:rPr>
              <w:t>nucleo residenziale dedicato per autismo adulti “dr. G. Bonaduce”</w:t>
            </w:r>
            <w:r w:rsidR="00614113" w:rsidRPr="00084760">
              <w:rPr>
                <w:rFonts w:ascii="Calibri Light" w:hAnsi="Calibri Light" w:cs="Calibri Light"/>
                <w:b/>
                <w:smallCaps/>
              </w:rPr>
              <w:t>e Centro diurno per i Disturbi dell</w:t>
            </w:r>
            <w:r w:rsidRPr="00084760">
              <w:rPr>
                <w:rFonts w:ascii="Calibri Light" w:hAnsi="Calibri Light" w:cs="Calibri Light"/>
                <w:b/>
                <w:smallCaps/>
              </w:rPr>
              <w:t>o Spettro autistico “ Dr. G.</w:t>
            </w:r>
            <w:r w:rsidR="00614113" w:rsidRPr="00084760">
              <w:rPr>
                <w:rFonts w:ascii="Calibri Light" w:hAnsi="Calibri Light" w:cs="Calibri Light"/>
                <w:b/>
                <w:smallCaps/>
              </w:rPr>
              <w:t xml:space="preserve"> Bonaduce “</w:t>
            </w:r>
          </w:p>
        </w:tc>
      </w:tr>
      <w:tr w:rsidR="00614113" w:rsidRPr="00084760" w:rsidTr="00614113">
        <w:trPr>
          <w:trHeight w:val="516"/>
        </w:trPr>
        <w:tc>
          <w:tcPr>
            <w:tcW w:w="2962" w:type="dxa"/>
            <w:shd w:val="clear" w:color="auto" w:fill="C2D69B" w:themeFill="accent3" w:themeFillTint="99"/>
            <w:vAlign w:val="center"/>
          </w:tcPr>
          <w:p w:rsidR="00614113" w:rsidRPr="00084760" w:rsidRDefault="00614113" w:rsidP="004A3489">
            <w:pPr>
              <w:spacing w:line="276" w:lineRule="auto"/>
              <w:jc w:val="both"/>
              <w:rPr>
                <w:rFonts w:ascii="Calibri Light" w:hAnsi="Calibri Light" w:cs="Calibri Light"/>
                <w:b/>
                <w:bCs/>
                <w:sz w:val="32"/>
                <w:szCs w:val="32"/>
              </w:rPr>
            </w:pPr>
            <w:r w:rsidRPr="00084760">
              <w:rPr>
                <w:rFonts w:ascii="Calibri Light" w:hAnsi="Calibri Light" w:cs="Calibri Light"/>
                <w:b/>
                <w:bCs/>
                <w:smallCaps/>
                <w:color w:val="000000" w:themeColor="text1"/>
                <w:szCs w:val="24"/>
              </w:rPr>
              <w:t>Indirizzo</w:t>
            </w:r>
          </w:p>
        </w:tc>
        <w:tc>
          <w:tcPr>
            <w:tcW w:w="6419" w:type="dxa"/>
            <w:shd w:val="clear" w:color="auto" w:fill="FFFFCC"/>
            <w:vAlign w:val="center"/>
          </w:tcPr>
          <w:p w:rsidR="00614113" w:rsidRPr="00084760" w:rsidRDefault="00614113" w:rsidP="004A3489">
            <w:pPr>
              <w:spacing w:line="276" w:lineRule="auto"/>
              <w:jc w:val="both"/>
              <w:rPr>
                <w:rFonts w:ascii="Calibri Light" w:hAnsi="Calibri Light" w:cs="Calibri Light"/>
              </w:rPr>
            </w:pPr>
            <w:r w:rsidRPr="00084760">
              <w:rPr>
                <w:rFonts w:ascii="Calibri Light" w:hAnsi="Calibri Light" w:cs="Calibri Light"/>
              </w:rPr>
              <w:t>Contrada Arola n. 20</w:t>
            </w:r>
          </w:p>
          <w:p w:rsidR="00614113" w:rsidRPr="00084760" w:rsidRDefault="00614113" w:rsidP="004A3489">
            <w:pPr>
              <w:spacing w:line="276" w:lineRule="auto"/>
              <w:jc w:val="both"/>
              <w:rPr>
                <w:rFonts w:ascii="Calibri Light" w:hAnsi="Calibri Light" w:cs="Calibri Light"/>
                <w:sz w:val="28"/>
                <w:szCs w:val="28"/>
              </w:rPr>
            </w:pPr>
            <w:r w:rsidRPr="00084760">
              <w:rPr>
                <w:rFonts w:ascii="Calibri Light" w:hAnsi="Calibri Light" w:cs="Calibri Light"/>
              </w:rPr>
              <w:t>64046 Montorio al Vomano (TE)</w:t>
            </w:r>
          </w:p>
        </w:tc>
      </w:tr>
      <w:tr w:rsidR="00614113" w:rsidRPr="00084760" w:rsidTr="00614113">
        <w:trPr>
          <w:trHeight w:val="516"/>
        </w:trPr>
        <w:tc>
          <w:tcPr>
            <w:tcW w:w="2962" w:type="dxa"/>
            <w:shd w:val="clear" w:color="auto" w:fill="C2D69B" w:themeFill="accent3" w:themeFillTint="99"/>
            <w:vAlign w:val="center"/>
          </w:tcPr>
          <w:p w:rsidR="00614113" w:rsidRPr="00084760" w:rsidRDefault="00614113" w:rsidP="004A3489">
            <w:pPr>
              <w:spacing w:line="276" w:lineRule="auto"/>
              <w:jc w:val="both"/>
              <w:rPr>
                <w:rFonts w:ascii="Calibri Light" w:hAnsi="Calibri Light" w:cs="Calibri Light"/>
                <w:b/>
                <w:bCs/>
                <w:sz w:val="32"/>
                <w:szCs w:val="32"/>
              </w:rPr>
            </w:pPr>
            <w:r w:rsidRPr="00084760">
              <w:rPr>
                <w:rFonts w:ascii="Calibri Light" w:hAnsi="Calibri Light" w:cs="Calibri Light"/>
                <w:b/>
                <w:bCs/>
                <w:smallCaps/>
                <w:color w:val="000000" w:themeColor="text1"/>
                <w:szCs w:val="24"/>
              </w:rPr>
              <w:t>Recapiti</w:t>
            </w:r>
          </w:p>
        </w:tc>
        <w:tc>
          <w:tcPr>
            <w:tcW w:w="6419" w:type="dxa"/>
            <w:shd w:val="clear" w:color="auto" w:fill="FFFFCC"/>
            <w:vAlign w:val="center"/>
          </w:tcPr>
          <w:p w:rsidR="00614113" w:rsidRPr="00084760" w:rsidRDefault="00A709E6" w:rsidP="004A3489">
            <w:pPr>
              <w:pStyle w:val="Paragrafoelenco"/>
              <w:numPr>
                <w:ilvl w:val="0"/>
                <w:numId w:val="16"/>
              </w:numPr>
              <w:spacing w:line="276" w:lineRule="auto"/>
              <w:jc w:val="both"/>
              <w:rPr>
                <w:rFonts w:ascii="Calibri Light" w:hAnsi="Calibri Light" w:cs="Calibri Light"/>
              </w:rPr>
            </w:pPr>
            <w:r w:rsidRPr="00084760">
              <w:rPr>
                <w:rFonts w:ascii="Calibri Light" w:hAnsi="Calibri Light" w:cs="Calibri Light"/>
              </w:rPr>
              <w:t xml:space="preserve">Tel. </w:t>
            </w:r>
            <w:r w:rsidRPr="00084760">
              <w:rPr>
                <w:rFonts w:ascii="Calibri Light" w:hAnsi="Calibri Light" w:cs="Calibri Light"/>
              </w:rPr>
              <w:tab/>
              <w:t>0861/739652 – 0861/592951</w:t>
            </w:r>
          </w:p>
          <w:p w:rsidR="00614113" w:rsidRPr="00084760" w:rsidRDefault="00614113" w:rsidP="004A3489">
            <w:pPr>
              <w:pStyle w:val="Paragrafoelenco"/>
              <w:numPr>
                <w:ilvl w:val="0"/>
                <w:numId w:val="16"/>
              </w:numPr>
              <w:spacing w:line="276" w:lineRule="auto"/>
              <w:jc w:val="both"/>
              <w:rPr>
                <w:rFonts w:ascii="Calibri Light" w:hAnsi="Calibri Light" w:cs="Calibri Light"/>
              </w:rPr>
            </w:pPr>
            <w:r w:rsidRPr="00084760">
              <w:rPr>
                <w:rFonts w:ascii="Calibri Light" w:hAnsi="Calibri Light" w:cs="Calibri Light"/>
              </w:rPr>
              <w:t xml:space="preserve">Fax </w:t>
            </w:r>
            <w:r w:rsidRPr="00084760">
              <w:rPr>
                <w:rFonts w:ascii="Calibri Light" w:hAnsi="Calibri Light" w:cs="Calibri Light"/>
              </w:rPr>
              <w:tab/>
              <w:t>0861/500630</w:t>
            </w:r>
          </w:p>
          <w:p w:rsidR="00614113" w:rsidRPr="00084760" w:rsidRDefault="00614113" w:rsidP="004A3489">
            <w:pPr>
              <w:pStyle w:val="Paragrafoelenco"/>
              <w:numPr>
                <w:ilvl w:val="0"/>
                <w:numId w:val="16"/>
              </w:numPr>
              <w:spacing w:line="276" w:lineRule="auto"/>
              <w:jc w:val="both"/>
              <w:rPr>
                <w:rFonts w:ascii="Calibri Light" w:hAnsi="Calibri Light" w:cs="Calibri Light"/>
                <w:sz w:val="28"/>
                <w:szCs w:val="28"/>
              </w:rPr>
            </w:pPr>
            <w:r w:rsidRPr="00084760">
              <w:rPr>
                <w:rFonts w:ascii="Calibri Light" w:hAnsi="Calibri Light" w:cs="Calibri Light"/>
              </w:rPr>
              <w:t xml:space="preserve">E-mail: </w:t>
            </w:r>
            <w:r w:rsidRPr="00084760">
              <w:rPr>
                <w:rFonts w:ascii="Calibri Light" w:hAnsi="Calibri Light" w:cs="Calibri Light"/>
              </w:rPr>
              <w:tab/>
            </w:r>
            <w:r w:rsidRPr="00084760">
              <w:rPr>
                <w:rFonts w:ascii="Calibri Light" w:eastAsia="+mn-ea" w:hAnsi="Calibri Light" w:cs="Calibri Light"/>
                <w:color w:val="000000"/>
                <w:szCs w:val="24"/>
              </w:rPr>
              <w:t>centrowelness@gigapec.it</w:t>
            </w:r>
          </w:p>
        </w:tc>
      </w:tr>
      <w:tr w:rsidR="00614113" w:rsidRPr="00084760" w:rsidTr="00614113">
        <w:trPr>
          <w:trHeight w:val="516"/>
        </w:trPr>
        <w:tc>
          <w:tcPr>
            <w:tcW w:w="2962" w:type="dxa"/>
            <w:shd w:val="clear" w:color="auto" w:fill="C2D69B" w:themeFill="accent3" w:themeFillTint="99"/>
            <w:vAlign w:val="center"/>
          </w:tcPr>
          <w:p w:rsidR="00614113" w:rsidRPr="00084760" w:rsidRDefault="00614113" w:rsidP="004A3489">
            <w:pPr>
              <w:spacing w:line="276" w:lineRule="auto"/>
              <w:jc w:val="both"/>
              <w:rPr>
                <w:rFonts w:ascii="Calibri Light" w:hAnsi="Calibri Light" w:cs="Calibri Light"/>
                <w:b/>
                <w:bCs/>
                <w:sz w:val="32"/>
                <w:szCs w:val="32"/>
              </w:rPr>
            </w:pPr>
            <w:r w:rsidRPr="00084760">
              <w:rPr>
                <w:rFonts w:ascii="Calibri Light" w:hAnsi="Calibri Light" w:cs="Calibri Light"/>
                <w:b/>
                <w:bCs/>
                <w:smallCaps/>
                <w:color w:val="000000" w:themeColor="text1"/>
                <w:szCs w:val="24"/>
              </w:rPr>
              <w:t>Sito WEB</w:t>
            </w:r>
          </w:p>
        </w:tc>
        <w:tc>
          <w:tcPr>
            <w:tcW w:w="6419" w:type="dxa"/>
            <w:shd w:val="clear" w:color="auto" w:fill="FFFFCC"/>
            <w:vAlign w:val="center"/>
          </w:tcPr>
          <w:p w:rsidR="00614113" w:rsidRPr="00084760" w:rsidRDefault="00614113" w:rsidP="004A3489">
            <w:pPr>
              <w:spacing w:line="276" w:lineRule="auto"/>
              <w:contextualSpacing/>
              <w:jc w:val="both"/>
              <w:rPr>
                <w:rFonts w:ascii="Calibri Light" w:hAnsi="Calibri Light" w:cs="Calibri Light"/>
                <w:sz w:val="28"/>
                <w:szCs w:val="28"/>
              </w:rPr>
            </w:pPr>
            <w:r w:rsidRPr="00084760">
              <w:rPr>
                <w:rFonts w:ascii="Calibri Light" w:eastAsia="+mn-ea" w:hAnsi="Calibri Light" w:cs="Calibri Light"/>
                <w:color w:val="000000"/>
              </w:rPr>
              <w:t>www.</w:t>
            </w:r>
            <w:r w:rsidR="00A709E6" w:rsidRPr="00084760">
              <w:rPr>
                <w:rFonts w:ascii="Calibri Light" w:eastAsia="+mn-ea" w:hAnsi="Calibri Light" w:cs="Calibri Light"/>
                <w:color w:val="000000"/>
              </w:rPr>
              <w:t>centro</w:t>
            </w:r>
            <w:r w:rsidRPr="00084760">
              <w:rPr>
                <w:rFonts w:ascii="Calibri Light" w:eastAsia="+mn-ea" w:hAnsi="Calibri Light" w:cs="Calibri Light"/>
                <w:color w:val="000000"/>
              </w:rPr>
              <w:t>welness.it</w:t>
            </w:r>
          </w:p>
        </w:tc>
      </w:tr>
    </w:tbl>
    <w:p w:rsidR="00614113" w:rsidRPr="00084760" w:rsidRDefault="00614113" w:rsidP="004A3489">
      <w:pPr>
        <w:pStyle w:val="Default"/>
        <w:spacing w:line="276" w:lineRule="auto"/>
        <w:jc w:val="both"/>
      </w:pPr>
    </w:p>
    <w:p w:rsidR="00614113" w:rsidRPr="00084760" w:rsidRDefault="00DF24FE" w:rsidP="004A3489">
      <w:pPr>
        <w:pStyle w:val="Titolo2"/>
        <w:numPr>
          <w:ilvl w:val="0"/>
          <w:numId w:val="0"/>
        </w:numPr>
        <w:spacing w:before="0" w:after="0" w:line="276" w:lineRule="auto"/>
        <w:rPr>
          <w:rFonts w:ascii="Calibri Light" w:hAnsi="Calibri Light" w:cs="Calibri Light"/>
          <w:smallCaps/>
          <w:color w:val="92D050"/>
          <w:lang w:val="it-IT"/>
        </w:rPr>
      </w:pPr>
      <w:bookmarkStart w:id="14" w:name="_Toc198032190"/>
      <w:r w:rsidRPr="00084760">
        <w:rPr>
          <w:rFonts w:ascii="Calibri Light" w:hAnsi="Calibri Light" w:cs="Calibri Light"/>
          <w:smallCaps/>
          <w:color w:val="92D050"/>
          <w:lang w:val="it-IT"/>
        </w:rPr>
        <w:t>6</w:t>
      </w:r>
      <w:r w:rsidR="000D4482" w:rsidRPr="00084760">
        <w:rPr>
          <w:rFonts w:ascii="Calibri Light" w:hAnsi="Calibri Light" w:cs="Calibri Light"/>
          <w:smallCaps/>
          <w:color w:val="92D050"/>
          <w:lang w:val="it-IT"/>
        </w:rPr>
        <w:t>.</w:t>
      </w:r>
      <w:r w:rsidR="000D4482" w:rsidRPr="00BA66DA">
        <w:rPr>
          <w:rFonts w:ascii="Calibri Light" w:hAnsi="Calibri Light" w:cs="Calibri Light"/>
          <w:smallCaps/>
          <w:color w:val="92D050"/>
          <w:lang w:val="it-IT"/>
        </w:rPr>
        <w:t>1</w:t>
      </w:r>
      <w:r w:rsidR="00614113" w:rsidRPr="00BA66DA">
        <w:rPr>
          <w:rFonts w:ascii="Calibri Light" w:hAnsi="Calibri Light" w:cs="Calibri Light"/>
          <w:smallCaps/>
          <w:color w:val="92D050"/>
          <w:lang w:val="it-IT"/>
        </w:rPr>
        <w:t>Come contattarci</w:t>
      </w:r>
      <w:bookmarkEnd w:id="14"/>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4990"/>
      </w:tblGrid>
      <w:tr w:rsidR="00614113" w:rsidRPr="00084760" w:rsidTr="00D4117C">
        <w:trPr>
          <w:trHeight w:val="1173"/>
        </w:trPr>
        <w:tc>
          <w:tcPr>
            <w:tcW w:w="2410" w:type="dxa"/>
          </w:tcPr>
          <w:p w:rsidR="00614113" w:rsidRPr="00084760" w:rsidRDefault="00614113" w:rsidP="00477698">
            <w:pPr>
              <w:spacing w:line="276" w:lineRule="auto"/>
              <w:rPr>
                <w:rFonts w:ascii="Calibri Light" w:hAnsi="Calibri Light" w:cs="Calibri Light"/>
                <w:u w:val="single"/>
              </w:rPr>
            </w:pPr>
            <w:r w:rsidRPr="00084760">
              <w:rPr>
                <w:rFonts w:ascii="Calibri Light" w:hAnsi="Calibri Light" w:cs="Calibri Light"/>
                <w:u w:val="single"/>
              </w:rPr>
              <w:t>Tramite posta all’indirizzo:</w:t>
            </w:r>
          </w:p>
        </w:tc>
        <w:tc>
          <w:tcPr>
            <w:tcW w:w="7258" w:type="dxa"/>
            <w:gridSpan w:val="2"/>
          </w:tcPr>
          <w:p w:rsidR="00A709E6" w:rsidRPr="00084760" w:rsidRDefault="00A709E6" w:rsidP="004A3489">
            <w:pPr>
              <w:spacing w:line="276" w:lineRule="auto"/>
              <w:jc w:val="both"/>
              <w:rPr>
                <w:rFonts w:ascii="Calibri Light" w:hAnsi="Calibri Light" w:cs="Calibri Light"/>
                <w:b/>
              </w:rPr>
            </w:pPr>
            <w:r w:rsidRPr="00084760">
              <w:rPr>
                <w:rFonts w:ascii="Calibri Light" w:hAnsi="Calibri Light" w:cs="Calibri Light"/>
                <w:b/>
                <w:smallCaps/>
              </w:rPr>
              <w:t>nucleo residenziale dedicato per autismo adulti “dr. G. Bonaduce”e Centro diurno per i Disturbi dello Spettro autistico “ Dr. G. Bonaduce “</w:t>
            </w:r>
          </w:p>
          <w:p w:rsidR="00614113" w:rsidRPr="00084760" w:rsidRDefault="00614113" w:rsidP="004A3489">
            <w:pPr>
              <w:spacing w:line="276" w:lineRule="auto"/>
              <w:jc w:val="both"/>
              <w:rPr>
                <w:rFonts w:ascii="Calibri Light" w:hAnsi="Calibri Light" w:cs="Calibri Light"/>
                <w:bCs/>
              </w:rPr>
            </w:pPr>
            <w:r w:rsidRPr="00084760">
              <w:rPr>
                <w:rFonts w:ascii="Calibri Light" w:hAnsi="Calibri Light" w:cs="Calibri Light"/>
                <w:bCs/>
              </w:rPr>
              <w:t>C.da Arola n. 20</w:t>
            </w:r>
          </w:p>
          <w:p w:rsidR="00614113" w:rsidRPr="00084760" w:rsidRDefault="00614113" w:rsidP="004A3489">
            <w:pPr>
              <w:spacing w:line="276" w:lineRule="auto"/>
              <w:jc w:val="both"/>
              <w:rPr>
                <w:rFonts w:ascii="Calibri Light" w:hAnsi="Calibri Light" w:cs="Calibri Light"/>
                <w:u w:val="single"/>
              </w:rPr>
            </w:pPr>
            <w:r w:rsidRPr="00084760">
              <w:rPr>
                <w:rFonts w:ascii="Calibri Light" w:hAnsi="Calibri Light" w:cs="Calibri Light"/>
              </w:rPr>
              <w:t>64046 Montorio al Vomano (TE)</w:t>
            </w:r>
          </w:p>
        </w:tc>
      </w:tr>
      <w:tr w:rsidR="00614113" w:rsidRPr="00084760" w:rsidTr="00D4117C">
        <w:trPr>
          <w:trHeight w:val="1235"/>
        </w:trPr>
        <w:tc>
          <w:tcPr>
            <w:tcW w:w="2410" w:type="dxa"/>
          </w:tcPr>
          <w:p w:rsidR="00614113" w:rsidRPr="00084760" w:rsidRDefault="00614113" w:rsidP="004A3489">
            <w:pPr>
              <w:spacing w:line="276" w:lineRule="auto"/>
              <w:jc w:val="both"/>
              <w:rPr>
                <w:rFonts w:ascii="Calibri Light" w:hAnsi="Calibri Light" w:cs="Calibri Light"/>
                <w:u w:val="single"/>
              </w:rPr>
            </w:pPr>
            <w:r w:rsidRPr="00084760">
              <w:rPr>
                <w:rFonts w:ascii="Calibri Light" w:hAnsi="Calibri Light" w:cs="Calibri Light"/>
                <w:u w:val="single"/>
              </w:rPr>
              <w:t>Tramite Internet:</w:t>
            </w:r>
          </w:p>
        </w:tc>
        <w:tc>
          <w:tcPr>
            <w:tcW w:w="2268" w:type="dxa"/>
          </w:tcPr>
          <w:p w:rsidR="00614113" w:rsidRPr="00084760" w:rsidRDefault="00614113" w:rsidP="004A3489">
            <w:pPr>
              <w:spacing w:line="276" w:lineRule="auto"/>
              <w:jc w:val="both"/>
              <w:rPr>
                <w:rFonts w:ascii="Calibri Light" w:hAnsi="Calibri Light" w:cs="Calibri Light"/>
              </w:rPr>
            </w:pPr>
            <w:r w:rsidRPr="00084760">
              <w:rPr>
                <w:rFonts w:ascii="Calibri Light" w:hAnsi="Calibri Light" w:cs="Calibri Light"/>
              </w:rPr>
              <w:t xml:space="preserve">l’indirizzo e – mail: </w:t>
            </w:r>
          </w:p>
          <w:p w:rsidR="00614113" w:rsidRPr="00084760" w:rsidRDefault="00614113" w:rsidP="004A3489">
            <w:pPr>
              <w:spacing w:line="276" w:lineRule="auto"/>
              <w:jc w:val="both"/>
              <w:rPr>
                <w:rFonts w:ascii="Calibri Light" w:hAnsi="Calibri Light" w:cs="Calibri Light"/>
              </w:rPr>
            </w:pPr>
          </w:p>
          <w:p w:rsidR="00614113" w:rsidRPr="00084760" w:rsidRDefault="00614113" w:rsidP="004A3489">
            <w:pPr>
              <w:spacing w:line="276" w:lineRule="auto"/>
              <w:jc w:val="both"/>
              <w:rPr>
                <w:rFonts w:ascii="Calibri Light" w:hAnsi="Calibri Light" w:cs="Calibri Light"/>
              </w:rPr>
            </w:pPr>
          </w:p>
          <w:p w:rsidR="00614113" w:rsidRPr="00084760" w:rsidRDefault="00614113" w:rsidP="004A3489">
            <w:pPr>
              <w:spacing w:line="276" w:lineRule="auto"/>
              <w:jc w:val="both"/>
              <w:rPr>
                <w:rFonts w:ascii="Calibri Light" w:hAnsi="Calibri Light" w:cs="Calibri Light"/>
                <w:u w:val="single"/>
              </w:rPr>
            </w:pPr>
            <w:r w:rsidRPr="00084760">
              <w:rPr>
                <w:rFonts w:ascii="Calibri Light" w:hAnsi="Calibri Light" w:cs="Calibri Light"/>
              </w:rPr>
              <w:t>il nostro sito:</w:t>
            </w:r>
          </w:p>
        </w:tc>
        <w:tc>
          <w:tcPr>
            <w:tcW w:w="4990" w:type="dxa"/>
          </w:tcPr>
          <w:p w:rsidR="00614113" w:rsidRPr="00084760" w:rsidRDefault="00DD2A5E" w:rsidP="004A3489">
            <w:pPr>
              <w:spacing w:line="276" w:lineRule="auto"/>
              <w:jc w:val="both"/>
              <w:rPr>
                <w:rFonts w:ascii="Calibri Light" w:hAnsi="Calibri Light" w:cs="Calibri Light"/>
                <w:color w:val="92D050"/>
                <w:u w:val="single"/>
              </w:rPr>
            </w:pPr>
            <w:hyperlink r:id="rId41" w:history="1">
              <w:r w:rsidR="00614113" w:rsidRPr="00084760">
                <w:rPr>
                  <w:rFonts w:ascii="Calibri Light" w:hAnsi="Calibri Light" w:cs="Calibri Light"/>
                  <w:color w:val="92D050"/>
                  <w:u w:val="single"/>
                </w:rPr>
                <w:t>centrowelness@gigapec.it</w:t>
              </w:r>
            </w:hyperlink>
            <w:r w:rsidR="00614113" w:rsidRPr="00084760">
              <w:rPr>
                <w:color w:val="92D050"/>
              </w:rPr>
              <w:t xml:space="preserve">; </w:t>
            </w:r>
            <w:hyperlink r:id="rId42" w:history="1">
              <w:r w:rsidR="00A709E6" w:rsidRPr="00084760">
                <w:rPr>
                  <w:rStyle w:val="Collegamentoipertestuale"/>
                  <w:rFonts w:cstheme="minorBidi"/>
                  <w:color w:val="92D050"/>
                </w:rPr>
                <w:t>info@welness.it</w:t>
              </w:r>
            </w:hyperlink>
            <w:r w:rsidR="00A709E6" w:rsidRPr="00084760">
              <w:rPr>
                <w:color w:val="92D050"/>
              </w:rPr>
              <w:t>; prenotazioni@welness.it;comunicazioni.utenti@welness.it</w:t>
            </w:r>
          </w:p>
          <w:p w:rsidR="00614113" w:rsidRPr="00084760" w:rsidRDefault="00614113" w:rsidP="004A3489">
            <w:pPr>
              <w:spacing w:line="276" w:lineRule="auto"/>
              <w:jc w:val="both"/>
              <w:rPr>
                <w:color w:val="548DD4" w:themeColor="text2" w:themeTint="99"/>
              </w:rPr>
            </w:pPr>
          </w:p>
          <w:p w:rsidR="00614113" w:rsidRPr="00084760" w:rsidRDefault="00DD2A5E" w:rsidP="004A3489">
            <w:pPr>
              <w:spacing w:line="276" w:lineRule="auto"/>
              <w:jc w:val="both"/>
              <w:rPr>
                <w:rFonts w:ascii="Calibri Light" w:hAnsi="Calibri Light" w:cs="Calibri Light"/>
                <w:color w:val="92D050"/>
                <w:u w:val="single"/>
              </w:rPr>
            </w:pPr>
            <w:hyperlink r:id="rId43" w:history="1">
              <w:r w:rsidR="00A709E6" w:rsidRPr="00084760">
                <w:rPr>
                  <w:rStyle w:val="Collegamentoipertestuale"/>
                  <w:rFonts w:ascii="Calibri Light" w:hAnsi="Calibri Light" w:cs="Calibri Light"/>
                  <w:color w:val="92D050"/>
                </w:rPr>
                <w:t>www.centrowelness.it</w:t>
              </w:r>
            </w:hyperlink>
          </w:p>
        </w:tc>
      </w:tr>
      <w:tr w:rsidR="00614113" w:rsidRPr="00084760" w:rsidTr="00D4117C">
        <w:trPr>
          <w:trHeight w:val="411"/>
        </w:trPr>
        <w:tc>
          <w:tcPr>
            <w:tcW w:w="2410" w:type="dxa"/>
          </w:tcPr>
          <w:p w:rsidR="00614113" w:rsidRPr="00084760" w:rsidRDefault="00614113" w:rsidP="004A3489">
            <w:pPr>
              <w:spacing w:line="276" w:lineRule="auto"/>
              <w:jc w:val="both"/>
              <w:rPr>
                <w:rFonts w:ascii="Calibri Light" w:hAnsi="Calibri Light" w:cs="Calibri Light"/>
                <w:u w:val="single"/>
              </w:rPr>
            </w:pPr>
            <w:r w:rsidRPr="00084760">
              <w:rPr>
                <w:rFonts w:ascii="Calibri Light" w:hAnsi="Calibri Light" w:cs="Calibri Light"/>
                <w:u w:val="single"/>
              </w:rPr>
              <w:t>Telefonicamente:</w:t>
            </w:r>
          </w:p>
        </w:tc>
        <w:tc>
          <w:tcPr>
            <w:tcW w:w="7258" w:type="dxa"/>
            <w:gridSpan w:val="2"/>
          </w:tcPr>
          <w:p w:rsidR="00614113" w:rsidRPr="00084760" w:rsidRDefault="00A709E6" w:rsidP="004A3489">
            <w:pPr>
              <w:spacing w:line="276" w:lineRule="auto"/>
              <w:jc w:val="both"/>
              <w:rPr>
                <w:rFonts w:ascii="Calibri Light" w:hAnsi="Calibri Light" w:cs="Calibri Light"/>
                <w:u w:val="single"/>
              </w:rPr>
            </w:pPr>
            <w:r w:rsidRPr="00084760">
              <w:rPr>
                <w:rFonts w:ascii="Calibri Light" w:hAnsi="Calibri Light" w:cs="Calibri Light"/>
              </w:rPr>
              <w:t>Tel. 0861/739652; 0861/592951</w:t>
            </w:r>
            <w:r w:rsidR="00614113" w:rsidRPr="00084760">
              <w:rPr>
                <w:rFonts w:ascii="Calibri Light" w:hAnsi="Calibri Light" w:cs="Calibri Light"/>
              </w:rPr>
              <w:t>– fax 0861/500630;</w:t>
            </w:r>
          </w:p>
        </w:tc>
      </w:tr>
    </w:tbl>
    <w:p w:rsidR="00A709E6" w:rsidRDefault="00DF24FE" w:rsidP="004A3489">
      <w:pPr>
        <w:pStyle w:val="Titolo2"/>
        <w:numPr>
          <w:ilvl w:val="0"/>
          <w:numId w:val="0"/>
        </w:numPr>
        <w:spacing w:before="0" w:after="0" w:line="276" w:lineRule="auto"/>
        <w:rPr>
          <w:rFonts w:ascii="Calibri Light" w:hAnsi="Calibri Light" w:cs="Calibri Light"/>
          <w:smallCaps/>
          <w:color w:val="92D050"/>
          <w:lang w:val="it-IT"/>
        </w:rPr>
      </w:pPr>
      <w:bookmarkStart w:id="15" w:name="_Toc198032191"/>
      <w:r w:rsidRPr="00084760">
        <w:rPr>
          <w:rFonts w:ascii="Calibri Light" w:hAnsi="Calibri Light" w:cs="Calibri Light"/>
          <w:smallCaps/>
          <w:color w:val="92D050"/>
          <w:lang w:val="it-IT"/>
        </w:rPr>
        <w:lastRenderedPageBreak/>
        <w:t>6</w:t>
      </w:r>
      <w:r w:rsidR="000D4482" w:rsidRPr="00084760">
        <w:rPr>
          <w:rFonts w:ascii="Calibri Light" w:hAnsi="Calibri Light" w:cs="Calibri Light"/>
          <w:smallCaps/>
          <w:color w:val="92D050"/>
          <w:lang w:val="it-IT"/>
        </w:rPr>
        <w:t>.2</w:t>
      </w:r>
      <w:r w:rsidR="00A709E6" w:rsidRPr="00084760">
        <w:rPr>
          <w:rFonts w:ascii="Calibri Light" w:hAnsi="Calibri Light" w:cs="Calibri Light"/>
          <w:smallCaps/>
          <w:color w:val="92D050"/>
          <w:lang w:val="it-IT"/>
        </w:rPr>
        <w:t>Come raggiungerci</w:t>
      </w:r>
      <w:bookmarkEnd w:id="15"/>
    </w:p>
    <w:p w:rsidR="00477698" w:rsidRPr="00477698" w:rsidRDefault="00477698" w:rsidP="00D4117C">
      <w:pPr>
        <w:spacing w:after="0" w:line="240" w:lineRule="auto"/>
      </w:pPr>
    </w:p>
    <w:p w:rsidR="00A709E6" w:rsidRPr="00084760" w:rsidRDefault="00A709E6" w:rsidP="00D4117C">
      <w:pPr>
        <w:spacing w:after="0" w:line="240" w:lineRule="auto"/>
        <w:jc w:val="both"/>
        <w:rPr>
          <w:rFonts w:ascii="Calibri Light" w:hAnsi="Calibri Light" w:cs="Calibri Light"/>
        </w:rPr>
      </w:pPr>
      <w:r w:rsidRPr="00084760">
        <w:rPr>
          <w:rFonts w:ascii="Calibri Light" w:hAnsi="Calibri Light" w:cs="Calibri Light"/>
        </w:rPr>
        <w:t xml:space="preserve">Da Teramo, prendere la Strada Statale 80 direzione Montorio al Vomano; distanza da percorrere circa 11 km. Una volta giunti a Montorio al Vomano </w:t>
      </w:r>
      <w:r w:rsidR="00874B49" w:rsidRPr="00084760">
        <w:rPr>
          <w:rFonts w:ascii="Calibri Light" w:hAnsi="Calibri Light" w:cs="Calibri Light"/>
        </w:rPr>
        <w:t>proseguire sempre</w:t>
      </w:r>
      <w:r w:rsidRPr="00084760">
        <w:rPr>
          <w:rFonts w:ascii="Calibri Light" w:hAnsi="Calibri Light" w:cs="Calibri Light"/>
        </w:rPr>
        <w:t xml:space="preserve"> sulla S.S. 80 per circa 2 km direzione L’Aquila. </w:t>
      </w:r>
    </w:p>
    <w:p w:rsidR="00A709E6" w:rsidRDefault="00A709E6" w:rsidP="00D4117C">
      <w:pPr>
        <w:spacing w:after="0" w:line="240" w:lineRule="auto"/>
        <w:jc w:val="both"/>
        <w:rPr>
          <w:rFonts w:ascii="Calibri Light" w:hAnsi="Calibri Light" w:cs="Calibri Light"/>
        </w:rPr>
      </w:pPr>
      <w:r w:rsidRPr="00084760">
        <w:rPr>
          <w:rFonts w:ascii="Calibri Light" w:hAnsi="Calibri Light" w:cs="Calibri Light"/>
        </w:rPr>
        <w:t xml:space="preserve">Da Roseto degli Abruzzi, proseguire lungo la Strada Statale 150 sino a giungere a Montorio al Vomano, proseguendo per circa 3 </w:t>
      </w:r>
      <w:r w:rsidR="00874B49" w:rsidRPr="00084760">
        <w:rPr>
          <w:rFonts w:ascii="Calibri Light" w:hAnsi="Calibri Light" w:cs="Calibri Light"/>
        </w:rPr>
        <w:t>km sempre</w:t>
      </w:r>
      <w:r w:rsidRPr="00084760">
        <w:rPr>
          <w:rFonts w:ascii="Calibri Light" w:hAnsi="Calibri Light" w:cs="Calibri Light"/>
        </w:rPr>
        <w:t xml:space="preserve"> sulla S.S. 150 sino ad una rotonda ed una volta giunti alla rotonda prendere la seconda uscita sulla S.S. 80 direzione L’Aquila.</w:t>
      </w:r>
    </w:p>
    <w:p w:rsidR="00D4117C" w:rsidRPr="00084760" w:rsidRDefault="00D4117C" w:rsidP="00D4117C">
      <w:pPr>
        <w:spacing w:after="0" w:line="240" w:lineRule="auto"/>
        <w:jc w:val="both"/>
        <w:rPr>
          <w:rFonts w:ascii="Calibri Light" w:hAnsi="Calibri Light" w:cs="Calibri Light"/>
        </w:rPr>
      </w:pPr>
    </w:p>
    <w:p w:rsidR="009D4DBE" w:rsidRPr="00084760" w:rsidRDefault="00DD2A5E" w:rsidP="004A3489">
      <w:pPr>
        <w:spacing w:after="0"/>
        <w:rPr>
          <w:rFonts w:ascii="Calibri Light" w:hAnsi="Calibri Light" w:cs="Calibri Light"/>
          <w:b/>
          <w:color w:val="92D050"/>
        </w:rPr>
      </w:pPr>
      <w:r w:rsidRPr="00DD2A5E">
        <w:rPr>
          <w:rFonts w:ascii="Calibri Light" w:hAnsi="Calibri Light" w:cs="Calibri Light"/>
          <w:noProof/>
        </w:rPr>
        <w:pict>
          <v:shapetype id="_x0000_t32" coordsize="21600,21600" o:spt="32" o:oned="t" path="m,l21600,21600e" filled="f">
            <v:path arrowok="t" fillok="f" o:connecttype="none"/>
            <o:lock v:ext="edit" shapetype="t"/>
          </v:shapetype>
          <v:shape id="Connettore 2 24" o:spid="_x0000_s2069" type="#_x0000_t32" style="position:absolute;margin-left:145.35pt;margin-top:195.85pt;width:25.4pt;height:230.2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" strokecolor="red" strokeweight="2pt">
            <v:stroke endarrow="block"/>
            <v:shadow on="t" color="black" opacity="24903f" origin=",.5" offset="0,.55556mm"/>
            <o:lock v:ext="edit" shapetype="f"/>
          </v:shape>
        </w:pict>
      </w:r>
      <w:r w:rsidRPr="00DD2A5E">
        <w:rPr>
          <w:rFonts w:ascii="Calibri Light" w:hAnsi="Calibri Light" w:cs="Calibri Light"/>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20" o:spid="_x0000_s2068" type="#_x0000_t66" style="position:absolute;margin-left:29.25pt;margin-top:188.55pt;width:78.25pt;height:36.8pt;rotation:-517280fd;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" adj="5079" fillcolor="#f30" strokecolor="windowText" strokeweight=".25pt">
            <v:path arrowok="t"/>
            <v:textbox>
              <w:txbxContent>
                <w:p w:rsidR="00874B49" w:rsidRPr="00874B49" w:rsidRDefault="00874B49" w:rsidP="00874B49">
                  <w:pPr>
                    <w:jc w:val="center"/>
                    <w:rPr>
                      <w:b/>
                      <w:bCs/>
                      <w:sz w:val="18"/>
                      <w:szCs w:val="18"/>
                    </w:rPr>
                  </w:pPr>
                  <w:r>
                    <w:rPr>
                      <w:b/>
                      <w:bCs/>
                      <w:sz w:val="18"/>
                      <w:szCs w:val="18"/>
                    </w:rPr>
                    <w:t>TERAMO</w:t>
                  </w:r>
                </w:p>
              </w:txbxContent>
            </v:textbox>
          </v:shape>
        </w:pict>
      </w:r>
      <w:r w:rsidRPr="00DD2A5E">
        <w:rPr>
          <w:rFonts w:ascii="Calibri Light" w:hAnsi="Calibri Light" w:cs="Calibri Light"/>
          <w:noProof/>
        </w:rPr>
        <w:pict>
          <v:shape id="_x0000_s2067" type="#_x0000_t66" style="position:absolute;margin-left:298.9pt;margin-top:125.05pt;width:78.25pt;height:36.8pt;rotation:-2760880fd;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" adj="5079" fillcolor="#f30" strokecolor="windowText" strokeweight=".25pt">
            <v:path arrowok="t"/>
            <v:textbox>
              <w:txbxContent>
                <w:p w:rsidR="00874B49" w:rsidRPr="00874B49" w:rsidRDefault="00874B49" w:rsidP="00874B49">
                  <w:pPr>
                    <w:jc w:val="center"/>
                    <w:rPr>
                      <w:b/>
                      <w:bCs/>
                      <w:sz w:val="18"/>
                      <w:szCs w:val="18"/>
                    </w:rPr>
                  </w:pPr>
                  <w:r w:rsidRPr="00874B49">
                    <w:rPr>
                      <w:b/>
                      <w:bCs/>
                      <w:sz w:val="18"/>
                      <w:szCs w:val="18"/>
                    </w:rPr>
                    <w:t>L’AQUILA</w:t>
                  </w:r>
                </w:p>
              </w:txbxContent>
            </v:textbox>
          </v:shape>
        </w:pict>
      </w:r>
      <w:r w:rsidR="0066602E" w:rsidRPr="00084760">
        <w:rPr>
          <w:rFonts w:ascii="Calibri Light" w:hAnsi="Calibri Light" w:cs="Calibri Light"/>
          <w:noProof/>
        </w:rPr>
        <w:drawing>
          <wp:inline distT="0" distB="0" distL="0" distR="0">
            <wp:extent cx="5644800" cy="3364245"/>
            <wp:effectExtent l="0" t="0" r="0" b="7620"/>
            <wp:docPr id="2"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518" cy="3365269"/>
                    </a:xfrm>
                    <a:prstGeom prst="rect">
                      <a:avLst/>
                    </a:prstGeom>
                    <a:noFill/>
                    <a:ln>
                      <a:noFill/>
                    </a:ln>
                  </pic:spPr>
                </pic:pic>
              </a:graphicData>
            </a:graphic>
          </wp:inline>
        </w:drawing>
      </w:r>
      <w:r w:rsidR="00A709E6" w:rsidRPr="00084760">
        <w:rPr>
          <w:rFonts w:ascii="Calibri Light" w:hAnsi="Calibri Light" w:cs="Calibri Light"/>
          <w:noProof/>
        </w:rPr>
        <w:drawing>
          <wp:inline distT="0" distB="0" distL="0" distR="0">
            <wp:extent cx="6348894" cy="2829600"/>
            <wp:effectExtent l="0" t="0" r="0" b="889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8362" cy="2833820"/>
                    </a:xfrm>
                    <a:prstGeom prst="rect">
                      <a:avLst/>
                    </a:prstGeom>
                    <a:noFill/>
                    <a:ln>
                      <a:noFill/>
                    </a:ln>
                  </pic:spPr>
                </pic:pic>
              </a:graphicData>
            </a:graphic>
          </wp:inline>
        </w:drawing>
      </w:r>
      <w:r w:rsidRPr="00DD2A5E">
        <w:rPr>
          <w:rFonts w:ascii="Calibri Light" w:hAnsi="Calibri Light" w:cs="Calibri Light"/>
          <w:noProof/>
        </w:rPr>
        <w:pict>
          <v:oval id="Ovale 20" o:spid="_x0000_s2066" style="position:absolute;margin-left:-150.85pt;margin-top:10.1pt;width:31.15pt;height:31.1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" filled="f" strokecolor="red" strokeweight="2pt">
            <v:path arrowok="t"/>
          </v:oval>
        </w:pict>
      </w:r>
      <w:r w:rsidR="009D4DBE" w:rsidRPr="00084760">
        <w:rPr>
          <w:rFonts w:ascii="Calibri Light" w:hAnsi="Calibri Light" w:cs="Calibri Light"/>
          <w:b/>
          <w:color w:val="92D050"/>
        </w:rPr>
        <w:br w:type="page"/>
      </w:r>
    </w:p>
    <w:p w:rsidR="007D6FB0" w:rsidRPr="00BA66DA" w:rsidRDefault="00A41B9F" w:rsidP="00BA66DA">
      <w:pPr>
        <w:pStyle w:val="Titolo2"/>
        <w:numPr>
          <w:ilvl w:val="0"/>
          <w:numId w:val="0"/>
        </w:numPr>
        <w:spacing w:before="0" w:after="0" w:line="276" w:lineRule="auto"/>
        <w:rPr>
          <w:rFonts w:ascii="Calibri Light" w:hAnsi="Calibri Light" w:cs="Calibri Light"/>
          <w:smallCaps/>
          <w:color w:val="92D050"/>
          <w:lang w:val="it-IT"/>
        </w:rPr>
      </w:pPr>
      <w:bookmarkStart w:id="16" w:name="_Toc198032192"/>
      <w:r w:rsidRPr="00BA66DA">
        <w:rPr>
          <w:rFonts w:ascii="Calibri Light" w:hAnsi="Calibri Light" w:cs="Calibri Light"/>
          <w:smallCaps/>
          <w:color w:val="92D050"/>
          <w:lang w:val="it-IT"/>
        </w:rPr>
        <w:lastRenderedPageBreak/>
        <w:t xml:space="preserve">6.3 </w:t>
      </w:r>
      <w:r>
        <w:rPr>
          <w:rFonts w:ascii="Calibri Light" w:hAnsi="Calibri Light" w:cs="Calibri Light"/>
          <w:smallCaps/>
          <w:color w:val="92D050"/>
          <w:lang w:val="it-IT"/>
        </w:rPr>
        <w:t>I</w:t>
      </w:r>
      <w:r w:rsidRPr="00BA66DA">
        <w:rPr>
          <w:rFonts w:ascii="Calibri Light" w:hAnsi="Calibri Light" w:cs="Calibri Light"/>
          <w:smallCaps/>
          <w:color w:val="92D050"/>
          <w:lang w:val="it-IT"/>
        </w:rPr>
        <w:t>nformazioni da fornire ai pazienti o loro delegati per l’accesso al percorso riabilitativo/abilitativo</w:t>
      </w:r>
      <w:bookmarkEnd w:id="16"/>
    </w:p>
    <w:p w:rsidR="00E029B2" w:rsidRPr="00084760" w:rsidRDefault="00E029B2" w:rsidP="004A3489">
      <w:pPr>
        <w:spacing w:after="0"/>
        <w:rPr>
          <w:rFonts w:ascii="Calibri Light" w:hAnsi="Calibri Light" w:cs="Calibri Light"/>
          <w:b/>
          <w:color w:val="92D050"/>
        </w:rPr>
      </w:pP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u w:val="single"/>
        </w:rPr>
        <w:t>Il Centro diurno per i Disturbi dello Spettro</w:t>
      </w:r>
      <w:r w:rsidR="00E029B2" w:rsidRPr="00084760">
        <w:rPr>
          <w:rFonts w:ascii="Calibri Light" w:hAnsi="Calibri Light" w:cs="Calibri Light"/>
          <w:u w:val="single"/>
        </w:rPr>
        <w:t>“</w:t>
      </w:r>
      <w:r w:rsidRPr="00084760">
        <w:rPr>
          <w:rFonts w:ascii="Calibri Light" w:hAnsi="Calibri Light" w:cs="Calibri Light"/>
          <w:u w:val="single"/>
        </w:rPr>
        <w:t>dr. G. Bonaduce</w:t>
      </w:r>
      <w:r w:rsidRPr="00084760">
        <w:rPr>
          <w:rFonts w:ascii="Calibri Light" w:hAnsi="Calibri Light" w:cs="Calibri Light"/>
        </w:rPr>
        <w:t>”è accreditato nei ruoli regionali per l’erogazione di prestazioni semiresidenziali dirette ai portatori dei Disturbi dello Spettro Autistico under 18 ed over 18.</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u w:val="single"/>
        </w:rPr>
        <w:t>Il Nucleo residenziale dedicato per Autismo Adulti “dr.G.Bonaduce</w:t>
      </w:r>
      <w:r w:rsidRPr="00084760">
        <w:rPr>
          <w:rFonts w:ascii="Calibri Light" w:hAnsi="Calibri Light" w:cs="Calibri Light"/>
        </w:rPr>
        <w:t xml:space="preserve">”è una struttura finalizzata all’accoglienza, all’assistenza, al mantenimento ed al recupero dell’autonomia residua delle Persone con Disturbi dello Spettro con bassi livello di funzionamento e socializzazione non in grado di provvedere a sè stessi ed impossibilitati a permanere nel nel contesto familiare, anche temporaneamente prive del sostegno familiare, caratterizzate </w:t>
      </w:r>
      <w:r w:rsidR="00460EB6" w:rsidRPr="00084760">
        <w:rPr>
          <w:rFonts w:ascii="Calibri Light" w:hAnsi="Calibri Light" w:cs="Calibri Light"/>
        </w:rPr>
        <w:t xml:space="preserve">da media intensità assistenziale e media/alta complessità organizzativa. </w:t>
      </w:r>
    </w:p>
    <w:p w:rsidR="009839BC" w:rsidRPr="00084760" w:rsidRDefault="00460EB6" w:rsidP="004A3489">
      <w:pPr>
        <w:spacing w:after="0"/>
        <w:jc w:val="both"/>
        <w:rPr>
          <w:rFonts w:ascii="Calibri Light" w:hAnsi="Calibri Light" w:cs="Calibri Light"/>
          <w:b/>
          <w:bCs/>
        </w:rPr>
      </w:pPr>
      <w:r w:rsidRPr="00084760">
        <w:rPr>
          <w:rFonts w:ascii="Calibri Light" w:hAnsi="Calibri Light" w:cs="Calibri Light"/>
          <w:b/>
          <w:bCs/>
        </w:rPr>
        <w:t>Per il Centro diurno l’</w:t>
      </w:r>
      <w:r w:rsidR="009839BC" w:rsidRPr="00084760">
        <w:rPr>
          <w:rFonts w:ascii="Calibri Light" w:hAnsi="Calibri Light" w:cs="Calibri Light"/>
          <w:b/>
          <w:bCs/>
        </w:rPr>
        <w:t>orario di apertura al pubblico è il seguente: dalle 8.30 alle 19.00</w:t>
      </w:r>
      <w:r w:rsidRPr="00084760">
        <w:rPr>
          <w:rFonts w:ascii="Calibri Light" w:hAnsi="Calibri Light" w:cs="Calibri Light"/>
          <w:b/>
          <w:bCs/>
        </w:rPr>
        <w:t xml:space="preserve"> dal lunedì al venerdì.</w:t>
      </w:r>
    </w:p>
    <w:p w:rsidR="00460EB6" w:rsidRPr="00084760" w:rsidRDefault="00460EB6" w:rsidP="004A3489">
      <w:pPr>
        <w:spacing w:after="0"/>
        <w:jc w:val="both"/>
        <w:rPr>
          <w:rFonts w:ascii="Calibri Light" w:hAnsi="Calibri Light" w:cs="Calibri Light"/>
          <w:b/>
          <w:bCs/>
        </w:rPr>
      </w:pPr>
      <w:r w:rsidRPr="00084760">
        <w:rPr>
          <w:rFonts w:ascii="Calibri Light" w:hAnsi="Calibri Light" w:cs="Calibri Light"/>
          <w:b/>
          <w:bCs/>
        </w:rPr>
        <w:t>Per il Nucleo residenziale l’attività è svolta nell’arco dell’intera giornata ( h 24 )dalla domenica alla domenica.</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La prima accoglienza viene effettuata dagli Amministrativi preposti in Reception e consiste nel fornire informazioni sulla modalità di accesso e sull’attivazione del servizio, sia verbalmente sia tramite materiale cartaceo informativo (MODULO B) recante l’iter procedurale per l’attivazione dell’istanza di accesso al sistema delle cure abilitative plurime e globali di tipo estensivo (ambulatoriale, extramurale, domiciliare) e semiresidenziale come da Decreto del Commissario ad Acta n.107/2013.</w:t>
      </w:r>
    </w:p>
    <w:p w:rsidR="009D4DBE" w:rsidRPr="00084760" w:rsidRDefault="009D4DBE" w:rsidP="004A3489">
      <w:pPr>
        <w:spacing w:after="0"/>
        <w:jc w:val="both"/>
        <w:rPr>
          <w:rFonts w:ascii="Calibri Light" w:hAnsi="Calibri Light" w:cs="Calibri Light"/>
        </w:rPr>
      </w:pPr>
    </w:p>
    <w:p w:rsidR="007D6FB0" w:rsidRPr="00A41B9F" w:rsidRDefault="00A41B9F" w:rsidP="00A41B9F">
      <w:pPr>
        <w:pStyle w:val="Titolo2"/>
        <w:numPr>
          <w:ilvl w:val="0"/>
          <w:numId w:val="0"/>
        </w:numPr>
        <w:spacing w:before="0" w:after="0" w:line="276" w:lineRule="auto"/>
        <w:rPr>
          <w:rFonts w:ascii="Calibri Light" w:hAnsi="Calibri Light" w:cs="Calibri Light"/>
          <w:smallCaps/>
          <w:color w:val="92D050"/>
          <w:lang w:val="it-IT"/>
        </w:rPr>
      </w:pPr>
      <w:bookmarkStart w:id="17" w:name="_Toc198032193"/>
      <w:r w:rsidRPr="00A41B9F">
        <w:rPr>
          <w:rFonts w:ascii="Calibri Light" w:hAnsi="Calibri Light" w:cs="Calibri Light"/>
          <w:smallCaps/>
          <w:color w:val="92D050"/>
          <w:lang w:val="it-IT"/>
        </w:rPr>
        <w:t>6.4 modalità di accesso</w:t>
      </w:r>
      <w:bookmarkEnd w:id="17"/>
    </w:p>
    <w:p w:rsidR="009D4DBE" w:rsidRPr="00084760" w:rsidRDefault="009D4DBE" w:rsidP="004A3489">
      <w:pPr>
        <w:spacing w:after="0"/>
        <w:jc w:val="both"/>
        <w:rPr>
          <w:rFonts w:ascii="Calibri Light" w:hAnsi="Calibri Light" w:cs="Calibri Light"/>
          <w:b/>
          <w:color w:val="92D050"/>
        </w:rPr>
      </w:pPr>
    </w:p>
    <w:p w:rsidR="009839BC" w:rsidRPr="00084760" w:rsidRDefault="00460EB6" w:rsidP="004A3489">
      <w:pPr>
        <w:spacing w:after="0"/>
        <w:jc w:val="both"/>
        <w:rPr>
          <w:rFonts w:ascii="Calibri Light" w:hAnsi="Calibri Light" w:cs="Calibri Light"/>
        </w:rPr>
      </w:pPr>
      <w:r w:rsidRPr="00084760">
        <w:rPr>
          <w:rFonts w:ascii="Calibri Light" w:hAnsi="Calibri Light" w:cs="Calibri Light"/>
        </w:rPr>
        <w:t xml:space="preserve">Per accedere </w:t>
      </w:r>
      <w:r w:rsidR="009839BC" w:rsidRPr="00084760">
        <w:rPr>
          <w:rFonts w:ascii="Calibri Light" w:hAnsi="Calibri Light" w:cs="Calibri Light"/>
        </w:rPr>
        <w:t xml:space="preserve">al Centro diurno </w:t>
      </w:r>
      <w:r w:rsidRPr="00084760">
        <w:rPr>
          <w:rFonts w:ascii="Calibri Light" w:hAnsi="Calibri Light" w:cs="Calibri Light"/>
        </w:rPr>
        <w:t xml:space="preserve">ed al Nucleo residenziale </w:t>
      </w:r>
      <w:r w:rsidR="009839BC" w:rsidRPr="00084760">
        <w:rPr>
          <w:rFonts w:ascii="Calibri Light" w:hAnsi="Calibri Light" w:cs="Calibri Light"/>
        </w:rPr>
        <w:t>ed usufruire delle prestazio</w:t>
      </w:r>
      <w:r w:rsidRPr="00084760">
        <w:rPr>
          <w:rFonts w:ascii="Calibri Light" w:hAnsi="Calibri Light" w:cs="Calibri Light"/>
        </w:rPr>
        <w:t>ni sanitarie i P</w:t>
      </w:r>
      <w:r w:rsidR="009839BC" w:rsidRPr="00084760">
        <w:rPr>
          <w:rFonts w:ascii="Calibri Light" w:hAnsi="Calibri Light" w:cs="Calibri Light"/>
        </w:rPr>
        <w:t xml:space="preserve">azienti </w:t>
      </w:r>
      <w:r w:rsidRPr="00084760">
        <w:rPr>
          <w:rFonts w:ascii="Calibri Light" w:hAnsi="Calibri Light" w:cs="Calibri Light"/>
        </w:rPr>
        <w:t xml:space="preserve">e/o loro delegati </w:t>
      </w:r>
      <w:r w:rsidR="009839BC" w:rsidRPr="00084760">
        <w:rPr>
          <w:rFonts w:ascii="Calibri Light" w:hAnsi="Calibri Light" w:cs="Calibri Light"/>
        </w:rPr>
        <w:t>che ne fanno richiesta devono essere stati precedentemente autorizzati dalla Unità di Valutazione Multidimensionale (di seguito UVM)</w:t>
      </w:r>
      <w:r w:rsidRPr="00084760">
        <w:rPr>
          <w:rFonts w:ascii="Calibri Light" w:hAnsi="Calibri Light" w:cs="Calibri Light"/>
        </w:rPr>
        <w:t xml:space="preserve"> del Distretto Sanitario di B</w:t>
      </w:r>
      <w:r w:rsidR="009839BC" w:rsidRPr="00084760">
        <w:rPr>
          <w:rFonts w:ascii="Calibri Light" w:hAnsi="Calibri Light" w:cs="Calibri Light"/>
        </w:rPr>
        <w:t>ase di Teramo mentre le proroghe possono essere autorizzate dalle UVM istituite nei Distretti Sanitari di base (di seguito DSB) competenti per territorio di residenza.</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 xml:space="preserve">L’attivazione del procedimento è ad opera del MMG/PLS mediante Allegato 2 che deve essere presentato alla UVM del DSB di Teramo. </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I pazienti, una volta autorizza</w:t>
      </w:r>
      <w:r w:rsidR="00460EB6" w:rsidRPr="00084760">
        <w:rPr>
          <w:rFonts w:ascii="Calibri Light" w:hAnsi="Calibri Light" w:cs="Calibri Light"/>
        </w:rPr>
        <w:t>ti, devono presentarsi nella Struttura sanitaria</w:t>
      </w:r>
      <w:r w:rsidRPr="00084760">
        <w:rPr>
          <w:rFonts w:ascii="Calibri Light" w:hAnsi="Calibri Light" w:cs="Calibri Light"/>
        </w:rPr>
        <w:t xml:space="preserve"> muniti di autorizzazione in originale ed impegnativa del MMg/PLS.</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Successivamente l’addetto alla Reception provvederà alla prenotazione ed all’inserimento in apposite liste di atte</w:t>
      </w:r>
      <w:r w:rsidR="000F447A" w:rsidRPr="00084760">
        <w:rPr>
          <w:rFonts w:ascii="Calibri Light" w:hAnsi="Calibri Light" w:cs="Calibri Light"/>
        </w:rPr>
        <w:t>sa</w:t>
      </w:r>
      <w:r w:rsidRPr="00084760">
        <w:rPr>
          <w:rFonts w:ascii="Calibri Light" w:hAnsi="Calibri Light" w:cs="Calibri Light"/>
        </w:rPr>
        <w:t xml:space="preserve">. </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Al richiedente viene consegnata una ricevuta attestante la data dell’avvenuta prenotazione .</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La prenotazione può essere formulata dai familiari/delegati (tutore, amministratore di sostegno), dal MMG/PLS, dai Servizi Sociali dei Comuni, dalle Associazioni di Volontariato, dalle UVM del territorio di appartenenza del paziente stesso o si può telefonare ai seguenti numeri di t</w:t>
      </w:r>
      <w:r w:rsidR="00460EB6" w:rsidRPr="00084760">
        <w:rPr>
          <w:rFonts w:ascii="Calibri Light" w:hAnsi="Calibri Light" w:cs="Calibri Light"/>
        </w:rPr>
        <w:t>elefono: 0861/592951;0861/739652</w:t>
      </w:r>
      <w:r w:rsidRPr="00084760">
        <w:rPr>
          <w:rFonts w:ascii="Calibri Light" w:hAnsi="Calibri Light" w:cs="Calibri Light"/>
        </w:rPr>
        <w:t>; o inviare un fax al n.0861/500630.</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Quindi il richiedente viene reso edotto sulle tempistiche di ingresso compatibili con l’organizzazione aziendale e nel pien</w:t>
      </w:r>
      <w:r w:rsidR="00460EB6" w:rsidRPr="00084760">
        <w:rPr>
          <w:rFonts w:ascii="Calibri Light" w:hAnsi="Calibri Light" w:cs="Calibri Light"/>
        </w:rPr>
        <w:t>o rispetto del budget assegnato per sia per il Centro diurno che per il Nucleo residenziale.</w:t>
      </w:r>
    </w:p>
    <w:p w:rsidR="009839BC" w:rsidRPr="00084760" w:rsidRDefault="009839BC" w:rsidP="004A3489">
      <w:pPr>
        <w:spacing w:after="0"/>
        <w:jc w:val="both"/>
        <w:rPr>
          <w:rFonts w:ascii="Calibri Light" w:hAnsi="Calibri Light" w:cs="Calibri Light"/>
        </w:rPr>
      </w:pPr>
      <w:r w:rsidRPr="00084760">
        <w:rPr>
          <w:rFonts w:ascii="Calibri Light" w:hAnsi="Calibri Light" w:cs="Calibri Light"/>
        </w:rPr>
        <w:t>Inoltre viene informato che l’autorizzazione ha validità di 15 giorni,  decorsi i 15 giorni – in caso di mancata attivazione del Servizio – l’autorizzazione UVM deve essere ritimbrata dalle UVM territorialmente competenti.</w:t>
      </w:r>
    </w:p>
    <w:p w:rsidR="00460EB6" w:rsidRPr="00084760" w:rsidRDefault="00460EB6" w:rsidP="004A3489">
      <w:pPr>
        <w:spacing w:after="0"/>
        <w:jc w:val="both"/>
        <w:rPr>
          <w:rFonts w:ascii="Calibri Light" w:hAnsi="Calibri Light" w:cs="Calibri Light"/>
        </w:rPr>
      </w:pPr>
      <w:r w:rsidRPr="00084760">
        <w:rPr>
          <w:rFonts w:ascii="Calibri Light" w:hAnsi="Calibri Light" w:cs="Calibri Light"/>
        </w:rPr>
        <w:lastRenderedPageBreak/>
        <w:t>Il paziente o suo delegato può anche richiedere di fruire del servizio in forma privata sulla base di una diagnosi certa ed inserito in lista di attesa dedicata con consegna della ricevuta attestante la data dell’avvenuta prenotazione.</w:t>
      </w:r>
    </w:p>
    <w:p w:rsidR="00460EB6" w:rsidRPr="00084760" w:rsidRDefault="00460EB6" w:rsidP="004A3489">
      <w:pPr>
        <w:spacing w:after="0"/>
        <w:jc w:val="both"/>
        <w:rPr>
          <w:rFonts w:ascii="Calibri Light" w:hAnsi="Calibri Light" w:cs="Calibri Light"/>
        </w:rPr>
      </w:pPr>
      <w:r w:rsidRPr="00084760">
        <w:rPr>
          <w:rFonts w:ascii="Calibri Light" w:hAnsi="Calibri Light" w:cs="Calibri Light"/>
        </w:rPr>
        <w:t>In seguito, il paziente sarà convocato dal personale amministrativo per essere sottoposto ad una valutazione preliminare e funzionale da parte dell’equipe multidisciplinare del Centro e del Nucleo residenziale utile ad identificare il grado di autismo, il grado di compromissione generale della persona con ASD,  gli ambiti di competenza emergente, le barriere ed i facilitatori che possano aumentare la sua partecipazione sociale (DSM V/ livelli e codici ICF – ICF –CY).</w:t>
      </w:r>
    </w:p>
    <w:p w:rsidR="009D4DBE" w:rsidRPr="00084760" w:rsidRDefault="009D4DBE" w:rsidP="004A3489">
      <w:pPr>
        <w:spacing w:after="0"/>
        <w:jc w:val="both"/>
        <w:rPr>
          <w:rFonts w:ascii="Calibri Light" w:hAnsi="Calibri Light" w:cs="Calibri Light"/>
        </w:rPr>
      </w:pPr>
    </w:p>
    <w:p w:rsidR="009D4DBE" w:rsidRPr="00084760" w:rsidRDefault="009D4DBE" w:rsidP="004A3489">
      <w:pPr>
        <w:spacing w:after="0"/>
        <w:jc w:val="both"/>
        <w:rPr>
          <w:rFonts w:ascii="Calibri Light" w:hAnsi="Calibri Light" w:cs="Calibri Light"/>
        </w:rPr>
      </w:pPr>
    </w:p>
    <w:p w:rsidR="009A38B3" w:rsidRPr="00BA66DA" w:rsidRDefault="00E14F67"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18" w:name="_Toc198032194"/>
      <w:r w:rsidRPr="00BA66DA">
        <w:rPr>
          <w:rFonts w:ascii="Calibri Light" w:hAnsi="Calibri Light" w:cs="Calibri Light"/>
          <w:color w:val="auto"/>
          <w:szCs w:val="24"/>
          <w:lang w:val="it-IT"/>
        </w:rPr>
        <w:t xml:space="preserve">7 </w:t>
      </w:r>
      <w:r w:rsidR="009A38B3" w:rsidRPr="00BA66DA">
        <w:rPr>
          <w:rFonts w:ascii="Calibri Light" w:hAnsi="Calibri Light" w:cs="Calibri Light"/>
          <w:color w:val="auto"/>
          <w:szCs w:val="24"/>
          <w:lang w:val="it-IT"/>
        </w:rPr>
        <w:t>DEFINIZIONE DI RIABILITAZIONE/ABILITAZIONE/ PROGETTO RIABILITATIVO INDIVUALE/PRINCIPIO DELLA PRESA IN CARICO GLOBALE/VALUTAZIONE DEL LAVORO SVOLTO COME DA PRI/DIMISSIONI</w:t>
      </w:r>
      <w:bookmarkEnd w:id="18"/>
    </w:p>
    <w:p w:rsidR="009D4DBE" w:rsidRPr="00084760" w:rsidRDefault="009D4DBE" w:rsidP="004A3489">
      <w:pPr>
        <w:spacing w:after="0"/>
        <w:jc w:val="both"/>
        <w:rPr>
          <w:rFonts w:ascii="Calibri Light" w:hAnsi="Calibri Light" w:cs="Calibri Light"/>
        </w:rPr>
      </w:pPr>
    </w:p>
    <w:p w:rsidR="007D6FB0" w:rsidRPr="00084760" w:rsidRDefault="009A38B3" w:rsidP="004A3489">
      <w:pPr>
        <w:spacing w:after="0"/>
        <w:jc w:val="both"/>
        <w:rPr>
          <w:rFonts w:ascii="Calibri Light" w:hAnsi="Calibri Light" w:cs="Calibri Light"/>
          <w:b/>
          <w:color w:val="92D050"/>
        </w:rPr>
      </w:pPr>
      <w:r w:rsidRPr="00084760">
        <w:rPr>
          <w:rFonts w:ascii="Calibri Light" w:hAnsi="Calibri Light" w:cs="Calibri Light"/>
        </w:rPr>
        <w:t>La Riabilitazione è un processo di soluzione dei problemi ed educazione nel corso del quale si porta una persona affetta da Autismo a raggiungere il miglior livello di vita possibile sul piano funzionale sociale ed emozionale con le minori restrizioni possibili delle sue scelte operative.</w:t>
      </w:r>
    </w:p>
    <w:p w:rsidR="009A38B3" w:rsidRPr="00084760" w:rsidRDefault="009A38B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rPr>
        <w:t xml:space="preserve">Il percorso riabilitativo prevede: </w:t>
      </w:r>
      <w:r w:rsidRPr="00084760">
        <w:rPr>
          <w:rFonts w:ascii="Calibri Light" w:hAnsi="Calibri Light" w:cs="Calibri Light"/>
          <w:sz w:val="22"/>
          <w:szCs w:val="22"/>
        </w:rPr>
        <w:t>s</w:t>
      </w:r>
      <w:r w:rsidR="00BD20E7" w:rsidRPr="00084760">
        <w:rPr>
          <w:rFonts w:ascii="Calibri Light" w:hAnsi="Calibri Light" w:cs="Calibri Light"/>
          <w:sz w:val="22"/>
          <w:szCs w:val="22"/>
        </w:rPr>
        <w:t>ia per i pazienti in carico al Centro che per i pazienti in carico al Nucleo residenziale, n</w:t>
      </w:r>
      <w:r w:rsidR="00460EB6" w:rsidRPr="00084760">
        <w:rPr>
          <w:rFonts w:ascii="Calibri Light" w:hAnsi="Calibri Light" w:cs="Calibri Light"/>
          <w:sz w:val="22"/>
          <w:szCs w:val="22"/>
        </w:rPr>
        <w:t>el corso della prima visita</w:t>
      </w:r>
      <w:r w:rsidRPr="00084760">
        <w:rPr>
          <w:rFonts w:ascii="Calibri Light" w:hAnsi="Calibri Light" w:cs="Calibri Light"/>
          <w:sz w:val="22"/>
          <w:szCs w:val="22"/>
        </w:rPr>
        <w:t>:</w:t>
      </w:r>
    </w:p>
    <w:p w:rsidR="009A38B3" w:rsidRPr="00084760" w:rsidRDefault="009A38B3" w:rsidP="004A3489">
      <w:pPr>
        <w:pStyle w:val="Default"/>
        <w:numPr>
          <w:ilvl w:val="0"/>
          <w:numId w:val="26"/>
        </w:numPr>
        <w:spacing w:line="276" w:lineRule="auto"/>
        <w:ind w:left="426" w:hanging="426"/>
        <w:jc w:val="both"/>
        <w:rPr>
          <w:rFonts w:ascii="Calibri Light" w:hAnsi="Calibri Light" w:cs="Calibri Light"/>
          <w:sz w:val="22"/>
        </w:rPr>
      </w:pPr>
      <w:r w:rsidRPr="00084760">
        <w:rPr>
          <w:rFonts w:ascii="Calibri Light" w:hAnsi="Calibri Light" w:cs="Calibri Light"/>
          <w:sz w:val="22"/>
        </w:rPr>
        <w:t xml:space="preserve">la valutazione da parte dell’equipe multidimensionale iniziale del livello funzionale della Persona con Autismo in tutte le aree di sviluppo (comunicazione ricettiva, comunicazione espressiva, attenzione condivisa, imitazione, abilità sociali, abilità di gioco, abilità cognitive, abilità motorio fine, abilità motorie grossolane e abilità di autonomie); </w:t>
      </w:r>
    </w:p>
    <w:p w:rsidR="009A38B3" w:rsidRPr="00084760" w:rsidRDefault="009A38B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rPr>
        <w:t>b) - la stesura del progetto riabilitato individuale (PRI) definito come l’insieme di proposizioni elaborate dall’equipe riabilitativa coordinata dal Medico Responsabile nel quale vengono indicati: il piano di intervento, gli obiettivi da conseguire a breve, medio e lungo termine in base all’età e alle diverse aree, la metodologia applicata, gli operatori coinvolti secondo il principio della presa in carica plurima e globale della persona. Il PRI è comunicato verbalmente in modo comprensibile ai familiari del paziente, a tutti gli operatori coinvolti nel progetto riabilitativo/abilitativo e costituisce il punto di riferimento per ogni intervento svolto dall’equipe multidisciplinare.</w:t>
      </w:r>
    </w:p>
    <w:p w:rsidR="00460EB6" w:rsidRPr="00084760" w:rsidRDefault="009A38B3"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w:t>
      </w:r>
      <w:r w:rsidR="00460EB6" w:rsidRPr="00084760">
        <w:rPr>
          <w:rFonts w:ascii="Calibri Light" w:hAnsi="Calibri Light" w:cs="Calibri Light"/>
          <w:sz w:val="22"/>
          <w:szCs w:val="22"/>
        </w:rPr>
        <w:t>Prog</w:t>
      </w:r>
      <w:r w:rsidRPr="00084760">
        <w:rPr>
          <w:rFonts w:ascii="Calibri Light" w:hAnsi="Calibri Light" w:cs="Calibri Light"/>
          <w:sz w:val="22"/>
          <w:szCs w:val="22"/>
        </w:rPr>
        <w:t>etto riabilitativo i</w:t>
      </w:r>
      <w:r w:rsidR="00460EB6" w:rsidRPr="00084760">
        <w:rPr>
          <w:rFonts w:ascii="Calibri Light" w:hAnsi="Calibri Light" w:cs="Calibri Light"/>
          <w:sz w:val="22"/>
          <w:szCs w:val="22"/>
        </w:rPr>
        <w:t xml:space="preserve">ndividuale </w:t>
      </w:r>
      <w:r w:rsidR="0066602E" w:rsidRPr="00084760">
        <w:rPr>
          <w:rFonts w:ascii="Calibri Light" w:hAnsi="Calibri Light" w:cs="Calibri Light"/>
          <w:sz w:val="22"/>
          <w:szCs w:val="22"/>
        </w:rPr>
        <w:t xml:space="preserve">viene redatto </w:t>
      </w:r>
      <w:r w:rsidR="00460EB6" w:rsidRPr="00084760">
        <w:rPr>
          <w:rFonts w:ascii="Calibri Light" w:hAnsi="Calibri Light" w:cs="Calibri Light"/>
          <w:sz w:val="22"/>
          <w:szCs w:val="22"/>
        </w:rPr>
        <w:t xml:space="preserve">in conformità alle Linee di indirizzo per la promozione ed il miglioramento della qualità e dell’appropriatezza degli interventi assistenziali nel settore dei Disturbi pervasivi dello sviluppo (DPS) con particolare riferimento ai Disturbi dello Spettro autistico, (intesa Stato – Regioni 132/2012 recepita dalla Regione Abruzzo con DCA n. 38 del 28 marzo 2014), all’allegato 1 alla DGR n. 437 dell’8 agosto 2017 ed alla DGR n. 360 del 24 giugno 2019 </w:t>
      </w:r>
      <w:r w:rsidR="00460EB6" w:rsidRPr="00084760">
        <w:rPr>
          <w:rFonts w:ascii="Calibri Light" w:hAnsi="Calibri Light" w:cs="Calibri Light"/>
          <w:b/>
          <w:sz w:val="22"/>
          <w:szCs w:val="22"/>
        </w:rPr>
        <w:t xml:space="preserve">con presa in carica plurima e globale, </w:t>
      </w:r>
      <w:r w:rsidR="00460EB6" w:rsidRPr="00084760">
        <w:rPr>
          <w:rFonts w:ascii="Calibri Light" w:hAnsi="Calibri Light" w:cs="Calibri Light"/>
          <w:sz w:val="22"/>
          <w:szCs w:val="22"/>
        </w:rPr>
        <w:t>assegnazione a specifico/a</w:t>
      </w:r>
      <w:r w:rsidR="00BD20E7" w:rsidRPr="00084760">
        <w:rPr>
          <w:rFonts w:ascii="Calibri Light" w:hAnsi="Calibri Light" w:cs="Calibri Light"/>
          <w:sz w:val="22"/>
          <w:szCs w:val="22"/>
        </w:rPr>
        <w:t xml:space="preserve"> professionista /i (</w:t>
      </w:r>
      <w:r w:rsidR="00460EB6" w:rsidRPr="00084760">
        <w:rPr>
          <w:rFonts w:ascii="Calibri Light" w:hAnsi="Calibri Light" w:cs="Calibri Light"/>
          <w:sz w:val="22"/>
          <w:szCs w:val="22"/>
        </w:rPr>
        <w:t>psicologo, terapista occupazionale</w:t>
      </w:r>
      <w:r w:rsidR="00BD20E7" w:rsidRPr="00084760">
        <w:rPr>
          <w:rFonts w:ascii="Calibri Light" w:hAnsi="Calibri Light" w:cs="Calibri Light"/>
          <w:sz w:val="22"/>
          <w:szCs w:val="22"/>
        </w:rPr>
        <w:t>, terapista della riabilitazione psichiatrica, maestro d’arte, operatore socio-sanitario, infermiere, assistente sociale) ed inserimento in orario</w:t>
      </w:r>
      <w:r w:rsidR="00460EB6" w:rsidRPr="00084760">
        <w:rPr>
          <w:rFonts w:ascii="Calibri Light" w:hAnsi="Calibri Light" w:cs="Calibri Light"/>
          <w:sz w:val="22"/>
          <w:szCs w:val="22"/>
        </w:rPr>
        <w:t>.</w:t>
      </w:r>
    </w:p>
    <w:p w:rsidR="00460EB6" w:rsidRPr="00084760" w:rsidRDefault="00460EB6" w:rsidP="004A3489">
      <w:pPr>
        <w:spacing w:after="0"/>
        <w:jc w:val="both"/>
        <w:rPr>
          <w:rFonts w:ascii="Calibri Light" w:hAnsi="Calibri Light" w:cs="Calibri Light"/>
        </w:rPr>
      </w:pPr>
      <w:r w:rsidRPr="00084760">
        <w:rPr>
          <w:rFonts w:ascii="Calibri Light" w:hAnsi="Calibri Light" w:cs="Calibri Light"/>
        </w:rPr>
        <w:t>Nel Progetto Assistenziale Individuale vengono indicati:</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 xml:space="preserve">l’attività riabilitativa </w:t>
      </w:r>
      <w:r w:rsidR="00BD20E7" w:rsidRPr="00084760">
        <w:rPr>
          <w:rFonts w:ascii="Calibri Light" w:hAnsi="Calibri Light" w:cs="Calibri Light"/>
        </w:rPr>
        <w:t>diretta al minore/adulto con Disturbo dello Spettro Aut</w:t>
      </w:r>
      <w:r w:rsidR="0066602E" w:rsidRPr="00084760">
        <w:rPr>
          <w:rFonts w:ascii="Calibri Light" w:hAnsi="Calibri Light" w:cs="Calibri Light"/>
        </w:rPr>
        <w:t>i</w:t>
      </w:r>
      <w:r w:rsidR="00BD20E7" w:rsidRPr="00084760">
        <w:rPr>
          <w:rFonts w:ascii="Calibri Light" w:hAnsi="Calibri Light" w:cs="Calibri Light"/>
        </w:rPr>
        <w:t>sistico</w:t>
      </w:r>
      <w:r w:rsidRPr="00084760">
        <w:rPr>
          <w:rFonts w:ascii="Calibri Light" w:hAnsi="Calibri Light" w:cs="Calibri Light"/>
        </w:rPr>
        <w:t>;</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gli interventi con la famiglia</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i percorsi educativi nella scuola</w:t>
      </w:r>
      <w:r w:rsidR="00BD20E7" w:rsidRPr="00084760">
        <w:rPr>
          <w:rFonts w:ascii="Calibri Light" w:hAnsi="Calibri Light" w:cs="Calibri Light"/>
        </w:rPr>
        <w:t xml:space="preserve"> ( Pz under 18 Centro diurno )</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lastRenderedPageBreak/>
        <w:t>le attività socio – educative</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 xml:space="preserve">gli obiettivi </w:t>
      </w:r>
    </w:p>
    <w:p w:rsidR="009D4DBE" w:rsidRPr="00084760" w:rsidRDefault="009D4DBE" w:rsidP="004A3489">
      <w:pPr>
        <w:spacing w:after="0"/>
        <w:rPr>
          <w:rFonts w:ascii="Calibri Light" w:hAnsi="Calibri Light" w:cs="Calibri Light"/>
          <w:b/>
          <w:color w:val="92D050"/>
        </w:rPr>
      </w:pPr>
      <w:r w:rsidRPr="00084760">
        <w:rPr>
          <w:rFonts w:ascii="Calibri Light" w:hAnsi="Calibri Light" w:cs="Calibri Light"/>
          <w:b/>
          <w:color w:val="92D050"/>
        </w:rPr>
        <w:br w:type="page"/>
      </w:r>
    </w:p>
    <w:p w:rsidR="0066602E" w:rsidRPr="00BA66DA" w:rsidRDefault="00A41B9F" w:rsidP="00BA66DA">
      <w:pPr>
        <w:pStyle w:val="Titolo2"/>
        <w:numPr>
          <w:ilvl w:val="0"/>
          <w:numId w:val="0"/>
        </w:numPr>
        <w:spacing w:before="0" w:after="0" w:line="276" w:lineRule="auto"/>
        <w:rPr>
          <w:rFonts w:ascii="Calibri Light" w:hAnsi="Calibri Light" w:cs="Calibri Light"/>
          <w:smallCaps/>
          <w:color w:val="92D050"/>
          <w:lang w:val="it-IT"/>
        </w:rPr>
      </w:pPr>
      <w:bookmarkStart w:id="19" w:name="_Toc198032195"/>
      <w:r w:rsidRPr="00BA66DA">
        <w:rPr>
          <w:rFonts w:ascii="Calibri Light" w:hAnsi="Calibri Light" w:cs="Calibri Light"/>
          <w:smallCaps/>
          <w:color w:val="92D050"/>
          <w:lang w:val="it-IT"/>
        </w:rPr>
        <w:lastRenderedPageBreak/>
        <w:t xml:space="preserve">7.1 </w:t>
      </w:r>
      <w:r>
        <w:rPr>
          <w:rFonts w:ascii="Calibri Light" w:hAnsi="Calibri Light" w:cs="Calibri Light"/>
          <w:smallCaps/>
          <w:color w:val="92D050"/>
          <w:lang w:val="it-IT"/>
        </w:rPr>
        <w:t>P</w:t>
      </w:r>
      <w:r w:rsidRPr="00BA66DA">
        <w:rPr>
          <w:rFonts w:ascii="Calibri Light" w:hAnsi="Calibri Light" w:cs="Calibri Light"/>
          <w:smallCaps/>
          <w:color w:val="92D050"/>
          <w:lang w:val="it-IT"/>
        </w:rPr>
        <w:t>resa in carico</w:t>
      </w:r>
      <w:bookmarkEnd w:id="19"/>
    </w:p>
    <w:p w:rsidR="009D4DBE" w:rsidRPr="00084760" w:rsidRDefault="009D4DBE" w:rsidP="004A3489">
      <w:pPr>
        <w:pStyle w:val="Default"/>
        <w:spacing w:line="276" w:lineRule="auto"/>
        <w:jc w:val="both"/>
        <w:rPr>
          <w:rFonts w:ascii="Calibri Light" w:hAnsi="Calibri Light" w:cs="Calibri Light"/>
          <w:sz w:val="22"/>
          <w:szCs w:val="22"/>
        </w:rPr>
      </w:pPr>
    </w:p>
    <w:p w:rsidR="00E14F67" w:rsidRPr="00084760" w:rsidRDefault="00E14F6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 principi fondanti l’attività di presa in carico, cura ed assistenza dei pazienti presso la Struttura, poggiano sui dettami del DPCM del 29.11.01: “Definizione dei livelli essenziali di assistenza”; sull’Accordo del 10.02.2011 n.30/CSR sancito dalla Conferenza permanente Stato/Regioni e Province Autonome di Trento e Bolzano avente ad Oggetto: “Accordo ai sensi dell’art.4 del D.lgs n. 281 del 28.08.97”; sul recepimento da parte della Regione Abruzzo con DGR n. 539 del 29.08.12  del “Piano di indirizzo per la Riabilitazione” così come approvato dalla Conferenza Permanente Stato/Regione e Province Autonome il 10.02.11.; sul Decreto del Commissario ad Acta n. 107/2013; sulla L.134/2015; sulle Linee Guida dell’Istituto superiore di Sanità – Linea Guida 21</w:t>
      </w:r>
    </w:p>
    <w:p w:rsidR="00E14F67" w:rsidRPr="00084760" w:rsidRDefault="00E14F67"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Si riassumono in:</w:t>
      </w:r>
    </w:p>
    <w:p w:rsidR="00E14F67" w:rsidRPr="00084760" w:rsidRDefault="00E14F67" w:rsidP="004A3489">
      <w:pPr>
        <w:pStyle w:val="Default"/>
        <w:numPr>
          <w:ilvl w:val="0"/>
          <w:numId w:val="18"/>
        </w:numPr>
        <w:spacing w:line="276" w:lineRule="auto"/>
        <w:jc w:val="both"/>
        <w:rPr>
          <w:rFonts w:ascii="Calibri Light" w:hAnsi="Calibri Light" w:cs="Calibri Light"/>
          <w:sz w:val="22"/>
          <w:szCs w:val="22"/>
        </w:rPr>
      </w:pPr>
      <w:r w:rsidRPr="00084760">
        <w:rPr>
          <w:rFonts w:ascii="Calibri Light" w:hAnsi="Calibri Light" w:cs="Calibri Light"/>
          <w:b/>
          <w:sz w:val="22"/>
          <w:szCs w:val="22"/>
          <w:u w:val="single"/>
        </w:rPr>
        <w:t>Governo clinico</w:t>
      </w:r>
      <w:r w:rsidRPr="00084760">
        <w:rPr>
          <w:rFonts w:ascii="Calibri Light" w:hAnsi="Calibri Light" w:cs="Calibri Light"/>
          <w:b/>
          <w:sz w:val="22"/>
          <w:szCs w:val="22"/>
        </w:rPr>
        <w:t>:</w:t>
      </w:r>
      <w:r w:rsidRPr="00084760">
        <w:rPr>
          <w:rFonts w:ascii="Calibri Light" w:hAnsi="Calibri Light" w:cs="Calibri Light"/>
          <w:sz w:val="22"/>
          <w:szCs w:val="22"/>
        </w:rPr>
        <w:t xml:space="preserve"> “presa in carico” omnicomprensiva di tutti i pazienti che ne hanno reale necessità mediante stesura di un programma riabilitativo personalizzato elaborato dall’equipe abilitativa/riabilitativa coordinata dal medico responsabile (neuropsichiatra infantile e direttore sanitario  attraverso il coinvolgimento dei professionisti appartenenti al team e nomina del case manager con flusso costante di informazioni al paziente, alla famiglia, al caregiver se nominato,  con momenti definiti di ascolto/confronto, supporto psicologico, educazione ed addestramento.</w:t>
      </w:r>
    </w:p>
    <w:p w:rsidR="00E14F67" w:rsidRPr="00084760" w:rsidRDefault="00E14F67" w:rsidP="004A3489">
      <w:pPr>
        <w:pStyle w:val="Default"/>
        <w:numPr>
          <w:ilvl w:val="0"/>
          <w:numId w:val="18"/>
        </w:numPr>
        <w:spacing w:line="276" w:lineRule="auto"/>
        <w:jc w:val="both"/>
        <w:rPr>
          <w:rFonts w:ascii="Calibri Light" w:hAnsi="Calibri Light" w:cs="Calibri Light"/>
          <w:sz w:val="22"/>
          <w:szCs w:val="22"/>
        </w:rPr>
      </w:pPr>
      <w:r w:rsidRPr="00084760">
        <w:rPr>
          <w:rFonts w:ascii="Calibri Light" w:hAnsi="Calibri Light" w:cs="Calibri Light"/>
          <w:b/>
          <w:sz w:val="22"/>
          <w:szCs w:val="22"/>
          <w:u w:val="single"/>
        </w:rPr>
        <w:t>Progetto riabilitativo</w:t>
      </w:r>
      <w:r w:rsidRPr="00084760">
        <w:rPr>
          <w:rFonts w:ascii="Calibri Light" w:hAnsi="Calibri Light" w:cs="Calibri Light"/>
          <w:b/>
          <w:sz w:val="22"/>
          <w:szCs w:val="22"/>
        </w:rPr>
        <w:t>:</w:t>
      </w:r>
      <w:r w:rsidRPr="00084760">
        <w:rPr>
          <w:rFonts w:ascii="Calibri Light" w:hAnsi="Calibri Light" w:cs="Calibri Light"/>
          <w:sz w:val="22"/>
          <w:szCs w:val="22"/>
        </w:rPr>
        <w:t xml:space="preserve"> si definiscono le aree di intervento specifico, gli obiettivi, i professionisti coinvolti, i setting, le metodologie e le metodiche riabilitative applicate i tempi di realizzazione e la verifica degli interventi e la frequenza;</w:t>
      </w:r>
    </w:p>
    <w:p w:rsidR="00E14F67" w:rsidRPr="00084760" w:rsidRDefault="00E14F67" w:rsidP="004A3489">
      <w:pPr>
        <w:pStyle w:val="Default"/>
        <w:numPr>
          <w:ilvl w:val="0"/>
          <w:numId w:val="18"/>
        </w:numPr>
        <w:spacing w:line="276" w:lineRule="auto"/>
        <w:jc w:val="both"/>
        <w:rPr>
          <w:rFonts w:ascii="Calibri Light" w:hAnsi="Calibri Light" w:cs="Calibri Light"/>
          <w:sz w:val="22"/>
          <w:szCs w:val="22"/>
        </w:rPr>
      </w:pPr>
      <w:r w:rsidRPr="00084760">
        <w:rPr>
          <w:rFonts w:ascii="Calibri Light" w:hAnsi="Calibri Light" w:cs="Calibri Light"/>
          <w:b/>
          <w:sz w:val="22"/>
          <w:szCs w:val="22"/>
          <w:u w:val="single"/>
        </w:rPr>
        <w:t>Valutazioni Funzionali e testali</w:t>
      </w:r>
      <w:r w:rsidRPr="00084760">
        <w:rPr>
          <w:rFonts w:ascii="Calibri Light" w:hAnsi="Calibri Light" w:cs="Calibri Light"/>
          <w:b/>
          <w:sz w:val="22"/>
          <w:szCs w:val="22"/>
        </w:rPr>
        <w:t>:</w:t>
      </w:r>
      <w:r w:rsidRPr="00084760">
        <w:rPr>
          <w:rFonts w:ascii="Calibri Light" w:hAnsi="Calibri Light" w:cs="Calibri Light"/>
          <w:sz w:val="22"/>
          <w:szCs w:val="22"/>
        </w:rPr>
        <w:t xml:space="preserve"> periodiche al fine di monitorare l’andamento clinico ed aggiornare il piano d’intervento; </w:t>
      </w:r>
    </w:p>
    <w:p w:rsidR="00E14F67" w:rsidRPr="00084760" w:rsidRDefault="00E14F67" w:rsidP="004A3489">
      <w:pPr>
        <w:pStyle w:val="Default"/>
        <w:numPr>
          <w:ilvl w:val="0"/>
          <w:numId w:val="18"/>
        </w:numPr>
        <w:spacing w:line="276" w:lineRule="auto"/>
        <w:jc w:val="both"/>
        <w:rPr>
          <w:rFonts w:ascii="Calibri Light" w:hAnsi="Calibri Light" w:cs="Calibri Light"/>
          <w:sz w:val="22"/>
          <w:szCs w:val="22"/>
        </w:rPr>
      </w:pPr>
      <w:r w:rsidRPr="00084760">
        <w:rPr>
          <w:rFonts w:ascii="Calibri Light" w:hAnsi="Calibri Light" w:cs="Calibri Light"/>
          <w:b/>
          <w:sz w:val="22"/>
          <w:szCs w:val="22"/>
          <w:u w:val="single"/>
        </w:rPr>
        <w:t>Costante verifica dell’appropriatezza</w:t>
      </w:r>
      <w:r w:rsidRPr="00084760">
        <w:rPr>
          <w:rFonts w:ascii="Calibri Light" w:hAnsi="Calibri Light" w:cs="Calibri Light"/>
          <w:b/>
          <w:sz w:val="22"/>
          <w:szCs w:val="22"/>
        </w:rPr>
        <w:t>:</w:t>
      </w:r>
      <w:r w:rsidRPr="00084760">
        <w:rPr>
          <w:rFonts w:ascii="Calibri Light" w:hAnsi="Calibri Light" w:cs="Calibri Light"/>
          <w:sz w:val="22"/>
          <w:szCs w:val="22"/>
        </w:rPr>
        <w:t xml:space="preserve"> sia nella selezione dei pazienti eleggibili al setting  estensivo (ambulatoriale e domiciliare, al regime semiresidenziale che nelle decisioni riguardo alla scelta di prosecuzione dei programmi di cura;</w:t>
      </w:r>
    </w:p>
    <w:p w:rsidR="00E14F67" w:rsidRPr="00084760" w:rsidRDefault="00E14F67" w:rsidP="004A3489">
      <w:pPr>
        <w:pStyle w:val="Default"/>
        <w:numPr>
          <w:ilvl w:val="0"/>
          <w:numId w:val="18"/>
        </w:numPr>
        <w:spacing w:line="276" w:lineRule="auto"/>
        <w:jc w:val="both"/>
        <w:rPr>
          <w:rFonts w:ascii="Calibri Light" w:hAnsi="Calibri Light" w:cs="Calibri Light"/>
          <w:sz w:val="22"/>
          <w:szCs w:val="22"/>
        </w:rPr>
      </w:pPr>
      <w:r w:rsidRPr="00084760">
        <w:rPr>
          <w:rFonts w:ascii="Calibri Light" w:hAnsi="Calibri Light" w:cs="Calibri Light"/>
          <w:b/>
          <w:sz w:val="22"/>
          <w:szCs w:val="22"/>
          <w:u w:val="single"/>
        </w:rPr>
        <w:t>Formazione del personale</w:t>
      </w:r>
      <w:r w:rsidRPr="00084760">
        <w:rPr>
          <w:rFonts w:ascii="Calibri Light" w:hAnsi="Calibri Light" w:cs="Calibri Light"/>
          <w:b/>
          <w:sz w:val="22"/>
          <w:szCs w:val="22"/>
        </w:rPr>
        <w:t>:</w:t>
      </w:r>
      <w:r w:rsidRPr="00084760">
        <w:rPr>
          <w:rFonts w:ascii="Calibri Light" w:hAnsi="Calibri Light" w:cs="Calibri Light"/>
          <w:sz w:val="22"/>
          <w:szCs w:val="22"/>
        </w:rPr>
        <w:t xml:space="preserve"> attraverso corsi di formazione sia per le competenze tecniche amministrative sia per quelle “umane” intese come capacità di ascolto e di relazione con il paziente.</w:t>
      </w:r>
    </w:p>
    <w:p w:rsidR="00E14F67" w:rsidRPr="00084760" w:rsidRDefault="00E14F67" w:rsidP="004A3489">
      <w:pPr>
        <w:pStyle w:val="Default"/>
        <w:spacing w:line="276" w:lineRule="auto"/>
        <w:rPr>
          <w:rFonts w:ascii="Calibri Light" w:hAnsi="Calibri Light" w:cs="Calibri Light"/>
          <w:sz w:val="22"/>
          <w:szCs w:val="22"/>
        </w:rPr>
      </w:pP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La presa in carico richiede multiprofessionalità e modalità di intervento che sappiano interagire con le dimensioni sociali e combinare professionalità specifica di interventi sanitari con la più ampia inclusione e partecipazione sociale possibile.</w:t>
      </w: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Per tale motivo il nostro staff è composto da diverse figure professionali aventi competenza e formazione specifica rispetto alla problematica dell’Autismo quali Medico specialista in Psichiatria con Master in Autismo e Disturbi del Neurosviluppo, Psicologo/a/Psicoterapeuta, Educatore professionale e/o Terapista occupazionale e/o Terapista della riabilitazione psichiatrica, Assistente sociale, Infermiere, Operatore Socio Sanitario, Maestro d’arte.</w:t>
      </w: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L’insieme di questi professionisti costituisce il Team multidisciplinarie e multi professionale designato dalla Direzione aziendale composto da professionisti selezionati in base ai loro titoli accademici ed al loro percorso formativo.</w:t>
      </w:r>
    </w:p>
    <w:p w:rsidR="009D4DBE" w:rsidRPr="00084760" w:rsidRDefault="009D4DBE" w:rsidP="004A3489">
      <w:pPr>
        <w:spacing w:after="0"/>
        <w:jc w:val="center"/>
        <w:rPr>
          <w:rFonts w:ascii="Calibri Light" w:hAnsi="Calibri Light" w:cs="Calibri Light"/>
          <w:b/>
          <w:color w:val="92D050"/>
        </w:rPr>
      </w:pPr>
    </w:p>
    <w:p w:rsidR="009D4DBE" w:rsidRPr="00084760" w:rsidRDefault="009D4DBE" w:rsidP="004A3489">
      <w:pPr>
        <w:spacing w:after="0"/>
        <w:rPr>
          <w:rFonts w:ascii="Calibri Light" w:hAnsi="Calibri Light" w:cs="Calibri Light"/>
          <w:b/>
          <w:color w:val="92D050"/>
        </w:rPr>
      </w:pPr>
      <w:r w:rsidRPr="00084760">
        <w:rPr>
          <w:rFonts w:ascii="Calibri Light" w:hAnsi="Calibri Light" w:cs="Calibri Light"/>
          <w:b/>
          <w:color w:val="92D050"/>
        </w:rPr>
        <w:br w:type="page"/>
      </w:r>
    </w:p>
    <w:p w:rsidR="00E14F67" w:rsidRPr="00084760" w:rsidRDefault="00E14F67" w:rsidP="004A3489">
      <w:pPr>
        <w:spacing w:after="0"/>
        <w:jc w:val="center"/>
        <w:rPr>
          <w:rFonts w:ascii="Calibri Light" w:hAnsi="Calibri Light" w:cs="Calibri Light"/>
          <w:b/>
          <w:color w:val="92D050"/>
        </w:rPr>
      </w:pPr>
      <w:r w:rsidRPr="00084760">
        <w:rPr>
          <w:rFonts w:ascii="Calibri Light" w:hAnsi="Calibri Light" w:cs="Calibri Light"/>
          <w:b/>
          <w:color w:val="92D050"/>
        </w:rPr>
        <w:lastRenderedPageBreak/>
        <w:t>CASE MANAGER</w:t>
      </w:r>
    </w:p>
    <w:p w:rsidR="009D4DBE" w:rsidRPr="00084760" w:rsidRDefault="009D4DBE" w:rsidP="004A3489">
      <w:pPr>
        <w:spacing w:after="0"/>
        <w:rPr>
          <w:rFonts w:ascii="Calibri Light" w:hAnsi="Calibri Light" w:cs="Calibri Light"/>
          <w:b/>
          <w:color w:val="92D050"/>
        </w:rPr>
      </w:pP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 xml:space="preserve">Tra i professionisti sopramenzionati viene indicato il Case – Manager: nel disturbo dello spettro dell’autismo l’intervento di rete è fondamentale perché solo attraverso il coinvolgimento dell’intero sistema composto da famiglia, scuola, servizi sanitari e riabilitativi, servizi sociali, mondo occupazionale è possibile promuovere appieno le potenzialità, l’autonomia e l’inclusione sociale della persona con autismo con esiti importanti sulla qualità di vita della persona stessa e della sua famiglia. </w:t>
      </w: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Il Case manager ha un ruolo attivo di mantenimento e coordinamento di questo sistema: conosce la persona con autismo, sa comprenderne i bisogni in relazione alle varie fasi della vita, è aggiornato sul piano di intervento, sa rapportarsi con tutte le figure della rete, è in grado di pensare e prevedere una progettualità futura lavorando sul e con il territorio di appartenenza e considerando le specificità dell’individuo. </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Il Case manager deve avere consapevolezza e informazioni adeguate sul Disturbo dello Spettro dell’Autismo, in particolare deve conoscerne caratteristiche e manifestazioni, programmi e approcci di intervento psicoeducativo e abilitativo/riabilitativo evidence-based, aspetti giuridici e amministrativi. Dovrebbe inoltre essere aggiornato sulle novità della ricerca e su come è cambiata la visione dell’autismo nel tempo, consapevole del fatto che certe concezioni sono ormai superate. Deve conoscere approfonditamente il contesto in cui opera e ciò che esso offre per programmare interventi utili a integrare la persona con autismo nel suo territorio di appartenenza. </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Il suo ruolo richiede, inoltre, alcune competenze fondamentali, tra queste ci sono:</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la capacità di osservare i comportamenti e accogliere i bisogni dell’individuo per indirizzare adeguatamente l’intervento di tutti coloro che, a vario titolo, lavorano con la persona con autismo;</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le competenze comunicative, una buona predisposizione al dialogo, all’ascolto, alla comprensione delle situazioni e alla mediazione, così da riuscire a interagire efficacemente con i suoi interlocutori; </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le competenze organizzative e manageriali, fondamentali per poter coordinare l’azione delle diverse persone coinvolte nella rete e per saper gestire i rapporti con realtà molto diverse tra loro (scuola, famiglia, servizi sanitari e sociali);</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la capacità di progettare e pianificare azioni e obiettivi sia nel presente che nel futuro, senza perdere di vista i bisogni dell’individuo e della sua famiglia, bisogni che possono cambiare nei vari momenti della vita;</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la capacità di fare ricerca e informarsi in modo da tenersi in continuo aggiornamento sulle novità della ricerca, sugli aspetti giuridici e amministrativi che riguardano l’autismo, sulle proposte, le iniziative e i servizi che offre il territorio;</w:t>
      </w:r>
    </w:p>
    <w:p w:rsidR="00E14F67" w:rsidRPr="00084760" w:rsidRDefault="00E14F67" w:rsidP="004A3489">
      <w:pPr>
        <w:pStyle w:val="NormaleWeb"/>
        <w:numPr>
          <w:ilvl w:val="0"/>
          <w:numId w:val="19"/>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avere uno sguardo a 360°, una visione libera capace di non giudicare specifici approcci di intervento ma che tenga conto di come questi si possono integrare nel progetto di vita della persona con autismo, con l’obiettivo di promuovere la sua autodeterminazione, autonomia e qualità di vita.</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Il Case manager può operare in diversi ambiti: </w:t>
      </w:r>
      <w:r w:rsidRPr="00084760">
        <w:rPr>
          <w:rStyle w:val="Enfasigrassetto"/>
          <w:rFonts w:ascii="Calibri Light" w:hAnsi="Calibri Light" w:cs="Calibri Light"/>
          <w:sz w:val="22"/>
          <w:szCs w:val="22"/>
        </w:rPr>
        <w:t>riabilitativo, sanitario, assistenziale, scolastico, educativo, sociale.</w:t>
      </w:r>
      <w:r w:rsidRPr="00084760">
        <w:rPr>
          <w:rFonts w:ascii="Calibri Light" w:hAnsi="Calibri Light" w:cs="Calibri Light"/>
          <w:sz w:val="22"/>
          <w:szCs w:val="22"/>
        </w:rPr>
        <w:t> Questo perché diverse figure che lavorano in centri, istituzioni, cooperative possono specializzarsi e assumere un ruolo di coordinamento all’interno del sistema che accompagna la persona con autismo: dallo psicologo, al riabilitatore, all’educatore professionale.</w:t>
      </w: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 xml:space="preserve">La sua figura è necessaria per avere una visione complessiva relativa al piano d’azione pensato per la specifica persona con autismo e per coordinare e mettere in comunicazione le diverse azioni: educative-scolastiche, </w:t>
      </w:r>
      <w:r w:rsidRPr="00084760">
        <w:rPr>
          <w:rFonts w:ascii="Calibri Light" w:hAnsi="Calibri Light" w:cs="Calibri Light"/>
        </w:rPr>
        <w:lastRenderedPageBreak/>
        <w:t>abilitative-riabilitative, sanitarie, di inclusione sociale sul territorio. Allo stesso tempo è un punto di riferimento per la famiglia in quanto può rivolgersi al Case manager per cercare supporto emotivo/psicologico e/o per avere risposte organizzative e pianificatorie anche relative ad aspetti della quotidianità.</w:t>
      </w: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Il Case manager non applica nessuno approccio specifico perché non si occupa di intervento diretto con la persona con autismo, come fa invece un riabilitatore. Tuttavia, è importante che conosca i programmi e gli approcci di intervento psicoeducativo e abilitativo/riabilitativo basati sulle evidenze scientifiche al fine di osservare e capire come questi si possono integrare nel progetto di vita della persona con autismo. In questo modo può dare indicazioni utili alle diverse figure della rete in modo che possano intervenire nel modo più efficace, condividendo obiettivi e strategie di lavoro comuni che mirino a migliorare le competenze e la qualità di vita della persona in ogni contesto. Oltre a ciò, il Case manager può mettere in campo le conoscenze e competenze trasversali di cui si parlava precedentemente (competenze comunicative, pianificatorie, organizzative etc.) perché così può essere davvero di supporto e un punto di riferimento per tutte le figure coinvolte nel lavoro di rete.</w:t>
      </w:r>
    </w:p>
    <w:p w:rsidR="00E14F67" w:rsidRPr="00084760" w:rsidRDefault="00E14F67" w:rsidP="004A3489">
      <w:pPr>
        <w:spacing w:after="0"/>
        <w:jc w:val="both"/>
        <w:rPr>
          <w:rFonts w:ascii="Calibri Light" w:hAnsi="Calibri Light" w:cs="Calibri Light"/>
        </w:rPr>
      </w:pPr>
    </w:p>
    <w:p w:rsidR="00E14F67" w:rsidRPr="00084760" w:rsidRDefault="00E14F67" w:rsidP="004A3489">
      <w:pPr>
        <w:spacing w:after="0"/>
        <w:jc w:val="center"/>
        <w:rPr>
          <w:rFonts w:ascii="Calibri Light" w:hAnsi="Calibri Light" w:cs="Calibri Light"/>
          <w:b/>
          <w:color w:val="92D050"/>
        </w:rPr>
      </w:pPr>
      <w:r w:rsidRPr="00084760">
        <w:rPr>
          <w:rFonts w:ascii="Calibri Light" w:hAnsi="Calibri Light" w:cs="Calibri Light"/>
          <w:b/>
          <w:color w:val="92D050"/>
        </w:rPr>
        <w:t>CAREGIVER</w:t>
      </w:r>
    </w:p>
    <w:p w:rsidR="009D4DBE" w:rsidRPr="00084760" w:rsidRDefault="009D4DBE" w:rsidP="004A3489">
      <w:pPr>
        <w:spacing w:after="0"/>
        <w:jc w:val="center"/>
        <w:rPr>
          <w:rFonts w:ascii="Calibri Light" w:hAnsi="Calibri Light" w:cs="Calibri Light"/>
          <w:b/>
          <w:color w:val="92D050"/>
        </w:rPr>
      </w:pPr>
    </w:p>
    <w:p w:rsidR="00E14F67" w:rsidRPr="00084760" w:rsidRDefault="00E14F67" w:rsidP="004A3489">
      <w:pPr>
        <w:spacing w:after="0"/>
        <w:jc w:val="both"/>
        <w:rPr>
          <w:rFonts w:ascii="Calibri Light" w:hAnsi="Calibri Light" w:cs="Calibri Light"/>
        </w:rPr>
      </w:pPr>
      <w:r w:rsidRPr="00084760">
        <w:rPr>
          <w:rFonts w:ascii="Calibri Light" w:hAnsi="Calibri Light" w:cs="Calibri Light"/>
        </w:rPr>
        <w:t>Il caregiver è una persona che si prende cura di un'altra persona, in modo volontario o professionale, in caso di disabilità, malattia o fragilità. Il termine deriva dall'inglese e significa letteralmente "prestatore di cura".</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figura del </w:t>
      </w:r>
      <w:r w:rsidRPr="00084760">
        <w:rPr>
          <w:rStyle w:val="Enfasigrassetto"/>
          <w:rFonts w:ascii="Calibri Light" w:hAnsi="Calibri Light" w:cs="Calibri Light"/>
          <w:sz w:val="22"/>
          <w:szCs w:val="22"/>
        </w:rPr>
        <w:t>caregiver familiare</w:t>
      </w:r>
      <w:r w:rsidRPr="00084760">
        <w:rPr>
          <w:rFonts w:ascii="Calibri Light" w:hAnsi="Calibri Light" w:cs="Calibri Light"/>
          <w:sz w:val="22"/>
          <w:szCs w:val="22"/>
        </w:rPr>
        <w:t xml:space="preserve"> (letteralmente "prestatore di cura") individua la persona responsabile di un altro soggetto dipendente, anche disabile, di cui si prende cura in un ambito domestico. Si tratta del/la responsabile che organizza e definisce l'assistenza di cui necessita una persona, anche congiunta; in genere è un familiare di riferimento.</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Si distingue dal caregiver professionale (o badante), rappresentato da un assistente familiare che accudisce la persona non-autosufficiente, sotto la verifica, diretta o indiretta, di un familiare.</w:t>
      </w:r>
    </w:p>
    <w:p w:rsidR="00E14F67" w:rsidRPr="00084760" w:rsidRDefault="00E14F67"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profilo del caregiver è stato riconosciuto e delineato normativamente per la prima volta dalla legge di bilancio 2018 (articolo 1, commi 254-256, Legge n. 205 del 2017), che al comma 255 lo definisce come "persona che assiste e si prende cura di specifici soggetti".Più precisamente, la norma definisce il”caregiver familiare” la persona che assiste e si prende cura del coniuge e/o persona richiedente le cure; nel caso di unione civile tra persone dello stesso sesso o del convivente di fatto ai sensi della </w:t>
      </w:r>
      <w:hyperlink r:id="rId46" w:tgtFrame="_new" w:history="1">
        <w:r w:rsidRPr="00084760">
          <w:rPr>
            <w:rStyle w:val="Collegamentoipertestuale"/>
            <w:rFonts w:ascii="Calibri Light" w:hAnsi="Calibri Light" w:cs="Calibri Light"/>
            <w:b/>
            <w:color w:val="92D050"/>
            <w:sz w:val="22"/>
            <w:szCs w:val="22"/>
          </w:rPr>
          <w:t>legge 76/2016</w:t>
        </w:r>
      </w:hyperlink>
      <w:r w:rsidRPr="00084760">
        <w:rPr>
          <w:rFonts w:ascii="Calibri Light" w:hAnsi="Calibri Light" w:cs="Calibri Light"/>
          <w:b/>
          <w:color w:val="92D050"/>
          <w:sz w:val="22"/>
          <w:szCs w:val="22"/>
        </w:rPr>
        <w:t>,</w:t>
      </w:r>
      <w:r w:rsidRPr="00084760">
        <w:rPr>
          <w:rFonts w:ascii="Calibri Light" w:hAnsi="Calibri Light" w:cs="Calibri Light"/>
          <w:sz w:val="22"/>
          <w:szCs w:val="22"/>
        </w:rPr>
        <w:t xml:space="preserve"> di un familiare o di un affine entro il secondo grado, ovvero, in presenza di un handicap grave, di un familiare entro il terzo grado che, a causa di malattia, infermità o disabilità, anche croniche o degenerative, non sia autosufficiente e in grado di prendersi cura di sè, sia riconosciuto invalido in quanto bisognoso di assistenza globale e continua di lunga durata , o sia titolare di indennità di accompagnamento.</w:t>
      </w:r>
    </w:p>
    <w:p w:rsidR="00E14F67" w:rsidRPr="00084760" w:rsidRDefault="00E14F67" w:rsidP="004A3489">
      <w:pPr>
        <w:pStyle w:val="Default"/>
        <w:spacing w:line="276" w:lineRule="auto"/>
        <w:jc w:val="both"/>
        <w:rPr>
          <w:rFonts w:ascii="Calibri Light" w:hAnsi="Calibri Light" w:cs="Calibri Light"/>
          <w:sz w:val="22"/>
        </w:rPr>
      </w:pPr>
      <w:r w:rsidRPr="00084760">
        <w:rPr>
          <w:rFonts w:ascii="Calibri Light" w:hAnsi="Calibri Light" w:cs="Calibri Light"/>
          <w:sz w:val="22"/>
        </w:rPr>
        <w:t>I genitori e i care-givers partecipano attivamente al progetto anche attraverso programmi di coaching:</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t xml:space="preserve">concordano con l’operatore la priorità dell’intervento; </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t xml:space="preserve">apprendono le modalità per coinvolgere il bambino nelle interazioni sociali durante l’arco della giornata; </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t xml:space="preserve">identificano routines o opportunità durante l’arco della giornata per favorire la generalizzazione delle abilità apprese dal bambino nel setting clinico 1/1; </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t>partecipano alla valutazione funzionale completa per la formulazione di un piano di insegnamento di un comportamento alternativo adattivo che sostituisca il comportamento problema;</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lastRenderedPageBreak/>
        <w:t>imparano come implementare il programma a casa durante la routines quotidiana e attività di gioco genitore-bambino;</w:t>
      </w:r>
    </w:p>
    <w:p w:rsidR="00E14F67" w:rsidRPr="00084760" w:rsidRDefault="00E14F67" w:rsidP="004A3489">
      <w:pPr>
        <w:pStyle w:val="Default"/>
        <w:numPr>
          <w:ilvl w:val="0"/>
          <w:numId w:val="27"/>
        </w:numPr>
        <w:spacing w:line="276" w:lineRule="auto"/>
        <w:ind w:left="851" w:hanging="426"/>
        <w:jc w:val="both"/>
        <w:rPr>
          <w:rFonts w:ascii="Calibri Light" w:hAnsi="Calibri Light" w:cs="Calibri Light"/>
          <w:sz w:val="22"/>
        </w:rPr>
      </w:pPr>
      <w:r w:rsidRPr="00084760">
        <w:rPr>
          <w:rFonts w:ascii="Calibri Light" w:hAnsi="Calibri Light" w:cs="Calibri Light"/>
          <w:sz w:val="22"/>
        </w:rPr>
        <w:t>per i genitori inoltre è previsto un sostegno psicologico attraverso incontri di gruppo e/o individuali</w:t>
      </w:r>
      <w:r w:rsidR="009D4DBE" w:rsidRPr="00084760">
        <w:rPr>
          <w:rFonts w:ascii="Calibri Light" w:hAnsi="Calibri Light" w:cs="Calibri Light"/>
          <w:sz w:val="22"/>
        </w:rPr>
        <w:t>.</w:t>
      </w:r>
    </w:p>
    <w:p w:rsidR="007D6FB0" w:rsidRPr="00BA66DA" w:rsidRDefault="00A41B9F" w:rsidP="00BA66DA">
      <w:pPr>
        <w:pStyle w:val="Titolo2"/>
        <w:numPr>
          <w:ilvl w:val="0"/>
          <w:numId w:val="0"/>
        </w:numPr>
        <w:spacing w:before="0" w:after="0" w:line="276" w:lineRule="auto"/>
        <w:rPr>
          <w:rFonts w:ascii="Calibri Light" w:hAnsi="Calibri Light" w:cs="Calibri Light"/>
          <w:smallCaps/>
          <w:color w:val="92D050"/>
          <w:lang w:val="it-IT"/>
        </w:rPr>
      </w:pPr>
      <w:bookmarkStart w:id="20" w:name="_Toc198032196"/>
      <w:r w:rsidRPr="00BA66DA">
        <w:rPr>
          <w:rFonts w:ascii="Calibri Light" w:hAnsi="Calibri Light" w:cs="Calibri Light"/>
          <w:smallCaps/>
          <w:color w:val="92D050"/>
          <w:lang w:val="it-IT"/>
        </w:rPr>
        <w:t xml:space="preserve">7.2 </w:t>
      </w:r>
      <w:r>
        <w:rPr>
          <w:rFonts w:ascii="Calibri Light" w:hAnsi="Calibri Light" w:cs="Calibri Light"/>
          <w:smallCaps/>
          <w:color w:val="92D050"/>
          <w:lang w:val="it-IT"/>
        </w:rPr>
        <w:t>R</w:t>
      </w:r>
      <w:r w:rsidRPr="00BA66DA">
        <w:rPr>
          <w:rFonts w:ascii="Calibri Light" w:hAnsi="Calibri Light" w:cs="Calibri Light"/>
          <w:smallCaps/>
          <w:color w:val="92D050"/>
          <w:lang w:val="it-IT"/>
        </w:rPr>
        <w:t>ivalutazione</w:t>
      </w:r>
      <w:bookmarkEnd w:id="20"/>
    </w:p>
    <w:p w:rsidR="009D4DBE" w:rsidRPr="00084760" w:rsidRDefault="009D4DBE" w:rsidP="004A3489">
      <w:pPr>
        <w:spacing w:after="0"/>
        <w:jc w:val="both"/>
        <w:rPr>
          <w:rFonts w:ascii="Calibri Light" w:hAnsi="Calibri Light" w:cs="Calibri Light"/>
          <w:b/>
          <w:color w:val="92D050"/>
        </w:rPr>
      </w:pPr>
    </w:p>
    <w:p w:rsidR="00460EB6" w:rsidRPr="00084760" w:rsidRDefault="00460EB6" w:rsidP="004A3489">
      <w:pPr>
        <w:spacing w:after="0"/>
        <w:jc w:val="both"/>
        <w:rPr>
          <w:rFonts w:ascii="Calibri Light" w:hAnsi="Calibri Light" w:cs="Calibri Light"/>
        </w:rPr>
      </w:pPr>
      <w:r w:rsidRPr="00084760">
        <w:rPr>
          <w:rFonts w:ascii="Calibri Light" w:hAnsi="Calibri Light" w:cs="Calibri Light"/>
        </w:rPr>
        <w:t>Ogni sei mesi circa viene effettuata una rivalutazione delle competenze dei pazienti per la quantificazione delle modificazioni indotte dalla terapia e quindi del progetto individuale mediante risomministrazione di alcune delle scale utilizzate alla presa in carico a seconda dell’età del soggetto e del livello di funzionamento adattivo per il monitoraggio delle evoluzioni e di ogni cambiamento significativo.</w:t>
      </w:r>
    </w:p>
    <w:p w:rsidR="00460EB6" w:rsidRPr="00084760" w:rsidRDefault="00460EB6" w:rsidP="004A3489">
      <w:pPr>
        <w:spacing w:after="0"/>
        <w:jc w:val="both"/>
        <w:rPr>
          <w:rFonts w:ascii="Calibri Light" w:hAnsi="Calibri Light" w:cs="Calibri Light"/>
        </w:rPr>
      </w:pPr>
      <w:r w:rsidRPr="00084760">
        <w:rPr>
          <w:rFonts w:ascii="Calibri Light" w:hAnsi="Calibri Light" w:cs="Calibri Light"/>
        </w:rPr>
        <w:t xml:space="preserve">La rivalutazione attraverso </w:t>
      </w:r>
      <w:r w:rsidR="00841275" w:rsidRPr="00084760">
        <w:rPr>
          <w:rFonts w:ascii="Calibri Light" w:hAnsi="Calibri Light" w:cs="Calibri Light"/>
        </w:rPr>
        <w:t xml:space="preserve">la somministrazione di </w:t>
      </w:r>
      <w:r w:rsidRPr="00084760">
        <w:rPr>
          <w:rFonts w:ascii="Calibri Light" w:hAnsi="Calibri Light" w:cs="Calibri Light"/>
        </w:rPr>
        <w:t xml:space="preserve">test standardizzati </w:t>
      </w:r>
      <w:r w:rsidR="00841275" w:rsidRPr="00084760">
        <w:rPr>
          <w:rFonts w:ascii="Calibri Light" w:hAnsi="Calibri Light" w:cs="Calibri Light"/>
        </w:rPr>
        <w:t xml:space="preserve"> consente un’analisi periodica del lavoro eseguito come indicato nel PRI ed è indirizzata al monitoraggio delle evoluzioni ed all’esame di ogni cambiamento significativo. Tramite la rivalutazione si possono richiedere</w:t>
      </w:r>
      <w:r w:rsidRPr="00084760">
        <w:rPr>
          <w:rFonts w:ascii="Calibri Light" w:hAnsi="Calibri Light" w:cs="Calibri Light"/>
        </w:rPr>
        <w:t>:</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proroga (se dalla valutazione risultano ulteriori competenze emergenti)</w:t>
      </w:r>
      <w:r w:rsidR="00BD20E7" w:rsidRPr="00084760">
        <w:rPr>
          <w:rFonts w:ascii="Calibri Light" w:hAnsi="Calibri Light" w:cs="Calibri Light"/>
        </w:rPr>
        <w:t xml:space="preserve"> per i Pz del Centro diurno;</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modifica del setting (se dalla valutazione emergono miglioramenti o aggravamenti tali da indurre il cambio di setting)</w:t>
      </w:r>
      <w:r w:rsidR="00BD20E7" w:rsidRPr="00084760">
        <w:rPr>
          <w:rFonts w:ascii="Calibri Light" w:hAnsi="Calibri Light" w:cs="Calibri Light"/>
        </w:rPr>
        <w:t xml:space="preserve"> per i Pz del Centro diurno;</w:t>
      </w:r>
    </w:p>
    <w:p w:rsidR="00460EB6" w:rsidRPr="00084760" w:rsidRDefault="00460EB6"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rimodulazione piano presa in carico (</w:t>
      </w:r>
      <w:r w:rsidR="00BD20E7" w:rsidRPr="00084760">
        <w:rPr>
          <w:rFonts w:ascii="Calibri Light" w:hAnsi="Calibri Light" w:cs="Calibri Light"/>
        </w:rPr>
        <w:t xml:space="preserve">se dopo </w:t>
      </w:r>
      <w:r w:rsidRPr="00084760">
        <w:rPr>
          <w:rFonts w:ascii="Calibri Light" w:hAnsi="Calibri Light" w:cs="Calibri Light"/>
        </w:rPr>
        <w:t>due rivalutazioni a distanza di 1 anno non ci sono competenze emergenti)</w:t>
      </w:r>
      <w:r w:rsidR="00BD20E7" w:rsidRPr="00084760">
        <w:rPr>
          <w:rFonts w:ascii="Calibri Light" w:hAnsi="Calibri Light" w:cs="Calibri Light"/>
        </w:rPr>
        <w:t xml:space="preserve"> per i Pz del Centro diurno;</w:t>
      </w:r>
    </w:p>
    <w:p w:rsidR="00BD20E7" w:rsidRPr="00084760" w:rsidRDefault="00BD20E7"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dimissioni a conclusione del percorso riabilitativo o trasferimento in altra struttura o istituto di ricovero.</w:t>
      </w:r>
    </w:p>
    <w:p w:rsidR="00BD20E7" w:rsidRPr="00084760" w:rsidRDefault="00841275"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u w:val="single"/>
        </w:rPr>
        <w:t>Per i Pazienti frequentanti il Nucleo R</w:t>
      </w:r>
      <w:r w:rsidR="00173698" w:rsidRPr="00084760">
        <w:rPr>
          <w:rFonts w:ascii="Calibri Light" w:hAnsi="Calibri Light" w:cs="Calibri Light"/>
          <w:u w:val="single"/>
        </w:rPr>
        <w:t>esidenziale</w:t>
      </w:r>
      <w:r w:rsidR="00173698" w:rsidRPr="00084760">
        <w:rPr>
          <w:rFonts w:ascii="Calibri Light" w:hAnsi="Calibri Light" w:cs="Calibri Light"/>
        </w:rPr>
        <w:t>, sebbene il Disturbo Autistico sia una condizione cronica il cui quadro clinico è condizionato da svariate condizioni e/o comorbidità, è prevista la valutazione annuale di un eventuale miglioramento del funzionamento  ( valutato attraverso i test e la valutazione clinica ) che consenta una riduzione dell’intensità del trattamento con eventuale passaggio da un setting residenziale ad un setting semiresidenziale.</w:t>
      </w:r>
    </w:p>
    <w:p w:rsidR="00173698" w:rsidRPr="00084760" w:rsidRDefault="00270E6A"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La valutazione andrà comunicata all’UVM  al fine di autorizzare il cambio setting e ridefinire l’intensità del trattamento e/o progetto riabilitativo senza dimissione dell’utente dalla Struttura che lo ha in carico;</w:t>
      </w:r>
    </w:p>
    <w:p w:rsidR="00E14F67" w:rsidRPr="00084760" w:rsidRDefault="00270E6A" w:rsidP="004A3489">
      <w:pPr>
        <w:pStyle w:val="Paragrafoelenco"/>
        <w:numPr>
          <w:ilvl w:val="0"/>
          <w:numId w:val="17"/>
        </w:numPr>
        <w:spacing w:after="0"/>
        <w:jc w:val="both"/>
        <w:rPr>
          <w:rFonts w:ascii="Calibri Light" w:hAnsi="Calibri Light" w:cs="Calibri Light"/>
        </w:rPr>
      </w:pPr>
      <w:r w:rsidRPr="00084760">
        <w:rPr>
          <w:rFonts w:ascii="Calibri Light" w:hAnsi="Calibri Light" w:cs="Calibri Light"/>
        </w:rPr>
        <w:t xml:space="preserve">Qualora dopo 1 anno di terapia non si registrino rilevanti modifiche attribuibili al trattamento, è necessario iniziare a programmare un nuovo piano di intervento  della durata di 1 ulteriore anno. Nel caso di ulteriore verifica dell’insussistenza </w:t>
      </w:r>
      <w:r w:rsidR="000E2C53" w:rsidRPr="00084760">
        <w:rPr>
          <w:rFonts w:ascii="Calibri Light" w:hAnsi="Calibri Light" w:cs="Calibri Light"/>
        </w:rPr>
        <w:t>di modificazioni apprezzabili del quadro generale e degli out-come standardizzati, si procederà con una rimodulazione della presa in carico che prevede un graduale passaggio da un intervento riabilitativo ( inteso in senso stretto come intervento a prevalente componente sanitaria) ad un intervento di integrazione socio-sanitaria sebbene l’Autismo per le sue caratteristiche peculiari di andare ad incidere proprio sulle abilità sociali, non può essere gestito all’interno di interventi con valenza esclusivamente sociale.</w:t>
      </w:r>
    </w:p>
    <w:p w:rsidR="009D4DBE" w:rsidRPr="00084760" w:rsidRDefault="009D4DBE" w:rsidP="004A3489">
      <w:pPr>
        <w:spacing w:after="0"/>
        <w:rPr>
          <w:rFonts w:ascii="Calibri Light" w:hAnsi="Calibri Light" w:cs="Calibri Light"/>
        </w:rPr>
      </w:pPr>
      <w:r w:rsidRPr="00084760">
        <w:rPr>
          <w:rFonts w:ascii="Calibri Light" w:hAnsi="Calibri Light" w:cs="Calibri Light"/>
        </w:rPr>
        <w:br w:type="page"/>
      </w:r>
    </w:p>
    <w:p w:rsidR="000E2C53" w:rsidRPr="00084760" w:rsidRDefault="000E2C53" w:rsidP="004A3489">
      <w:pPr>
        <w:spacing w:after="0"/>
        <w:jc w:val="both"/>
        <w:rPr>
          <w:rFonts w:ascii="Calibri Light" w:hAnsi="Calibri Light" w:cs="Calibri Light"/>
        </w:rPr>
      </w:pPr>
      <w:r w:rsidRPr="00084760">
        <w:rPr>
          <w:rFonts w:ascii="Calibri Light" w:hAnsi="Calibri Light" w:cs="Calibri Light"/>
        </w:rPr>
        <w:lastRenderedPageBreak/>
        <w:t xml:space="preserve">Per tali valutazioni viene effettuata la seguente batteria di test e scale standardizzate: </w:t>
      </w:r>
    </w:p>
    <w:p w:rsidR="000E2C53" w:rsidRPr="00084760" w:rsidRDefault="00E14F67" w:rsidP="004A3489">
      <w:pPr>
        <w:pStyle w:val="Paragrafoelenco"/>
        <w:numPr>
          <w:ilvl w:val="0"/>
          <w:numId w:val="17"/>
        </w:numPr>
        <w:spacing w:after="0"/>
        <w:rPr>
          <w:rFonts w:ascii="Calibri Light" w:hAnsi="Calibri Light" w:cs="Calibri Light"/>
          <w:b/>
        </w:rPr>
      </w:pPr>
      <w:r w:rsidRPr="00084760">
        <w:rPr>
          <w:rFonts w:ascii="Calibri Light" w:hAnsi="Calibri Light" w:cs="Calibri Light"/>
          <w:b/>
        </w:rPr>
        <w:t>TABELLA 3</w:t>
      </w:r>
      <w:r w:rsidR="000E2C53" w:rsidRPr="00084760">
        <w:rPr>
          <w:rFonts w:ascii="Calibri Light" w:hAnsi="Calibri Light" w:cs="Calibri Light"/>
          <w:b/>
        </w:rPr>
        <w:t xml:space="preserve"> Test e scale standardizzate</w:t>
      </w:r>
    </w:p>
    <w:tbl>
      <w:tblPr>
        <w:tblStyle w:val="Grigliatabella"/>
        <w:tblW w:w="5000" w:type="pct"/>
        <w:tblLook w:val="04A0"/>
      </w:tblPr>
      <w:tblGrid>
        <w:gridCol w:w="10420"/>
      </w:tblGrid>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WISH IV</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TEC-1</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PEP 3</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PEX</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BVN-11</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BVN 5-11</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BVN 12-18</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TORRE DI LONDRA</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TEMA</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TDM-CC</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TVSM</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VB MAPP PROTOCOLLO</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ABLLS-R PROTOCOL</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M-CHAR-R/F TM</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VINELAND-II</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APL MEDEA</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VMI</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APCM-2</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GRASC</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EARLY START DENVER MODEL</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TEA-CH</w:t>
            </w:r>
          </w:p>
        </w:tc>
      </w:tr>
      <w:tr w:rsidR="000E2C53" w:rsidRPr="00084760" w:rsidTr="009D4DBE">
        <w:trPr>
          <w:trHeight w:val="422"/>
        </w:trPr>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QUESTIONARIO PER LA VALUTAZIONE PER LA PRAGMATICA NELLA COMUNICAZIONE DEI BAMBINI. VERSIONE ITALIANA DEL CCC-CHILDRENS COMMUNICATION CECHLIST</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DVL_4-12</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BARTELINDEX FIM</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OCCUPATIONAL THERAPY EVALUATION</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REIS</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CANADIAN OCCUPATIONAL PERFORMANCE MEASURE</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SCALA DI VALUTAZIONE DELL’ANDATURA E DELL’EQUILIBRIO IADL/ADL</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rPr>
            </w:pPr>
            <w:r w:rsidRPr="00084760">
              <w:rPr>
                <w:rFonts w:ascii="Calibri Light" w:hAnsi="Calibri Light" w:cs="Calibri Light"/>
                <w:sz w:val="18"/>
                <w:szCs w:val="18"/>
              </w:rPr>
              <w:t>AMPS SCORE FORM</w:t>
            </w:r>
          </w:p>
        </w:tc>
      </w:tr>
      <w:tr w:rsidR="000E2C53" w:rsidRPr="00084760" w:rsidTr="009D4DBE">
        <w:tc>
          <w:tcPr>
            <w:tcW w:w="5000" w:type="pct"/>
            <w:shd w:val="clear" w:color="auto" w:fill="D6E3BC" w:themeFill="accent3" w:themeFillTint="66"/>
          </w:tcPr>
          <w:p w:rsidR="000E2C53" w:rsidRPr="00084760" w:rsidRDefault="000E2C53" w:rsidP="004A3489">
            <w:pPr>
              <w:spacing w:line="276" w:lineRule="auto"/>
              <w:rPr>
                <w:rFonts w:ascii="Calibri Light" w:hAnsi="Calibri Light" w:cs="Calibri Light"/>
                <w:sz w:val="18"/>
                <w:szCs w:val="18"/>
                <w:lang w:val="en-US"/>
              </w:rPr>
            </w:pPr>
            <w:r w:rsidRPr="00084760">
              <w:rPr>
                <w:rFonts w:ascii="Calibri Light" w:hAnsi="Calibri Light" w:cs="Calibri Light"/>
                <w:sz w:val="18"/>
                <w:szCs w:val="18"/>
                <w:lang w:val="en-US"/>
              </w:rPr>
              <w:t>LOTCA BATTERY: SCORING SH EET</w:t>
            </w:r>
          </w:p>
        </w:tc>
      </w:tr>
      <w:tr w:rsidR="00B12F5E" w:rsidRPr="00084760" w:rsidTr="009D4DBE">
        <w:tc>
          <w:tcPr>
            <w:tcW w:w="5000" w:type="pct"/>
            <w:shd w:val="clear" w:color="auto" w:fill="D6E3BC" w:themeFill="accent3" w:themeFillTint="66"/>
          </w:tcPr>
          <w:p w:rsidR="00B12F5E" w:rsidRPr="00084760" w:rsidRDefault="00DD2A5E" w:rsidP="004A3489">
            <w:pPr>
              <w:spacing w:line="276" w:lineRule="auto"/>
              <w:rPr>
                <w:rFonts w:ascii="Calibri Light" w:hAnsi="Calibri Light" w:cs="Calibri Light"/>
                <w:b/>
                <w:sz w:val="18"/>
                <w:szCs w:val="18"/>
                <w:lang w:val="en-US"/>
              </w:rPr>
            </w:pPr>
            <w:hyperlink r:id="rId47" w:history="1">
              <w:r w:rsidR="00B12F5E" w:rsidRPr="00084760">
                <w:rPr>
                  <w:rStyle w:val="Enfasigrassetto"/>
                  <w:b w:val="0"/>
                  <w:sz w:val="18"/>
                  <w:szCs w:val="18"/>
                </w:rPr>
                <w:t>RAAD-S</w:t>
              </w:r>
            </w:hyperlink>
          </w:p>
        </w:tc>
      </w:tr>
      <w:tr w:rsidR="00B12F5E" w:rsidRPr="00084760" w:rsidTr="009D4DBE">
        <w:tc>
          <w:tcPr>
            <w:tcW w:w="5000" w:type="pct"/>
            <w:shd w:val="clear" w:color="auto" w:fill="D6E3BC" w:themeFill="accent3" w:themeFillTint="66"/>
          </w:tcPr>
          <w:p w:rsidR="00B12F5E" w:rsidRPr="00084760" w:rsidRDefault="00B12F5E" w:rsidP="004A3489">
            <w:pPr>
              <w:spacing w:line="276" w:lineRule="auto"/>
              <w:rPr>
                <w:sz w:val="18"/>
                <w:szCs w:val="18"/>
              </w:rPr>
            </w:pPr>
            <w:r w:rsidRPr="00084760">
              <w:rPr>
                <w:sz w:val="18"/>
                <w:szCs w:val="18"/>
              </w:rPr>
              <w:t>AUTISM QUOTIENT</w:t>
            </w:r>
          </w:p>
        </w:tc>
      </w:tr>
      <w:tr w:rsidR="00B12F5E" w:rsidRPr="00084760" w:rsidTr="009D4DBE">
        <w:tc>
          <w:tcPr>
            <w:tcW w:w="5000" w:type="pct"/>
            <w:shd w:val="clear" w:color="auto" w:fill="D6E3BC" w:themeFill="accent3" w:themeFillTint="66"/>
          </w:tcPr>
          <w:p w:rsidR="00B12F5E" w:rsidRPr="00084760" w:rsidRDefault="00B12F5E" w:rsidP="004A3489">
            <w:pPr>
              <w:spacing w:line="276" w:lineRule="auto"/>
              <w:rPr>
                <w:sz w:val="18"/>
                <w:szCs w:val="18"/>
              </w:rPr>
            </w:pPr>
            <w:r w:rsidRPr="00084760">
              <w:rPr>
                <w:sz w:val="18"/>
                <w:szCs w:val="18"/>
              </w:rPr>
              <w:t>ASPIE QUIZ</w:t>
            </w:r>
          </w:p>
        </w:tc>
      </w:tr>
    </w:tbl>
    <w:p w:rsidR="000F447A" w:rsidRPr="00084760" w:rsidRDefault="000F447A" w:rsidP="004A3489">
      <w:pPr>
        <w:spacing w:after="0"/>
        <w:jc w:val="both"/>
        <w:rPr>
          <w:rFonts w:cstheme="minorHAnsi"/>
        </w:rPr>
      </w:pPr>
    </w:p>
    <w:p w:rsidR="004F5BFC" w:rsidRPr="00084760" w:rsidRDefault="004F5BFC" w:rsidP="004A3489">
      <w:pPr>
        <w:pStyle w:val="Default"/>
        <w:spacing w:line="276" w:lineRule="auto"/>
        <w:ind w:left="426"/>
        <w:jc w:val="both"/>
        <w:rPr>
          <w:rFonts w:ascii="Calibri Light" w:hAnsi="Calibri Light" w:cs="Calibri Light"/>
          <w:sz w:val="18"/>
          <w:szCs w:val="20"/>
        </w:rPr>
      </w:pPr>
      <w:r w:rsidRPr="00084760">
        <w:rPr>
          <w:rFonts w:ascii="Calibri Light" w:hAnsi="Calibri Light" w:cs="Calibri Light"/>
          <w:sz w:val="18"/>
          <w:szCs w:val="20"/>
        </w:rPr>
        <w:br w:type="page"/>
      </w:r>
    </w:p>
    <w:p w:rsidR="00841275" w:rsidRPr="00084760" w:rsidRDefault="00841275"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21" w:name="_Toc198032197"/>
      <w:r w:rsidRPr="00084760">
        <w:rPr>
          <w:rFonts w:ascii="Calibri Light" w:hAnsi="Calibri Light" w:cs="Calibri Light"/>
          <w:color w:val="auto"/>
          <w:szCs w:val="24"/>
          <w:lang w:val="it-IT"/>
        </w:rPr>
        <w:lastRenderedPageBreak/>
        <w:t>8 l’ORGANIZZAZIONE E LE RISORSE PROFESSIONALI</w:t>
      </w:r>
      <w:bookmarkEnd w:id="21"/>
    </w:p>
    <w:p w:rsidR="008201EB" w:rsidRPr="00084760" w:rsidRDefault="008201EB" w:rsidP="004A3489">
      <w:pPr>
        <w:pStyle w:val="NormaleWeb"/>
        <w:spacing w:before="0" w:beforeAutospacing="0" w:after="0" w:afterAutospacing="0" w:line="276" w:lineRule="auto"/>
        <w:rPr>
          <w:rFonts w:ascii="Calibri Light" w:hAnsi="Calibri Light" w:cs="Calibri Light"/>
          <w:b/>
          <w:noProof/>
          <w:color w:val="92D050"/>
          <w:sz w:val="22"/>
          <w:szCs w:val="22"/>
        </w:rPr>
      </w:pPr>
    </w:p>
    <w:p w:rsidR="000F447A" w:rsidRPr="00084760" w:rsidRDefault="000F447A" w:rsidP="004A3489">
      <w:pPr>
        <w:pStyle w:val="NormaleWeb"/>
        <w:spacing w:before="0" w:beforeAutospacing="0" w:after="0" w:afterAutospacing="0" w:line="276" w:lineRule="auto"/>
        <w:jc w:val="center"/>
        <w:rPr>
          <w:rFonts w:ascii="Calibri Light" w:hAnsi="Calibri Light" w:cs="Calibri Light"/>
          <w:b/>
          <w:color w:val="92D050"/>
          <w:sz w:val="22"/>
          <w:szCs w:val="22"/>
        </w:rPr>
      </w:pPr>
      <w:r w:rsidRPr="00084760">
        <w:rPr>
          <w:rFonts w:ascii="Calibri Light" w:hAnsi="Calibri Light" w:cs="Calibri Light"/>
          <w:b/>
          <w:noProof/>
          <w:color w:val="92D050"/>
          <w:sz w:val="22"/>
          <w:szCs w:val="22"/>
        </w:rPr>
        <w:t>ORGANIGRAMMA AMMINISTRATIVO</w:t>
      </w:r>
    </w:p>
    <w:p w:rsidR="000F447A" w:rsidRPr="00084760" w:rsidRDefault="000F447A" w:rsidP="004A3489">
      <w:pPr>
        <w:spacing w:after="0"/>
        <w:jc w:val="center"/>
        <w:rPr>
          <w:rFonts w:ascii="Calibri Light" w:hAnsi="Calibri Light" w:cs="Calibri Light"/>
          <w:b/>
          <w:color w:val="92D050"/>
        </w:rPr>
      </w:pPr>
      <w:r w:rsidRPr="00084760">
        <w:rPr>
          <w:rFonts w:ascii="Calibri Light" w:hAnsi="Calibri Light" w:cs="Calibri Light"/>
          <w:b/>
          <w:noProof/>
          <w:color w:val="92D050"/>
        </w:rPr>
        <w:drawing>
          <wp:inline distT="0" distB="0" distL="0" distR="0">
            <wp:extent cx="5486400" cy="3200400"/>
            <wp:effectExtent l="19050" t="0" r="19050" b="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F447A" w:rsidRPr="00084760" w:rsidRDefault="000F447A" w:rsidP="004A3489">
      <w:pPr>
        <w:spacing w:after="0"/>
        <w:jc w:val="center"/>
        <w:rPr>
          <w:rFonts w:ascii="Calibri Light" w:hAnsi="Calibri Light" w:cs="Calibri Light"/>
          <w:b/>
          <w:smallCaps/>
          <w:color w:val="92D050"/>
        </w:rPr>
      </w:pPr>
      <w:r w:rsidRPr="00084760">
        <w:rPr>
          <w:rFonts w:ascii="Calibri Light" w:hAnsi="Calibri Light" w:cs="Calibri Light"/>
          <w:b/>
          <w:smallCaps/>
          <w:noProof/>
          <w:color w:val="92D050"/>
        </w:rPr>
        <w:drawing>
          <wp:inline distT="0" distB="0" distL="0" distR="0">
            <wp:extent cx="5486400" cy="3200400"/>
            <wp:effectExtent l="19050" t="0" r="19050" b="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0F447A" w:rsidRPr="00084760" w:rsidRDefault="000F447A" w:rsidP="004A3489">
      <w:pPr>
        <w:spacing w:after="0"/>
        <w:jc w:val="both"/>
        <w:rPr>
          <w:rFonts w:ascii="Calibri Light" w:hAnsi="Calibri Light" w:cs="Calibri Light"/>
          <w:b/>
          <w:smallCaps/>
          <w:color w:val="92D050"/>
        </w:rPr>
      </w:pPr>
    </w:p>
    <w:p w:rsidR="000F447A" w:rsidRPr="00084760" w:rsidRDefault="000F447A" w:rsidP="004A3489">
      <w:pPr>
        <w:pStyle w:val="Default"/>
        <w:spacing w:line="276" w:lineRule="auto"/>
        <w:jc w:val="both"/>
        <w:rPr>
          <w:rFonts w:ascii="Calibri Light" w:hAnsi="Calibri Light" w:cs="Calibri Light"/>
          <w:b/>
          <w:sz w:val="22"/>
          <w:szCs w:val="22"/>
        </w:rPr>
      </w:pPr>
    </w:p>
    <w:p w:rsidR="008201EB" w:rsidRPr="00084760" w:rsidRDefault="008201EB" w:rsidP="004A3489">
      <w:pPr>
        <w:spacing w:after="0"/>
        <w:rPr>
          <w:rFonts w:ascii="Calibri Light" w:hAnsi="Calibri Light" w:cs="Calibri Light"/>
          <w:b/>
          <w:smallCaps/>
          <w:color w:val="92D050"/>
        </w:rPr>
      </w:pPr>
    </w:p>
    <w:p w:rsidR="000F447A" w:rsidRPr="00084760" w:rsidRDefault="000F447A" w:rsidP="004A3489">
      <w:pPr>
        <w:pStyle w:val="NormaleWeb"/>
        <w:spacing w:before="0" w:beforeAutospacing="0" w:after="0" w:afterAutospacing="0" w:line="276" w:lineRule="auto"/>
        <w:jc w:val="center"/>
        <w:rPr>
          <w:rFonts w:ascii="Calibri Light" w:hAnsi="Calibri Light" w:cs="Calibri Light"/>
          <w:b/>
          <w:noProof/>
          <w:color w:val="92D050"/>
          <w:sz w:val="22"/>
          <w:szCs w:val="22"/>
        </w:rPr>
      </w:pPr>
      <w:r w:rsidRPr="00084760">
        <w:rPr>
          <w:rFonts w:ascii="Calibri Light" w:hAnsi="Calibri Light" w:cs="Calibri Light"/>
          <w:b/>
          <w:noProof/>
          <w:color w:val="92D050"/>
          <w:sz w:val="22"/>
          <w:szCs w:val="22"/>
        </w:rPr>
        <w:lastRenderedPageBreak/>
        <w:t>ORGANIGRAMMA SANITARIO</w:t>
      </w:r>
    </w:p>
    <w:p w:rsidR="000F447A" w:rsidRPr="00084760" w:rsidRDefault="000F447A" w:rsidP="004A3489">
      <w:pPr>
        <w:spacing w:after="0"/>
        <w:jc w:val="both"/>
        <w:rPr>
          <w:rFonts w:ascii="Calibri Light" w:hAnsi="Calibri Light" w:cs="Calibri Light"/>
          <w:b/>
          <w:smallCaps/>
          <w:color w:val="92D050"/>
        </w:rPr>
      </w:pPr>
    </w:p>
    <w:p w:rsidR="000F447A" w:rsidRPr="00084760" w:rsidRDefault="000F447A" w:rsidP="00FE4C47">
      <w:pPr>
        <w:spacing w:after="0"/>
        <w:jc w:val="center"/>
        <w:rPr>
          <w:rFonts w:ascii="Calibri Light" w:hAnsi="Calibri Light" w:cs="Calibri Light"/>
          <w:b/>
          <w:smallCaps/>
          <w:color w:val="92D050"/>
        </w:rPr>
      </w:pPr>
      <w:r w:rsidRPr="00084760">
        <w:rPr>
          <w:rFonts w:ascii="Calibri Light" w:hAnsi="Calibri Light" w:cs="Calibri Light"/>
          <w:b/>
          <w:smallCaps/>
          <w:noProof/>
          <w:color w:val="92D050"/>
        </w:rPr>
        <w:drawing>
          <wp:inline distT="0" distB="0" distL="0" distR="0">
            <wp:extent cx="5486400" cy="3200400"/>
            <wp:effectExtent l="19050" t="0" r="19050" b="0"/>
            <wp:docPr id="13"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F447A" w:rsidRPr="00084760" w:rsidRDefault="000F447A" w:rsidP="004A3489">
      <w:pPr>
        <w:spacing w:after="0"/>
        <w:jc w:val="center"/>
        <w:rPr>
          <w:rFonts w:ascii="Calibri Light" w:hAnsi="Calibri Light" w:cs="Calibri Light"/>
          <w:b/>
          <w:smallCaps/>
          <w:color w:val="92D050"/>
        </w:rPr>
      </w:pPr>
      <w:r w:rsidRPr="00084760">
        <w:rPr>
          <w:rFonts w:ascii="Calibri Light" w:hAnsi="Calibri Light" w:cs="Calibri Light"/>
          <w:b/>
          <w:smallCaps/>
          <w:noProof/>
          <w:color w:val="92D050"/>
        </w:rPr>
        <w:drawing>
          <wp:inline distT="0" distB="0" distL="0" distR="0">
            <wp:extent cx="5486400" cy="3200400"/>
            <wp:effectExtent l="19050" t="0" r="19050" b="0"/>
            <wp:docPr id="5"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0F447A" w:rsidRPr="00084760" w:rsidRDefault="000F447A" w:rsidP="004A3489">
      <w:pPr>
        <w:spacing w:after="0"/>
        <w:jc w:val="both"/>
        <w:rPr>
          <w:rFonts w:ascii="Calibri Light" w:hAnsi="Calibri Light" w:cs="Calibri Light"/>
          <w:b/>
          <w:smallCaps/>
          <w:color w:val="92D050"/>
        </w:rPr>
      </w:pPr>
    </w:p>
    <w:p w:rsidR="000F447A" w:rsidRPr="00084760" w:rsidRDefault="000F447A" w:rsidP="004A3489">
      <w:pPr>
        <w:spacing w:after="0"/>
        <w:jc w:val="both"/>
        <w:rPr>
          <w:rFonts w:ascii="Calibri Light" w:hAnsi="Calibri Light" w:cs="Calibri Light"/>
          <w:b/>
          <w:smallCaps/>
          <w:color w:val="92D050"/>
        </w:rPr>
      </w:pPr>
    </w:p>
    <w:p w:rsidR="000F447A" w:rsidRPr="00084760" w:rsidRDefault="000F447A" w:rsidP="004A3489">
      <w:pPr>
        <w:spacing w:after="0"/>
        <w:jc w:val="both"/>
        <w:rPr>
          <w:rFonts w:ascii="Calibri Light" w:hAnsi="Calibri Light" w:cs="Calibri Light"/>
          <w:b/>
          <w:smallCaps/>
          <w:color w:val="92D050"/>
        </w:rPr>
      </w:pPr>
    </w:p>
    <w:p w:rsidR="000F447A" w:rsidRPr="00BA66DA" w:rsidRDefault="00A41B9F" w:rsidP="00BA66DA">
      <w:pPr>
        <w:pStyle w:val="Titolo2"/>
        <w:numPr>
          <w:ilvl w:val="0"/>
          <w:numId w:val="0"/>
        </w:numPr>
        <w:spacing w:before="0" w:after="0" w:line="276" w:lineRule="auto"/>
        <w:rPr>
          <w:rFonts w:ascii="Calibri Light" w:hAnsi="Calibri Light" w:cs="Calibri Light"/>
          <w:smallCaps/>
          <w:color w:val="92D050"/>
          <w:lang w:val="it-IT"/>
        </w:rPr>
      </w:pPr>
      <w:bookmarkStart w:id="22" w:name="_Toc198032198"/>
      <w:r w:rsidRPr="00BA66DA">
        <w:rPr>
          <w:rFonts w:ascii="Calibri Light" w:hAnsi="Calibri Light" w:cs="Calibri Light"/>
          <w:smallCaps/>
          <w:color w:val="92D050"/>
          <w:lang w:val="it-IT"/>
        </w:rPr>
        <w:lastRenderedPageBreak/>
        <w:t xml:space="preserve">8.1 </w:t>
      </w:r>
      <w:r>
        <w:rPr>
          <w:rFonts w:ascii="Calibri Light" w:hAnsi="Calibri Light" w:cs="Calibri Light"/>
          <w:smallCaps/>
          <w:color w:val="92D050"/>
          <w:lang w:val="it-IT"/>
        </w:rPr>
        <w:t>C</w:t>
      </w:r>
      <w:r w:rsidRPr="00BA66DA">
        <w:rPr>
          <w:rFonts w:ascii="Calibri Light" w:hAnsi="Calibri Light" w:cs="Calibri Light"/>
          <w:smallCaps/>
          <w:color w:val="92D050"/>
          <w:lang w:val="it-IT"/>
        </w:rPr>
        <w:t>ome riconoscere il personale</w:t>
      </w:r>
      <w:bookmarkEnd w:id="22"/>
    </w:p>
    <w:p w:rsidR="002266BB" w:rsidRPr="00084760" w:rsidRDefault="002266BB" w:rsidP="004A3489">
      <w:pPr>
        <w:pStyle w:val="Default"/>
        <w:spacing w:line="276" w:lineRule="auto"/>
        <w:jc w:val="both"/>
        <w:rPr>
          <w:rFonts w:ascii="Calibri Light" w:hAnsi="Calibri Light" w:cs="Calibri Light"/>
          <w:sz w:val="22"/>
          <w:szCs w:val="22"/>
        </w:rPr>
      </w:pPr>
    </w:p>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Tutto il personale degli Ambulatori e dei Centri diurni sono individuabili attraverso un tesserino identificativo con indicato il nome e la qualifica oltre che facilmente riconoscibile dalla divisa che indossa.</w:t>
      </w:r>
    </w:p>
    <w:p w:rsidR="000F447A" w:rsidRPr="00084760" w:rsidRDefault="000F447A" w:rsidP="004A3489">
      <w:pPr>
        <w:pStyle w:val="Default"/>
        <w:spacing w:line="276" w:lineRule="auto"/>
        <w:rPr>
          <w:rFonts w:ascii="Calibri Light" w:hAnsi="Calibri Light" w:cs="Calibri Light"/>
          <w:sz w:val="22"/>
          <w:szCs w:val="22"/>
        </w:rPr>
      </w:pPr>
      <w:r w:rsidRPr="00084760">
        <w:rPr>
          <w:rFonts w:ascii="Calibri Light" w:hAnsi="Calibri Light" w:cs="Calibri Light"/>
          <w:sz w:val="22"/>
          <w:szCs w:val="22"/>
        </w:rPr>
        <w:t>Il nostro personale è facilmente riconoscibile dalla divisa che indossa:</w:t>
      </w:r>
    </w:p>
    <w:p w:rsidR="000F447A" w:rsidRPr="00084760" w:rsidRDefault="000F447A" w:rsidP="004A3489">
      <w:pPr>
        <w:pStyle w:val="Default"/>
        <w:spacing w:line="276" w:lineRule="auto"/>
        <w:rPr>
          <w:rFonts w:ascii="Calibri Light" w:hAnsi="Calibri Light" w:cs="Calibri Light"/>
          <w:sz w:val="22"/>
          <w:szCs w:val="22"/>
        </w:rPr>
      </w:pPr>
    </w:p>
    <w:tbl>
      <w:tblPr>
        <w:tblStyle w:val="Grigliatabella"/>
        <w:tblW w:w="5000" w:type="pct"/>
        <w:tblLook w:val="04A0"/>
      </w:tblPr>
      <w:tblGrid>
        <w:gridCol w:w="3984"/>
        <w:gridCol w:w="3916"/>
        <w:gridCol w:w="2520"/>
      </w:tblGrid>
      <w:tr w:rsidR="000F447A" w:rsidRPr="00084760" w:rsidTr="00A54BDA">
        <w:tc>
          <w:tcPr>
            <w:tcW w:w="1912" w:type="pct"/>
            <w:shd w:val="clear" w:color="auto" w:fill="D9D9D9" w:themeFill="background1" w:themeFillShade="D9"/>
            <w:vAlign w:val="center"/>
          </w:tcPr>
          <w:p w:rsidR="000F447A" w:rsidRPr="00084760" w:rsidRDefault="000F447A" w:rsidP="004A3489">
            <w:pPr>
              <w:pStyle w:val="Default"/>
              <w:spacing w:line="276" w:lineRule="auto"/>
              <w:jc w:val="center"/>
              <w:rPr>
                <w:rFonts w:ascii="Calibri Light" w:hAnsi="Calibri Light" w:cs="Calibri Light"/>
                <w:b/>
                <w:bCs/>
                <w:smallCaps/>
                <w:sz w:val="22"/>
                <w:szCs w:val="22"/>
              </w:rPr>
            </w:pPr>
            <w:r w:rsidRPr="00084760">
              <w:rPr>
                <w:rFonts w:ascii="Calibri Light" w:hAnsi="Calibri Light" w:cs="Calibri Light"/>
                <w:b/>
                <w:bCs/>
                <w:smallCaps/>
                <w:sz w:val="22"/>
                <w:szCs w:val="22"/>
              </w:rPr>
              <w:t>Personale</w:t>
            </w:r>
          </w:p>
        </w:tc>
        <w:tc>
          <w:tcPr>
            <w:tcW w:w="1879" w:type="pct"/>
            <w:shd w:val="clear" w:color="auto" w:fill="D9D9D9" w:themeFill="background1" w:themeFillShade="D9"/>
            <w:vAlign w:val="center"/>
          </w:tcPr>
          <w:p w:rsidR="000F447A" w:rsidRPr="00084760" w:rsidRDefault="000F447A" w:rsidP="004A3489">
            <w:pPr>
              <w:pStyle w:val="Default"/>
              <w:spacing w:line="276" w:lineRule="auto"/>
              <w:jc w:val="center"/>
              <w:rPr>
                <w:rFonts w:ascii="Calibri Light" w:hAnsi="Calibri Light" w:cs="Calibri Light"/>
                <w:b/>
                <w:bCs/>
                <w:smallCaps/>
                <w:sz w:val="22"/>
                <w:szCs w:val="22"/>
              </w:rPr>
            </w:pPr>
            <w:r w:rsidRPr="00084760">
              <w:rPr>
                <w:rFonts w:ascii="Calibri Light" w:hAnsi="Calibri Light" w:cs="Calibri Light"/>
                <w:b/>
                <w:bCs/>
                <w:smallCaps/>
                <w:sz w:val="22"/>
                <w:szCs w:val="22"/>
              </w:rPr>
              <w:t>Tipo e colore</w:t>
            </w:r>
          </w:p>
        </w:tc>
        <w:tc>
          <w:tcPr>
            <w:tcW w:w="1209" w:type="pct"/>
            <w:shd w:val="clear" w:color="auto" w:fill="D9D9D9" w:themeFill="background1" w:themeFillShade="D9"/>
            <w:vAlign w:val="center"/>
          </w:tcPr>
          <w:p w:rsidR="000F447A" w:rsidRPr="00084760" w:rsidRDefault="000F447A" w:rsidP="004A3489">
            <w:pPr>
              <w:pStyle w:val="Default"/>
              <w:spacing w:line="276" w:lineRule="auto"/>
              <w:jc w:val="center"/>
              <w:rPr>
                <w:rFonts w:ascii="Calibri Light" w:hAnsi="Calibri Light" w:cs="Calibri Light"/>
                <w:b/>
                <w:bCs/>
                <w:smallCaps/>
                <w:sz w:val="22"/>
                <w:szCs w:val="22"/>
              </w:rPr>
            </w:pPr>
            <w:r w:rsidRPr="00084760">
              <w:rPr>
                <w:rFonts w:ascii="Calibri Light" w:hAnsi="Calibri Light" w:cs="Calibri Light"/>
                <w:b/>
                <w:bCs/>
                <w:smallCaps/>
                <w:sz w:val="22"/>
                <w:szCs w:val="22"/>
              </w:rPr>
              <w:t>Colore e profili</w:t>
            </w:r>
          </w:p>
          <w:p w:rsidR="000F447A" w:rsidRPr="00084760" w:rsidRDefault="000F447A" w:rsidP="004A3489">
            <w:pPr>
              <w:pStyle w:val="Default"/>
              <w:spacing w:line="276" w:lineRule="auto"/>
              <w:jc w:val="center"/>
              <w:rPr>
                <w:rFonts w:ascii="Calibri Light" w:hAnsi="Calibri Light" w:cs="Calibri Light"/>
                <w:b/>
                <w:bCs/>
                <w:smallCaps/>
                <w:sz w:val="22"/>
                <w:szCs w:val="22"/>
              </w:rPr>
            </w:pPr>
            <w:r w:rsidRPr="00084760">
              <w:rPr>
                <w:rFonts w:ascii="Calibri Light" w:hAnsi="Calibri Light" w:cs="Calibri Light"/>
                <w:b/>
                <w:bCs/>
                <w:smallCaps/>
                <w:sz w:val="22"/>
                <w:szCs w:val="22"/>
              </w:rPr>
              <w:t>su collo e tasche</w:t>
            </w:r>
          </w:p>
        </w:tc>
      </w:tr>
      <w:tr w:rsidR="000F447A" w:rsidRPr="00084760" w:rsidTr="00A54BDA">
        <w:trPr>
          <w:trHeight w:val="640"/>
        </w:trPr>
        <w:tc>
          <w:tcPr>
            <w:tcW w:w="1912" w:type="pct"/>
            <w:shd w:val="clear" w:color="auto" w:fill="C2D69B" w:themeFill="accent3" w:themeFillTint="99"/>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Infermieri/e</w:t>
            </w:r>
          </w:p>
        </w:tc>
        <w:tc>
          <w:tcPr>
            <w:tcW w:w="1879" w:type="pct"/>
            <w:shd w:val="clear" w:color="auto" w:fill="FFFFCC"/>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pantaloni bianchi casacche bianche</w:t>
            </w:r>
          </w:p>
        </w:tc>
        <w:tc>
          <w:tcPr>
            <w:tcW w:w="1209" w:type="pct"/>
            <w:shd w:val="clear" w:color="auto" w:fill="C2D69B" w:themeFill="accent3" w:themeFillTint="99"/>
            <w:vAlign w:val="center"/>
          </w:tcPr>
          <w:p w:rsidR="000F447A" w:rsidRPr="00084760" w:rsidRDefault="000F447A" w:rsidP="004A3489">
            <w:pPr>
              <w:pStyle w:val="Default"/>
              <w:spacing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verde bottiglia</w:t>
            </w:r>
          </w:p>
        </w:tc>
      </w:tr>
      <w:tr w:rsidR="000F447A" w:rsidRPr="00084760" w:rsidTr="00A54BDA">
        <w:trPr>
          <w:trHeight w:val="640"/>
        </w:trPr>
        <w:tc>
          <w:tcPr>
            <w:tcW w:w="1912" w:type="pct"/>
            <w:shd w:val="clear" w:color="auto" w:fill="C2D69B" w:themeFill="accent3" w:themeFillTint="99"/>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Psicologi/e/Psicoterapeuti</w:t>
            </w:r>
          </w:p>
        </w:tc>
        <w:tc>
          <w:tcPr>
            <w:tcW w:w="1879" w:type="pct"/>
            <w:shd w:val="clear" w:color="auto" w:fill="FFFFCC"/>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pantaloni bianchi casacche bianche</w:t>
            </w:r>
          </w:p>
        </w:tc>
        <w:tc>
          <w:tcPr>
            <w:tcW w:w="1209" w:type="pct"/>
            <w:shd w:val="clear" w:color="auto" w:fill="C2D69B" w:themeFill="accent3" w:themeFillTint="99"/>
            <w:vAlign w:val="center"/>
          </w:tcPr>
          <w:p w:rsidR="000F447A" w:rsidRPr="00084760" w:rsidRDefault="000F447A" w:rsidP="004A3489">
            <w:pPr>
              <w:pStyle w:val="Default"/>
              <w:spacing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verde mela</w:t>
            </w:r>
          </w:p>
        </w:tc>
      </w:tr>
      <w:tr w:rsidR="000F447A" w:rsidRPr="00084760" w:rsidTr="00A54BDA">
        <w:trPr>
          <w:trHeight w:val="640"/>
        </w:trPr>
        <w:tc>
          <w:tcPr>
            <w:tcW w:w="1912" w:type="pct"/>
            <w:shd w:val="clear" w:color="auto" w:fill="C2D69B" w:themeFill="accent3" w:themeFillTint="99"/>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Personale amministrativo</w:t>
            </w:r>
          </w:p>
        </w:tc>
        <w:tc>
          <w:tcPr>
            <w:tcW w:w="1879" w:type="pct"/>
            <w:shd w:val="clear" w:color="auto" w:fill="FFFFCC"/>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abiti civili e tesserino di riconoscimento</w:t>
            </w:r>
          </w:p>
        </w:tc>
        <w:tc>
          <w:tcPr>
            <w:tcW w:w="1209" w:type="pct"/>
            <w:shd w:val="clear" w:color="auto" w:fill="C2D69B" w:themeFill="accent3" w:themeFillTint="99"/>
            <w:vAlign w:val="center"/>
          </w:tcPr>
          <w:p w:rsidR="000F447A" w:rsidRPr="00084760" w:rsidRDefault="000F447A" w:rsidP="004A3489">
            <w:pPr>
              <w:pStyle w:val="Default"/>
              <w:spacing w:line="276" w:lineRule="auto"/>
              <w:jc w:val="center"/>
              <w:rPr>
                <w:rFonts w:ascii="Calibri Light" w:hAnsi="Calibri Light" w:cs="Calibri Light"/>
                <w:b/>
                <w:bCs/>
                <w:sz w:val="22"/>
                <w:szCs w:val="22"/>
              </w:rPr>
            </w:pPr>
          </w:p>
        </w:tc>
      </w:tr>
      <w:tr w:rsidR="000F447A" w:rsidRPr="00084760" w:rsidTr="00A54BDA">
        <w:trPr>
          <w:trHeight w:val="640"/>
        </w:trPr>
        <w:tc>
          <w:tcPr>
            <w:tcW w:w="1912" w:type="pct"/>
            <w:shd w:val="clear" w:color="auto" w:fill="C2D69B" w:themeFill="accent3" w:themeFillTint="99"/>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Terapista occupazionale/Assistente sociale/Educatore professionale/Terapista della Riabilitazione psichiatrica</w:t>
            </w:r>
          </w:p>
        </w:tc>
        <w:tc>
          <w:tcPr>
            <w:tcW w:w="1879" w:type="pct"/>
            <w:shd w:val="clear" w:color="auto" w:fill="FFFFCC"/>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Pantaloni bianchi casacca bianca</w:t>
            </w:r>
          </w:p>
        </w:tc>
        <w:tc>
          <w:tcPr>
            <w:tcW w:w="1209" w:type="pct"/>
            <w:shd w:val="clear" w:color="auto" w:fill="C2D69B" w:themeFill="accent3" w:themeFillTint="99"/>
            <w:vAlign w:val="center"/>
          </w:tcPr>
          <w:p w:rsidR="000F447A" w:rsidRPr="00084760" w:rsidRDefault="000F447A" w:rsidP="004A3489">
            <w:pPr>
              <w:pStyle w:val="Default"/>
              <w:spacing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arancione</w:t>
            </w:r>
          </w:p>
        </w:tc>
      </w:tr>
      <w:tr w:rsidR="000F447A" w:rsidRPr="00084760" w:rsidTr="00A54BDA">
        <w:trPr>
          <w:trHeight w:val="640"/>
        </w:trPr>
        <w:tc>
          <w:tcPr>
            <w:tcW w:w="1912" w:type="pct"/>
            <w:shd w:val="clear" w:color="auto" w:fill="C2D69B" w:themeFill="accent3" w:themeFillTint="99"/>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Operatori sociosanitari/Maestra d’Arte</w:t>
            </w:r>
          </w:p>
        </w:tc>
        <w:tc>
          <w:tcPr>
            <w:tcW w:w="1879" w:type="pct"/>
            <w:shd w:val="clear" w:color="auto" w:fill="FFFFCC"/>
            <w:vAlign w:val="center"/>
          </w:tcPr>
          <w:p w:rsidR="000F447A" w:rsidRPr="00084760" w:rsidRDefault="000F447A"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Pantaloni bianchi casacca bianca</w:t>
            </w:r>
          </w:p>
        </w:tc>
        <w:tc>
          <w:tcPr>
            <w:tcW w:w="1209" w:type="pct"/>
            <w:shd w:val="clear" w:color="auto" w:fill="C2D69B" w:themeFill="accent3" w:themeFillTint="99"/>
            <w:vAlign w:val="center"/>
          </w:tcPr>
          <w:p w:rsidR="000F447A" w:rsidRPr="00084760" w:rsidRDefault="000F447A" w:rsidP="004A3489">
            <w:pPr>
              <w:pStyle w:val="Default"/>
              <w:spacing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giallo</w:t>
            </w:r>
          </w:p>
        </w:tc>
      </w:tr>
    </w:tbl>
    <w:p w:rsidR="00E24575" w:rsidRPr="00084760" w:rsidRDefault="00E24575" w:rsidP="004A3489">
      <w:pPr>
        <w:spacing w:after="0"/>
        <w:jc w:val="both"/>
        <w:rPr>
          <w:rFonts w:ascii="Calibri Light" w:hAnsi="Calibri Light" w:cs="Calibri Light"/>
          <w:b/>
          <w:smallCaps/>
          <w:color w:val="92D050"/>
        </w:rPr>
      </w:pPr>
    </w:p>
    <w:p w:rsidR="002711AB" w:rsidRDefault="002711AB">
      <w:pPr>
        <w:rPr>
          <w:rFonts w:ascii="Calibri Light" w:hAnsi="Calibri Light" w:cs="Calibri Light"/>
          <w:b/>
          <w:smallCaps/>
          <w:color w:val="92D050"/>
        </w:rPr>
      </w:pPr>
      <w:r>
        <w:rPr>
          <w:rFonts w:ascii="Calibri Light" w:hAnsi="Calibri Light" w:cs="Calibri Light"/>
          <w:b/>
          <w:smallCaps/>
          <w:color w:val="92D050"/>
        </w:rPr>
        <w:br w:type="page"/>
      </w:r>
    </w:p>
    <w:p w:rsidR="000F447A" w:rsidRPr="00084760" w:rsidRDefault="00841275" w:rsidP="004A3489">
      <w:pPr>
        <w:pStyle w:val="Titolo1"/>
        <w:numPr>
          <w:ilvl w:val="0"/>
          <w:numId w:val="0"/>
        </w:numPr>
        <w:shd w:val="clear" w:color="auto" w:fill="D6E3BC" w:themeFill="accent3" w:themeFillTint="66"/>
        <w:spacing w:before="0" w:after="0" w:line="276" w:lineRule="auto"/>
        <w:ind w:left="426" w:hanging="432"/>
        <w:rPr>
          <w:rFonts w:ascii="Calibri Light" w:hAnsi="Calibri Light" w:cs="Calibri Light"/>
          <w:color w:val="auto"/>
          <w:szCs w:val="24"/>
          <w:lang w:val="it-IT"/>
        </w:rPr>
      </w:pPr>
      <w:bookmarkStart w:id="23" w:name="_Toc198032199"/>
      <w:r w:rsidRPr="00084760">
        <w:rPr>
          <w:rFonts w:ascii="Calibri Light" w:hAnsi="Calibri Light" w:cs="Calibri Light"/>
          <w:color w:val="auto"/>
          <w:szCs w:val="24"/>
          <w:lang w:val="it-IT"/>
        </w:rPr>
        <w:lastRenderedPageBreak/>
        <w:t>9 SERVIZI ACCESSORI E COMFORT</w:t>
      </w:r>
      <w:bookmarkEnd w:id="23"/>
    </w:p>
    <w:p w:rsidR="002266BB" w:rsidRPr="00084760" w:rsidRDefault="002266BB" w:rsidP="004A3489">
      <w:pPr>
        <w:spacing w:after="0"/>
        <w:jc w:val="both"/>
        <w:rPr>
          <w:rFonts w:ascii="Calibri Light" w:hAnsi="Calibri Light" w:cs="Calibri Light"/>
          <w:sz w:val="24"/>
          <w:szCs w:val="24"/>
        </w:rPr>
      </w:pP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Il Complesso sanitario dove è ubicato il Nucleo residenziale dedicato per Autismo Adulti “dr. G. Bonaduce” è stato realizzato nel rispetto degli standard previsti dalla normativa vigente (L.R. n. 32/07 e smi), sia da un punto di vista strutturale che tecnologico – organizzativo, con spazi assistenziali che si caratterizzano per una particolare attenzione nella scelta dei colori e dei materiali, tesi a favorire la percezione di comfort e di accoglienza del paziente ed evitare l’acuirsi di situazioni ansiogene presenti nel disturbo stesso.</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Tutti i locali sono climatizzati e dispongono di ricircolo di aria/h.</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Gli impianti elettrici, tutti i dispositivi e l’illuminazione rispettano le normative specifiche di settore.</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Tutti gli arredi, suppellettili, pavimenti, pareti sono lavabili come da piano di sanificazione ed attraverso personale interno addetto che opera quotidianamente.</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Il Nucleo è inserito in un contesto naturale, con un ampio parco di circa 4000 mq e parcheggi esterni.</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L’edificio è infatti dotato di ampio giardino che consente l’attività di giardinaggio e la coltivazione di ortaggi da parte degli utenti consentendo un’attività lavorativa – legata al contesto rurale, che risulta di estrema importanza nella strutturazione delle giornate.</w:t>
      </w:r>
    </w:p>
    <w:p w:rsidR="00663B73" w:rsidRPr="00084760" w:rsidRDefault="00663B73" w:rsidP="004A3489">
      <w:pPr>
        <w:spacing w:after="0"/>
        <w:jc w:val="both"/>
        <w:rPr>
          <w:rFonts w:ascii="Calibri Light" w:hAnsi="Calibri Light" w:cs="Calibri Light"/>
          <w:sz w:val="24"/>
          <w:szCs w:val="24"/>
        </w:rPr>
      </w:pPr>
      <w:r w:rsidRPr="00084760">
        <w:rPr>
          <w:rFonts w:ascii="Calibri Light" w:hAnsi="Calibri Light" w:cs="Calibri Light"/>
          <w:sz w:val="24"/>
          <w:szCs w:val="24"/>
        </w:rPr>
        <w:t>Per queste motivazioni è possibile svolgere le attività in ambiente naturale in quanto la Persona autistica ha bisogno di una strutturazione dell’ambiente per orientarsi e per rassicurarsi. Così facendo l’ansia diminuisce, poiché la Persona con Autismo sa esattamente cosa ci si aspetta da lui in un certo momento e in un certo luogo,che cosa succederà in seguito, dove e con chi.</w:t>
      </w:r>
    </w:p>
    <w:p w:rsidR="00663B73" w:rsidRPr="00084760" w:rsidRDefault="00663B73" w:rsidP="004A3489">
      <w:pPr>
        <w:pStyle w:val="NormaleWeb"/>
        <w:spacing w:before="0" w:beforeAutospacing="0" w:after="0" w:afterAutospacing="0" w:line="276" w:lineRule="auto"/>
        <w:jc w:val="both"/>
        <w:rPr>
          <w:rFonts w:ascii="Calibri Light" w:hAnsi="Calibri Light" w:cs="Calibri Light"/>
        </w:rPr>
      </w:pPr>
      <w:r w:rsidRPr="00084760">
        <w:rPr>
          <w:rFonts w:ascii="Calibri Light" w:hAnsi="Calibri Light" w:cs="Calibri Light"/>
        </w:rPr>
        <w:t>Le attività svolte all’aperto, migliorano il comportamento, sono importanti per la socializzazione e per la comunicazione. La presenza degli alberi, l’odore dell’erba, i fiori, il sole, contribuiscono realmente al migliorame</w:t>
      </w:r>
      <w:r w:rsidR="009A38B3" w:rsidRPr="00084760">
        <w:rPr>
          <w:rFonts w:ascii="Calibri Light" w:hAnsi="Calibri Light" w:cs="Calibri Light"/>
        </w:rPr>
        <w:t>nto della condizione della Persona autistica</w:t>
      </w:r>
      <w:r w:rsidRPr="00084760">
        <w:rPr>
          <w:rFonts w:ascii="Calibri Light" w:hAnsi="Calibri Light" w:cs="Calibri Light"/>
        </w:rPr>
        <w:t>. Per questo motivo è necessario organizzare attività in luoghi naturali, per facilitare la condizione, non solo delle Persone con Autismo ma di tutti coloro che hanno delle disabilità e delle difficoltà.</w:t>
      </w:r>
    </w:p>
    <w:p w:rsidR="002266BB" w:rsidRPr="00084760" w:rsidRDefault="002266BB" w:rsidP="004A3489">
      <w:pPr>
        <w:pStyle w:val="NormaleWeb"/>
        <w:spacing w:before="0" w:beforeAutospacing="0" w:after="0" w:afterAutospacing="0" w:line="276" w:lineRule="auto"/>
        <w:jc w:val="both"/>
        <w:rPr>
          <w:rFonts w:ascii="Calibri Light" w:hAnsi="Calibri Light" w:cs="Calibri Light"/>
        </w:rPr>
      </w:pPr>
    </w:p>
    <w:p w:rsidR="00663B73" w:rsidRDefault="00A41B9F" w:rsidP="004E33E3">
      <w:pPr>
        <w:pStyle w:val="Titolo2"/>
        <w:numPr>
          <w:ilvl w:val="0"/>
          <w:numId w:val="0"/>
        </w:numPr>
        <w:spacing w:before="0" w:after="0" w:line="276" w:lineRule="auto"/>
        <w:rPr>
          <w:rFonts w:ascii="Calibri Light" w:hAnsi="Calibri Light" w:cs="Calibri Light"/>
          <w:smallCaps/>
          <w:color w:val="92D050"/>
          <w:lang w:val="it-IT"/>
        </w:rPr>
      </w:pPr>
      <w:bookmarkStart w:id="24" w:name="_Toc198032200"/>
      <w:r w:rsidRPr="004E33E3">
        <w:rPr>
          <w:rFonts w:ascii="Calibri Light" w:hAnsi="Calibri Light" w:cs="Calibri Light"/>
          <w:smallCaps/>
          <w:color w:val="92D050"/>
          <w:lang w:val="it-IT"/>
        </w:rPr>
        <w:t>9.1</w:t>
      </w:r>
      <w:r>
        <w:rPr>
          <w:rFonts w:ascii="Calibri Light" w:hAnsi="Calibri Light" w:cs="Calibri Light"/>
          <w:smallCaps/>
          <w:color w:val="92D050"/>
          <w:lang w:val="it-IT"/>
        </w:rPr>
        <w:t xml:space="preserve"> R</w:t>
      </w:r>
      <w:r w:rsidRPr="004E33E3">
        <w:rPr>
          <w:rFonts w:ascii="Calibri Light" w:hAnsi="Calibri Light" w:cs="Calibri Light"/>
          <w:smallCaps/>
          <w:color w:val="92D050"/>
          <w:lang w:val="it-IT"/>
        </w:rPr>
        <w:t>equisitiminimistrutturalietecnologici</w:t>
      </w:r>
      <w:bookmarkEnd w:id="24"/>
    </w:p>
    <w:p w:rsidR="004E33E3" w:rsidRPr="004E33E3" w:rsidRDefault="004E33E3" w:rsidP="004E33E3">
      <w:pPr>
        <w:spacing w:after="0"/>
      </w:pPr>
    </w:p>
    <w:p w:rsidR="00663B73" w:rsidRPr="00084760" w:rsidRDefault="00663B73" w:rsidP="004A3489">
      <w:pPr>
        <w:pStyle w:val="Paragrafoelenco"/>
        <w:widowControl w:val="0"/>
        <w:numPr>
          <w:ilvl w:val="0"/>
          <w:numId w:val="20"/>
        </w:numPr>
        <w:tabs>
          <w:tab w:val="left" w:pos="912"/>
        </w:tabs>
        <w:autoSpaceDE w:val="0"/>
        <w:autoSpaceDN w:val="0"/>
        <w:spacing w:after="0"/>
        <w:ind w:right="130"/>
        <w:contextualSpacing w:val="0"/>
        <w:jc w:val="both"/>
        <w:rPr>
          <w:rFonts w:ascii="Calibri Light" w:hAnsi="Calibri Light" w:cs="Calibri Light"/>
        </w:rPr>
      </w:pPr>
      <w:r w:rsidRPr="00084760">
        <w:rPr>
          <w:rFonts w:ascii="Calibri Light" w:hAnsi="Calibri Light" w:cs="Calibri Light"/>
        </w:rPr>
        <w:t>Ilnucleoresidenzialesorgeinunazonaurbanizzatafacilmenteraggiungibilecon mezzipubbliciinquantoprospicentelaSS80.L’edificioèinteramentedestinato a struttura sanitaria e non ci sono civili abitazioni.</w:t>
      </w:r>
    </w:p>
    <w:p w:rsidR="00663B73" w:rsidRPr="00084760" w:rsidRDefault="00663B73" w:rsidP="004A3489">
      <w:pPr>
        <w:pStyle w:val="Paragrafoelenco"/>
        <w:widowControl w:val="0"/>
        <w:numPr>
          <w:ilvl w:val="0"/>
          <w:numId w:val="20"/>
        </w:numPr>
        <w:tabs>
          <w:tab w:val="left" w:pos="91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Un’ampia area destinata a giardino &gt; 3980 mq garantisce diffusamente il rispetto del requisito minimo di 4 mq per ospite (4mq/ospite x 12 ospiti = 48 mq).</w:t>
      </w:r>
    </w:p>
    <w:p w:rsidR="002266BB" w:rsidRPr="00084760" w:rsidRDefault="002266BB" w:rsidP="004A3489">
      <w:pPr>
        <w:pStyle w:val="Paragrafoelenco"/>
        <w:widowControl w:val="0"/>
        <w:tabs>
          <w:tab w:val="left" w:pos="912"/>
        </w:tabs>
        <w:autoSpaceDE w:val="0"/>
        <w:autoSpaceDN w:val="0"/>
        <w:spacing w:after="0"/>
        <w:ind w:left="912" w:right="132"/>
        <w:contextualSpacing w:val="0"/>
        <w:jc w:val="both"/>
        <w:rPr>
          <w:rFonts w:ascii="Calibri Light" w:hAnsi="Calibri Light" w:cs="Calibri Light"/>
        </w:rPr>
      </w:pPr>
    </w:p>
    <w:p w:rsidR="00FE4C47" w:rsidRDefault="00FE4C47" w:rsidP="004A3489">
      <w:pPr>
        <w:pStyle w:val="Titolo11"/>
        <w:spacing w:line="276" w:lineRule="auto"/>
        <w:jc w:val="both"/>
        <w:rPr>
          <w:rFonts w:ascii="Calibri Light" w:hAnsi="Calibri Light" w:cs="Calibri Light"/>
          <w:color w:val="92D050"/>
          <w:u w:val="single"/>
        </w:rPr>
      </w:pPr>
      <w:bookmarkStart w:id="25" w:name="_Toc198032201"/>
    </w:p>
    <w:p w:rsidR="00FE4C47" w:rsidRDefault="00FE4C47" w:rsidP="004A3489">
      <w:pPr>
        <w:pStyle w:val="Titolo11"/>
        <w:spacing w:line="276" w:lineRule="auto"/>
        <w:jc w:val="both"/>
        <w:rPr>
          <w:rFonts w:ascii="Calibri Light" w:hAnsi="Calibri Light" w:cs="Calibri Light"/>
          <w:color w:val="92D050"/>
          <w:u w:val="single"/>
        </w:rPr>
      </w:pPr>
    </w:p>
    <w:p w:rsidR="00FE4C47" w:rsidRDefault="00FE4C47" w:rsidP="004A3489">
      <w:pPr>
        <w:pStyle w:val="Titolo11"/>
        <w:spacing w:line="276" w:lineRule="auto"/>
        <w:jc w:val="both"/>
        <w:rPr>
          <w:rFonts w:ascii="Calibri Light" w:hAnsi="Calibri Light" w:cs="Calibri Light"/>
          <w:color w:val="92D050"/>
          <w:u w:val="single"/>
        </w:rPr>
      </w:pPr>
    </w:p>
    <w:p w:rsidR="00374951" w:rsidRDefault="00374951" w:rsidP="004A3489">
      <w:pPr>
        <w:pStyle w:val="Titolo11"/>
        <w:spacing w:line="276" w:lineRule="auto"/>
        <w:jc w:val="both"/>
        <w:rPr>
          <w:rFonts w:ascii="Calibri Light" w:hAnsi="Calibri Light" w:cs="Calibri Light"/>
          <w:color w:val="92D050"/>
          <w:u w:val="single"/>
        </w:rPr>
      </w:pPr>
      <w:r w:rsidRPr="00084760">
        <w:rPr>
          <w:rFonts w:ascii="Calibri Light" w:hAnsi="Calibri Light" w:cs="Calibri Light"/>
          <w:color w:val="92D050"/>
          <w:u w:val="single"/>
        </w:rPr>
        <w:lastRenderedPageBreak/>
        <w:t>A-AMBIENTICOMUNI</w:t>
      </w:r>
      <w:bookmarkEnd w:id="25"/>
    </w:p>
    <w:p w:rsidR="004E33E3" w:rsidRPr="00084760" w:rsidRDefault="004E33E3" w:rsidP="004A3489">
      <w:pPr>
        <w:pStyle w:val="Titolo11"/>
        <w:spacing w:line="276" w:lineRule="auto"/>
        <w:jc w:val="both"/>
        <w:rPr>
          <w:rFonts w:ascii="Calibri Light" w:hAnsi="Calibri Light" w:cs="Calibri Light"/>
          <w:color w:val="92D050"/>
          <w:u w:val="single"/>
        </w:rPr>
      </w:pPr>
    </w:p>
    <w:p w:rsidR="00374951" w:rsidRPr="00084760" w:rsidRDefault="00374951" w:rsidP="004A3489">
      <w:pPr>
        <w:spacing w:after="0"/>
        <w:ind w:left="192"/>
        <w:jc w:val="both"/>
        <w:rPr>
          <w:rFonts w:ascii="Calibri Light" w:hAnsi="Calibri Light" w:cs="Calibri Light"/>
          <w:b/>
        </w:rPr>
      </w:pPr>
      <w:r w:rsidRPr="00084760">
        <w:rPr>
          <w:rFonts w:ascii="Calibri Light" w:hAnsi="Calibri Light" w:cs="Calibri Light"/>
          <w:b/>
        </w:rPr>
        <w:t>Spaziper</w:t>
      </w:r>
      <w:r w:rsidR="004E33E3" w:rsidRPr="00084760">
        <w:rPr>
          <w:rFonts w:ascii="Calibri Light" w:hAnsi="Calibri Light" w:cs="Calibri Light"/>
          <w:b/>
        </w:rPr>
        <w:t>servizi Generali</w:t>
      </w:r>
    </w:p>
    <w:p w:rsidR="00374951" w:rsidRPr="00084760" w:rsidRDefault="004E33E3" w:rsidP="004A3489">
      <w:pPr>
        <w:pStyle w:val="Paragrafoelenco"/>
        <w:widowControl w:val="0"/>
        <w:numPr>
          <w:ilvl w:val="0"/>
          <w:numId w:val="21"/>
        </w:numPr>
        <w:tabs>
          <w:tab w:val="left" w:pos="911"/>
        </w:tabs>
        <w:autoSpaceDE w:val="0"/>
        <w:autoSpaceDN w:val="0"/>
        <w:spacing w:after="0"/>
        <w:contextualSpacing w:val="0"/>
        <w:jc w:val="both"/>
        <w:rPr>
          <w:rFonts w:ascii="Calibri Light" w:hAnsi="Calibri Light" w:cs="Calibri Light"/>
        </w:rPr>
      </w:pPr>
      <w:r w:rsidRPr="00084760">
        <w:rPr>
          <w:rFonts w:ascii="Calibri Light" w:hAnsi="Calibri Light" w:cs="Calibri Light"/>
        </w:rPr>
        <w:t>Il nucleo</w:t>
      </w:r>
      <w:r w:rsidR="00374951" w:rsidRPr="00084760">
        <w:rPr>
          <w:rFonts w:ascii="Calibri Light" w:hAnsi="Calibri Light" w:cs="Calibri Light"/>
        </w:rPr>
        <w:t>nellanuovaconfigurazionecomprende:</w:t>
      </w:r>
    </w:p>
    <w:p w:rsidR="00374951" w:rsidRPr="00084760" w:rsidRDefault="00374951" w:rsidP="004A3489">
      <w:pPr>
        <w:pStyle w:val="Paragrafoelenco"/>
        <w:widowControl w:val="0"/>
        <w:numPr>
          <w:ilvl w:val="1"/>
          <w:numId w:val="21"/>
        </w:numPr>
        <w:tabs>
          <w:tab w:val="left" w:pos="1260"/>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Spogliatoi per il personale, divisi per sesso, con annessi servizi igienici dotati di doccia nel rispetto di quanto disposto all’allegato IVcommi 1.12 e1.13 del D.Lgs 81/2008 e s.m.i.;</w:t>
      </w:r>
    </w:p>
    <w:p w:rsidR="00374951" w:rsidRPr="00084760" w:rsidRDefault="00374951" w:rsidP="004A3489">
      <w:pPr>
        <w:pStyle w:val="Paragrafoelenco"/>
        <w:widowControl w:val="0"/>
        <w:numPr>
          <w:ilvl w:val="1"/>
          <w:numId w:val="21"/>
        </w:numPr>
        <w:tabs>
          <w:tab w:val="left" w:pos="1260"/>
        </w:tabs>
        <w:autoSpaceDE w:val="0"/>
        <w:autoSpaceDN w:val="0"/>
        <w:spacing w:after="0"/>
        <w:ind w:right="130"/>
        <w:contextualSpacing w:val="0"/>
        <w:jc w:val="both"/>
        <w:rPr>
          <w:rFonts w:ascii="Calibri Light" w:hAnsi="Calibri Light" w:cs="Calibri Light"/>
        </w:rPr>
      </w:pPr>
      <w:r w:rsidRPr="00084760">
        <w:rPr>
          <w:rFonts w:ascii="Calibri Light" w:hAnsi="Calibri Light" w:cs="Calibri Light"/>
        </w:rPr>
        <w:t>Ipastisarannoaffidatiadunserviziodifornituraesterna,nonsaràrealizzata, quindi una cucina ma soltanto un locale di sporzionamento cibo dotato internamente di dispensa e servizio igienico (disimpegnato) per il personale addetto. Sarà realizzato un locale lavanderia per le esigenze quotidiane integrato da un servizio esterno;</w:t>
      </w:r>
    </w:p>
    <w:p w:rsidR="00374951" w:rsidRPr="00084760" w:rsidRDefault="002266BB" w:rsidP="004A3489">
      <w:pPr>
        <w:pStyle w:val="Paragrafoelenco"/>
        <w:widowControl w:val="0"/>
        <w:numPr>
          <w:ilvl w:val="1"/>
          <w:numId w:val="21"/>
        </w:numPr>
        <w:tabs>
          <w:tab w:val="left" w:pos="1259"/>
        </w:tabs>
        <w:autoSpaceDE w:val="0"/>
        <w:autoSpaceDN w:val="0"/>
        <w:spacing w:after="0"/>
        <w:ind w:left="1259" w:hanging="359"/>
        <w:contextualSpacing w:val="0"/>
        <w:jc w:val="both"/>
        <w:rPr>
          <w:rFonts w:ascii="Calibri Light" w:hAnsi="Calibri Light" w:cs="Calibri Light"/>
        </w:rPr>
      </w:pPr>
      <w:r w:rsidRPr="00084760">
        <w:rPr>
          <w:rFonts w:ascii="Calibri Light" w:hAnsi="Calibri Light" w:cs="Calibri Light"/>
        </w:rPr>
        <w:t>L</w:t>
      </w:r>
      <w:r w:rsidR="00374951" w:rsidRPr="00084760">
        <w:rPr>
          <w:rFonts w:ascii="Calibri Light" w:hAnsi="Calibri Light" w:cs="Calibri Light"/>
        </w:rPr>
        <w:t>ocaledepositodibiancheriasporca;</w:t>
      </w:r>
    </w:p>
    <w:p w:rsidR="00374951" w:rsidRPr="00084760" w:rsidRDefault="002266BB" w:rsidP="004A3489">
      <w:pPr>
        <w:pStyle w:val="Paragrafoelenco"/>
        <w:widowControl w:val="0"/>
        <w:numPr>
          <w:ilvl w:val="1"/>
          <w:numId w:val="21"/>
        </w:numPr>
        <w:tabs>
          <w:tab w:val="left" w:pos="1259"/>
        </w:tabs>
        <w:autoSpaceDE w:val="0"/>
        <w:autoSpaceDN w:val="0"/>
        <w:spacing w:after="0"/>
        <w:ind w:left="1259" w:hanging="359"/>
        <w:contextualSpacing w:val="0"/>
        <w:jc w:val="both"/>
        <w:rPr>
          <w:rFonts w:ascii="Calibri Light" w:hAnsi="Calibri Light" w:cs="Calibri Light"/>
        </w:rPr>
      </w:pPr>
      <w:r w:rsidRPr="00084760">
        <w:rPr>
          <w:rFonts w:ascii="Calibri Light" w:hAnsi="Calibri Light" w:cs="Calibri Light"/>
        </w:rPr>
        <w:t>L</w:t>
      </w:r>
      <w:r w:rsidR="00374951" w:rsidRPr="00084760">
        <w:rPr>
          <w:rFonts w:ascii="Calibri Light" w:hAnsi="Calibri Light" w:cs="Calibri Light"/>
        </w:rPr>
        <w:t>ocaledepositodibiancheriapulita;</w:t>
      </w:r>
    </w:p>
    <w:p w:rsidR="00374951" w:rsidRPr="00084760" w:rsidRDefault="00374951" w:rsidP="004A3489">
      <w:pPr>
        <w:pStyle w:val="Corpodeltesto"/>
        <w:spacing w:line="276" w:lineRule="auto"/>
        <w:ind w:left="1260" w:right="130"/>
        <w:rPr>
          <w:rFonts w:ascii="Calibri Light" w:hAnsi="Calibri Light" w:cs="Calibri Light"/>
          <w:sz w:val="22"/>
          <w:szCs w:val="22"/>
        </w:rPr>
      </w:pPr>
      <w:r w:rsidRPr="00084760">
        <w:rPr>
          <w:rFonts w:ascii="Calibri Light" w:hAnsi="Calibri Light" w:cs="Calibri Light"/>
          <w:sz w:val="22"/>
          <w:szCs w:val="22"/>
        </w:rPr>
        <w:t>locale per attività amministrativa e archivio. Tale ambiente, come da vigente autorizzazione,</w:t>
      </w:r>
      <w:r w:rsidR="002266BB" w:rsidRPr="00084760">
        <w:rPr>
          <w:rFonts w:ascii="Calibri Light" w:hAnsi="Calibri Light" w:cs="Calibri Light"/>
          <w:sz w:val="22"/>
          <w:szCs w:val="22"/>
        </w:rPr>
        <w:t xml:space="preserve"> sarà ubicato </w:t>
      </w:r>
      <w:r w:rsidRPr="00084760">
        <w:rPr>
          <w:rFonts w:ascii="Calibri Light" w:hAnsi="Calibri Light" w:cs="Calibri Light"/>
          <w:sz w:val="22"/>
          <w:szCs w:val="22"/>
        </w:rPr>
        <w:t>al</w:t>
      </w:r>
      <w:r w:rsidR="002266BB" w:rsidRPr="00084760">
        <w:rPr>
          <w:rFonts w:ascii="Calibri Light" w:hAnsi="Calibri Light" w:cs="Calibri Light"/>
          <w:sz w:val="22"/>
          <w:szCs w:val="22"/>
        </w:rPr>
        <w:t xml:space="preserve"> piano secondo </w:t>
      </w:r>
      <w:r w:rsidRPr="00084760">
        <w:rPr>
          <w:rFonts w:ascii="Calibri Light" w:hAnsi="Calibri Light" w:cs="Calibri Light"/>
          <w:sz w:val="22"/>
          <w:szCs w:val="22"/>
        </w:rPr>
        <w:t>sottotettoincomuneconil “Centro diurno dello Spettro autistico ed il Nucleo residenziale dedicato per Autismo in età adulta”;</w:t>
      </w:r>
    </w:p>
    <w:p w:rsidR="00374951" w:rsidRPr="00084760" w:rsidRDefault="00374951" w:rsidP="004A3489">
      <w:pPr>
        <w:pStyle w:val="Paragrafoelenco"/>
        <w:widowControl w:val="0"/>
        <w:numPr>
          <w:ilvl w:val="1"/>
          <w:numId w:val="20"/>
        </w:numPr>
        <w:tabs>
          <w:tab w:val="left" w:pos="1260"/>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Locale pranzo avente superficie di 37,85 mq che garantisce il rispetto del requisito minimo di 3 mq per ospite (3mq/ospite x 12 ospiti = 36 mq);</w:t>
      </w:r>
    </w:p>
    <w:p w:rsidR="00374951" w:rsidRPr="00084760" w:rsidRDefault="00374951" w:rsidP="004A3489">
      <w:pPr>
        <w:pStyle w:val="Paragrafoelenco"/>
        <w:widowControl w:val="0"/>
        <w:numPr>
          <w:ilvl w:val="1"/>
          <w:numId w:val="20"/>
        </w:numPr>
        <w:tabs>
          <w:tab w:val="left" w:pos="1258"/>
          <w:tab w:val="left" w:pos="1260"/>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Locale per attività aggregative, ricreativo-culturali e di socializzazione avente superficie di 48.05 mq che garantisce il rispetto del requisito minimo di 4 mq per ospite (4mq/ospite x 12 ospiti = 48 mq);</w:t>
      </w:r>
    </w:p>
    <w:p w:rsidR="00374951" w:rsidRPr="00084760" w:rsidRDefault="00374951" w:rsidP="004A3489">
      <w:pPr>
        <w:pStyle w:val="Corpodeltesto"/>
        <w:spacing w:line="276" w:lineRule="auto"/>
        <w:rPr>
          <w:sz w:val="20"/>
        </w:rPr>
      </w:pPr>
      <w:r w:rsidRPr="00084760">
        <w:rPr>
          <w:noProof/>
        </w:rPr>
        <w:drawing>
          <wp:anchor distT="0" distB="0" distL="0" distR="0" simplePos="0" relativeHeight="251671552" behindDoc="1" locked="0" layoutInCell="1" allowOverlap="1">
            <wp:simplePos x="0" y="0"/>
            <wp:positionH relativeFrom="page">
              <wp:posOffset>948470</wp:posOffset>
            </wp:positionH>
            <wp:positionV relativeFrom="paragraph">
              <wp:posOffset>301841</wp:posOffset>
            </wp:positionV>
            <wp:extent cx="5667942" cy="444169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4" cstate="print"/>
                    <a:stretch>
                      <a:fillRect/>
                    </a:stretch>
                  </pic:blipFill>
                  <pic:spPr>
                    <a:xfrm>
                      <a:off x="0" y="0"/>
                      <a:ext cx="5667942" cy="4441698"/>
                    </a:xfrm>
                    <a:prstGeom prst="rect">
                      <a:avLst/>
                    </a:prstGeom>
                  </pic:spPr>
                </pic:pic>
              </a:graphicData>
            </a:graphic>
          </wp:anchor>
        </w:drawing>
      </w:r>
    </w:p>
    <w:p w:rsidR="00663B73" w:rsidRPr="00084760" w:rsidRDefault="00663B73" w:rsidP="004A3489">
      <w:pPr>
        <w:spacing w:after="0"/>
        <w:jc w:val="both"/>
        <w:rPr>
          <w:rFonts w:ascii="Calibri Light" w:hAnsi="Calibri Light" w:cs="Calibri Light"/>
        </w:rPr>
      </w:pPr>
    </w:p>
    <w:p w:rsidR="00374951" w:rsidRPr="00084760" w:rsidRDefault="00374951" w:rsidP="004A3489">
      <w:pPr>
        <w:pStyle w:val="Paragrafoelenco"/>
        <w:widowControl w:val="0"/>
        <w:numPr>
          <w:ilvl w:val="0"/>
          <w:numId w:val="22"/>
        </w:numPr>
        <w:tabs>
          <w:tab w:val="left" w:pos="912"/>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L’ingresso al “Nucleo” avviene da ampio portico posto a nord del lotto. Da qui si accede direttamente all’area destinata ad ingresso/portineria con spazio di accoglienza.</w:t>
      </w:r>
    </w:p>
    <w:p w:rsidR="00374951" w:rsidRPr="00084760" w:rsidRDefault="00374951" w:rsidP="004A3489">
      <w:pPr>
        <w:pStyle w:val="Paragrafoelenco"/>
        <w:widowControl w:val="0"/>
        <w:numPr>
          <w:ilvl w:val="0"/>
          <w:numId w:val="22"/>
        </w:numPr>
        <w:tabs>
          <w:tab w:val="left" w:pos="912"/>
        </w:tabs>
        <w:autoSpaceDE w:val="0"/>
        <w:autoSpaceDN w:val="0"/>
        <w:spacing w:after="0"/>
        <w:ind w:right="130"/>
        <w:contextualSpacing w:val="0"/>
        <w:jc w:val="both"/>
        <w:rPr>
          <w:rFonts w:ascii="Calibri Light" w:hAnsi="Calibri Light" w:cs="Calibri Light"/>
        </w:rPr>
      </w:pPr>
      <w:r w:rsidRPr="00084760">
        <w:rPr>
          <w:rFonts w:ascii="Calibri Light" w:hAnsi="Calibri Light" w:cs="Calibri Light"/>
        </w:rPr>
        <w:t>Inprossimitàdeglispazicomunieadessicollegati,sonoubicatidueserviziigienici attrezzati anche per la non autosufficienza e distinti per sesso e destinati ai visitatori;</w:t>
      </w:r>
    </w:p>
    <w:p w:rsidR="00374951" w:rsidRPr="00084760" w:rsidRDefault="00374951" w:rsidP="004A3489">
      <w:pPr>
        <w:pStyle w:val="Paragrafoelenco"/>
        <w:widowControl w:val="0"/>
        <w:numPr>
          <w:ilvl w:val="0"/>
          <w:numId w:val="22"/>
        </w:numPr>
        <w:tabs>
          <w:tab w:val="left" w:pos="91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Nell’ambito dell’amministrazione è possibile custodire valori e beni personali se non detenuti presso gli spazi di degenza;</w:t>
      </w:r>
    </w:p>
    <w:p w:rsidR="00374951" w:rsidRPr="00084760" w:rsidRDefault="00374951" w:rsidP="004A3489">
      <w:pPr>
        <w:pStyle w:val="Paragrafoelenco"/>
        <w:widowControl w:val="0"/>
        <w:numPr>
          <w:ilvl w:val="0"/>
          <w:numId w:val="22"/>
        </w:numPr>
        <w:tabs>
          <w:tab w:val="left" w:pos="911"/>
        </w:tabs>
        <w:autoSpaceDE w:val="0"/>
        <w:autoSpaceDN w:val="0"/>
        <w:spacing w:after="0"/>
        <w:contextualSpacing w:val="0"/>
        <w:jc w:val="both"/>
        <w:rPr>
          <w:rFonts w:ascii="Calibri Light" w:hAnsi="Calibri Light" w:cs="Calibri Light"/>
        </w:rPr>
      </w:pPr>
      <w:r w:rsidRPr="00084760">
        <w:rPr>
          <w:rFonts w:ascii="Calibri Light" w:hAnsi="Calibri Light" w:cs="Calibri Light"/>
        </w:rPr>
        <w:t>Perl’erogazionediprestazionisanitariesonoprevisti:</w:t>
      </w:r>
    </w:p>
    <w:p w:rsidR="00374951" w:rsidRPr="00084760" w:rsidRDefault="00084760" w:rsidP="004A3489">
      <w:pPr>
        <w:pStyle w:val="Paragrafoelenco"/>
        <w:widowControl w:val="0"/>
        <w:numPr>
          <w:ilvl w:val="1"/>
          <w:numId w:val="22"/>
        </w:numPr>
        <w:tabs>
          <w:tab w:val="left" w:pos="1631"/>
        </w:tabs>
        <w:autoSpaceDE w:val="0"/>
        <w:autoSpaceDN w:val="0"/>
        <w:spacing w:after="0"/>
        <w:contextualSpacing w:val="0"/>
        <w:jc w:val="both"/>
        <w:rPr>
          <w:rFonts w:ascii="Calibri Light" w:hAnsi="Calibri Light" w:cs="Calibri Light"/>
        </w:rPr>
      </w:pPr>
      <w:r w:rsidRPr="00084760">
        <w:rPr>
          <w:rFonts w:ascii="Calibri Light" w:hAnsi="Calibri Light" w:cs="Calibri Light"/>
        </w:rPr>
        <w:t>A</w:t>
      </w:r>
      <w:r w:rsidR="00374951" w:rsidRPr="00084760">
        <w:rPr>
          <w:rFonts w:ascii="Calibri Light" w:hAnsi="Calibri Light" w:cs="Calibri Light"/>
        </w:rPr>
        <w:t>mbulatorioconservizioigienicointerno;</w:t>
      </w:r>
    </w:p>
    <w:p w:rsidR="00374951" w:rsidRPr="00084760" w:rsidRDefault="00374951" w:rsidP="004A3489">
      <w:pPr>
        <w:pStyle w:val="Paragrafoelenco"/>
        <w:widowControl w:val="0"/>
        <w:numPr>
          <w:ilvl w:val="1"/>
          <w:numId w:val="22"/>
        </w:numPr>
        <w:tabs>
          <w:tab w:val="left" w:pos="1632"/>
        </w:tabs>
        <w:autoSpaceDE w:val="0"/>
        <w:autoSpaceDN w:val="0"/>
        <w:spacing w:after="0"/>
        <w:ind w:right="135"/>
        <w:contextualSpacing w:val="0"/>
        <w:jc w:val="both"/>
        <w:rPr>
          <w:rFonts w:ascii="Calibri Light" w:hAnsi="Calibri Light" w:cs="Calibri Light"/>
        </w:rPr>
      </w:pPr>
      <w:r w:rsidRPr="00084760">
        <w:rPr>
          <w:rFonts w:ascii="Calibri Light" w:hAnsi="Calibri Light" w:cs="Calibri Light"/>
        </w:rPr>
        <w:t>palestra di mq45,00con annesso deposito per le attrezzature accessibile sia dagli ambienti comuni che dall’area di degenza;</w:t>
      </w:r>
    </w:p>
    <w:p w:rsidR="00374951" w:rsidRPr="00084760" w:rsidRDefault="00374951" w:rsidP="004A3489">
      <w:pPr>
        <w:pStyle w:val="Paragrafoelenco"/>
        <w:widowControl w:val="0"/>
        <w:numPr>
          <w:ilvl w:val="1"/>
          <w:numId w:val="22"/>
        </w:numPr>
        <w:tabs>
          <w:tab w:val="left" w:pos="163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La particolare distribuzione delle camere intorno agli spazi comunipermette agli utenti di usufruire dei servizi (attrezzati per la non autosufficienza) delle adiacenti camere o del servizio assistito;</w:t>
      </w:r>
    </w:p>
    <w:p w:rsidR="00374951" w:rsidRPr="00084760" w:rsidRDefault="00374951" w:rsidP="004A3489">
      <w:pPr>
        <w:pStyle w:val="Paragrafoelenco"/>
        <w:widowControl w:val="0"/>
        <w:numPr>
          <w:ilvl w:val="1"/>
          <w:numId w:val="22"/>
        </w:numPr>
        <w:tabs>
          <w:tab w:val="left" w:pos="1632"/>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Armadi per deposito di attrezzature, ausili, presidi e materiali di consumo posti nell’ambulatorio (si veda punto 7 lettera a);</w:t>
      </w:r>
    </w:p>
    <w:p w:rsidR="00374951" w:rsidRPr="00084760" w:rsidRDefault="00374951" w:rsidP="004A3489">
      <w:pPr>
        <w:pStyle w:val="Paragrafoelenco"/>
        <w:widowControl w:val="0"/>
        <w:numPr>
          <w:ilvl w:val="1"/>
          <w:numId w:val="22"/>
        </w:numPr>
        <w:tabs>
          <w:tab w:val="left" w:pos="163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Armadio per la conservazione di farmaci posto nell’ambulatorio (si veda punto 7 lettera a);</w:t>
      </w:r>
    </w:p>
    <w:p w:rsidR="00374951" w:rsidRPr="00084760" w:rsidRDefault="00374951" w:rsidP="004A3489">
      <w:pPr>
        <w:pStyle w:val="Corpodeltesto"/>
        <w:spacing w:line="276" w:lineRule="auto"/>
        <w:rPr>
          <w:rFonts w:ascii="Calibri Light" w:hAnsi="Calibri Light" w:cs="Calibri Light"/>
          <w:sz w:val="22"/>
          <w:szCs w:val="22"/>
        </w:rPr>
      </w:pPr>
    </w:p>
    <w:p w:rsidR="00374951" w:rsidRPr="00084760" w:rsidRDefault="00374951" w:rsidP="004A3489">
      <w:pPr>
        <w:pStyle w:val="Titolo11"/>
        <w:spacing w:line="276" w:lineRule="auto"/>
        <w:jc w:val="left"/>
        <w:rPr>
          <w:rFonts w:ascii="Calibri Light" w:hAnsi="Calibri Light" w:cs="Calibri Light"/>
          <w:color w:val="92D050"/>
          <w:u w:val="single"/>
        </w:rPr>
      </w:pPr>
      <w:bookmarkStart w:id="26" w:name="_Toc198032202"/>
      <w:r w:rsidRPr="00084760">
        <w:rPr>
          <w:rFonts w:ascii="Calibri Light" w:hAnsi="Calibri Light" w:cs="Calibri Light"/>
          <w:color w:val="92D050"/>
          <w:u w:val="single"/>
        </w:rPr>
        <w:t>B-AREADIDEGENZA</w:t>
      </w:r>
      <w:bookmarkEnd w:id="26"/>
    </w:p>
    <w:p w:rsidR="00374951" w:rsidRPr="00084760" w:rsidRDefault="00374951" w:rsidP="004A3489">
      <w:pPr>
        <w:pStyle w:val="Paragrafoelenco"/>
        <w:widowControl w:val="0"/>
        <w:numPr>
          <w:ilvl w:val="0"/>
          <w:numId w:val="22"/>
        </w:numPr>
        <w:tabs>
          <w:tab w:val="left" w:pos="969"/>
        </w:tabs>
        <w:autoSpaceDE w:val="0"/>
        <w:autoSpaceDN w:val="0"/>
        <w:spacing w:after="0"/>
        <w:contextualSpacing w:val="0"/>
        <w:jc w:val="both"/>
        <w:rPr>
          <w:rFonts w:ascii="Calibri Light" w:hAnsi="Calibri Light" w:cs="Calibri Light"/>
        </w:rPr>
      </w:pPr>
      <w:r w:rsidRPr="00084760">
        <w:rPr>
          <w:rFonts w:ascii="Calibri Light" w:hAnsi="Calibri Light" w:cs="Calibri Light"/>
        </w:rPr>
        <w:t>Il</w:t>
      </w:r>
      <w:r w:rsidR="00084760" w:rsidRPr="00084760">
        <w:rPr>
          <w:rFonts w:ascii="Calibri Light" w:hAnsi="Calibri Light" w:cs="Calibri Light"/>
        </w:rPr>
        <w:t xml:space="preserve"> nucleo residenziale </w:t>
      </w:r>
      <w:r w:rsidRPr="00084760">
        <w:rPr>
          <w:rFonts w:ascii="Calibri Light" w:hAnsi="Calibri Light" w:cs="Calibri Light"/>
        </w:rPr>
        <w:t>èdotatodi:</w:t>
      </w:r>
    </w:p>
    <w:p w:rsidR="00374951" w:rsidRPr="00084760" w:rsidRDefault="00374951" w:rsidP="004A3489">
      <w:pPr>
        <w:pStyle w:val="Paragrafoelenco"/>
        <w:widowControl w:val="0"/>
        <w:numPr>
          <w:ilvl w:val="1"/>
          <w:numId w:val="22"/>
        </w:numPr>
        <w:tabs>
          <w:tab w:val="left" w:pos="163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 xml:space="preserve">6cameredidegenzatuttedoppie(sup.&gt;o=18.00mq)corredatediservizi igienici conformi ai requisiti di legge in materia di abbattimento delle </w:t>
      </w:r>
      <w:r w:rsidR="00084760" w:rsidRPr="00084760">
        <w:rPr>
          <w:rFonts w:ascii="Calibri Light" w:hAnsi="Calibri Light" w:cs="Calibri Light"/>
        </w:rPr>
        <w:t xml:space="preserve">barriere architettoniche </w:t>
      </w:r>
      <w:r w:rsidRPr="00084760">
        <w:rPr>
          <w:rFonts w:ascii="Calibri Light" w:hAnsi="Calibri Light" w:cs="Calibri Light"/>
        </w:rPr>
        <w:t>(sivedaTav03–</w:t>
      </w:r>
      <w:r w:rsidR="00084760" w:rsidRPr="00084760">
        <w:rPr>
          <w:rFonts w:ascii="Calibri Light" w:hAnsi="Calibri Light" w:cs="Calibri Light"/>
        </w:rPr>
        <w:t>Verifica accessibilità</w:t>
      </w:r>
      <w:r w:rsidRPr="00084760">
        <w:rPr>
          <w:rFonts w:ascii="Calibri Light" w:hAnsi="Calibri Light" w:cs="Calibri Light"/>
        </w:rPr>
        <w:t>):</w:t>
      </w:r>
    </w:p>
    <w:p w:rsidR="00374951" w:rsidRPr="00084760" w:rsidRDefault="00084760" w:rsidP="004A3489">
      <w:pPr>
        <w:pStyle w:val="Paragrafoelenco"/>
        <w:widowControl w:val="0"/>
        <w:numPr>
          <w:ilvl w:val="1"/>
          <w:numId w:val="22"/>
        </w:numPr>
        <w:tabs>
          <w:tab w:val="left" w:pos="1631"/>
        </w:tabs>
        <w:autoSpaceDE w:val="0"/>
        <w:autoSpaceDN w:val="0"/>
        <w:spacing w:after="0"/>
        <w:contextualSpacing w:val="0"/>
        <w:jc w:val="both"/>
        <w:rPr>
          <w:rFonts w:ascii="Calibri Light" w:hAnsi="Calibri Light" w:cs="Calibri Light"/>
        </w:rPr>
      </w:pPr>
      <w:r w:rsidRPr="00084760">
        <w:rPr>
          <w:rFonts w:ascii="Calibri Light" w:hAnsi="Calibri Light" w:cs="Calibri Light"/>
        </w:rPr>
        <w:t>S</w:t>
      </w:r>
      <w:r w:rsidR="00374951" w:rsidRPr="00084760">
        <w:rPr>
          <w:rFonts w:ascii="Calibri Light" w:hAnsi="Calibri Light" w:cs="Calibri Light"/>
        </w:rPr>
        <w:t>paziosporzionamentocibo/pranzoesoggiorno;</w:t>
      </w:r>
    </w:p>
    <w:p w:rsidR="00374951" w:rsidRPr="00084760" w:rsidRDefault="00084760"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B</w:t>
      </w:r>
      <w:r w:rsidR="00374951" w:rsidRPr="00084760">
        <w:rPr>
          <w:rFonts w:ascii="Calibri Light" w:hAnsi="Calibri Light" w:cs="Calibri Light"/>
        </w:rPr>
        <w:t>agnoassistito,postoinprossimitàdellecameredidegenza;</w:t>
      </w:r>
    </w:p>
    <w:p w:rsidR="00374951" w:rsidRPr="00084760" w:rsidRDefault="00084760" w:rsidP="004A3489">
      <w:pPr>
        <w:pStyle w:val="Paragrafoelenco"/>
        <w:widowControl w:val="0"/>
        <w:numPr>
          <w:ilvl w:val="1"/>
          <w:numId w:val="22"/>
        </w:numPr>
        <w:tabs>
          <w:tab w:val="left" w:pos="1632"/>
        </w:tabs>
        <w:autoSpaceDE w:val="0"/>
        <w:autoSpaceDN w:val="0"/>
        <w:spacing w:after="0"/>
        <w:ind w:right="131"/>
        <w:contextualSpacing w:val="0"/>
        <w:rPr>
          <w:rFonts w:ascii="Calibri Light" w:hAnsi="Calibri Light" w:cs="Calibri Light"/>
        </w:rPr>
      </w:pPr>
      <w:r w:rsidRPr="00084760">
        <w:rPr>
          <w:rFonts w:ascii="Calibri Light" w:hAnsi="Calibri Light" w:cs="Calibri Light"/>
        </w:rPr>
        <w:t>L</w:t>
      </w:r>
      <w:r w:rsidR="00374951" w:rsidRPr="00084760">
        <w:rPr>
          <w:rFonts w:ascii="Calibri Light" w:hAnsi="Calibri Light" w:cs="Calibri Light"/>
        </w:rPr>
        <w:t>ocaleperilpersonale,postoacontrollodelcorridoiodidistribuzione dell’area di degenza e vicino all’ingresso portineria.</w:t>
      </w:r>
    </w:p>
    <w:p w:rsidR="00374951" w:rsidRPr="00084760" w:rsidRDefault="00374951" w:rsidP="004A3489">
      <w:pPr>
        <w:pStyle w:val="Paragrafoelenco"/>
        <w:widowControl w:val="0"/>
        <w:numPr>
          <w:ilvl w:val="0"/>
          <w:numId w:val="22"/>
        </w:numPr>
        <w:tabs>
          <w:tab w:val="left" w:pos="911"/>
        </w:tabs>
        <w:autoSpaceDE w:val="0"/>
        <w:autoSpaceDN w:val="0"/>
        <w:spacing w:after="0"/>
        <w:contextualSpacing w:val="0"/>
        <w:rPr>
          <w:rFonts w:ascii="Calibri Light" w:hAnsi="Calibri Light" w:cs="Calibri Light"/>
        </w:rPr>
      </w:pPr>
      <w:r w:rsidRPr="00084760">
        <w:rPr>
          <w:rFonts w:ascii="Calibri Light" w:hAnsi="Calibri Light" w:cs="Calibri Light"/>
        </w:rPr>
        <w:t>Tuttelecamererispettanoirequisitiminimidimensionali.Nellospecifico</w:t>
      </w:r>
    </w:p>
    <w:p w:rsidR="00374951" w:rsidRPr="00084760" w:rsidRDefault="00084760"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Camere singole</w:t>
      </w:r>
      <w:r w:rsidR="00374951" w:rsidRPr="00084760">
        <w:rPr>
          <w:rFonts w:ascii="Calibri Light" w:hAnsi="Calibri Light" w:cs="Calibri Light"/>
        </w:rPr>
        <w:t>&gt;12mq(nonpreviste);</w:t>
      </w:r>
    </w:p>
    <w:p w:rsidR="00374951" w:rsidRPr="00084760" w:rsidRDefault="00084760" w:rsidP="004A3489">
      <w:pPr>
        <w:pStyle w:val="Paragrafoelenco"/>
        <w:widowControl w:val="0"/>
        <w:numPr>
          <w:ilvl w:val="1"/>
          <w:numId w:val="22"/>
        </w:numPr>
        <w:tabs>
          <w:tab w:val="left" w:pos="1631"/>
        </w:tabs>
        <w:autoSpaceDE w:val="0"/>
        <w:autoSpaceDN w:val="0"/>
        <w:spacing w:after="0"/>
        <w:contextualSpacing w:val="0"/>
        <w:jc w:val="both"/>
        <w:rPr>
          <w:rFonts w:ascii="Calibri Light" w:hAnsi="Calibri Light" w:cs="Calibri Light"/>
        </w:rPr>
      </w:pPr>
      <w:r w:rsidRPr="00084760">
        <w:rPr>
          <w:rFonts w:ascii="Calibri Light" w:hAnsi="Calibri Light" w:cs="Calibri Light"/>
        </w:rPr>
        <w:t>Camere doppie</w:t>
      </w:r>
      <w:r w:rsidR="00374951" w:rsidRPr="00084760">
        <w:rPr>
          <w:rFonts w:ascii="Calibri Light" w:hAnsi="Calibri Light" w:cs="Calibri Light"/>
        </w:rPr>
        <w:t>&gt;18mq;</w:t>
      </w:r>
    </w:p>
    <w:p w:rsidR="00374951" w:rsidRPr="00084760" w:rsidRDefault="00374951" w:rsidP="004A3489">
      <w:pPr>
        <w:pStyle w:val="Paragrafoelenco"/>
        <w:widowControl w:val="0"/>
        <w:numPr>
          <w:ilvl w:val="0"/>
          <w:numId w:val="22"/>
        </w:numPr>
        <w:tabs>
          <w:tab w:val="left" w:pos="912"/>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Tutte le camere sono dotate di bagni ad uso esclusivo. Sono rispettati i requisiti di accessibilità garantendo l’ingresso e la movimentazione delle carrozzine (requisiti art.8.1.6D.M.236/89-sivedaTav03–</w:t>
      </w:r>
      <w:r w:rsidR="00084760" w:rsidRPr="00084760">
        <w:rPr>
          <w:rFonts w:ascii="Calibri Light" w:hAnsi="Calibri Light" w:cs="Calibri Light"/>
        </w:rPr>
        <w:t>Verifica accessibilità</w:t>
      </w:r>
      <w:r w:rsidRPr="00084760">
        <w:rPr>
          <w:rFonts w:ascii="Calibri Light" w:hAnsi="Calibri Light" w:cs="Calibri Light"/>
        </w:rPr>
        <w:t>).</w:t>
      </w:r>
    </w:p>
    <w:p w:rsidR="00374951" w:rsidRPr="00084760" w:rsidRDefault="00374951" w:rsidP="004A3489">
      <w:pPr>
        <w:pStyle w:val="Paragrafoelenco"/>
        <w:widowControl w:val="0"/>
        <w:numPr>
          <w:ilvl w:val="0"/>
          <w:numId w:val="22"/>
        </w:numPr>
        <w:tabs>
          <w:tab w:val="left" w:pos="91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 xml:space="preserve">Tutti i servizi igienici saranno dotati di impianto di allarme con rimando al </w:t>
      </w:r>
      <w:r w:rsidR="00084760" w:rsidRPr="00084760">
        <w:rPr>
          <w:rFonts w:ascii="Calibri Light" w:hAnsi="Calibri Light" w:cs="Calibri Light"/>
        </w:rPr>
        <w:t>locale del</w:t>
      </w:r>
      <w:r w:rsidRPr="00084760">
        <w:rPr>
          <w:rFonts w:ascii="Calibri Light" w:hAnsi="Calibri Light" w:cs="Calibri Light"/>
        </w:rPr>
        <w:t xml:space="preserve"> personale;</w:t>
      </w:r>
    </w:p>
    <w:p w:rsidR="00374951" w:rsidRPr="00084760" w:rsidRDefault="00374951" w:rsidP="004A3489">
      <w:pPr>
        <w:pStyle w:val="Paragrafoelenco"/>
        <w:widowControl w:val="0"/>
        <w:numPr>
          <w:ilvl w:val="0"/>
          <w:numId w:val="22"/>
        </w:numPr>
        <w:tabs>
          <w:tab w:val="left" w:pos="912"/>
        </w:tabs>
        <w:autoSpaceDE w:val="0"/>
        <w:autoSpaceDN w:val="0"/>
        <w:spacing w:after="0"/>
        <w:ind w:right="129"/>
        <w:contextualSpacing w:val="0"/>
        <w:jc w:val="both"/>
        <w:rPr>
          <w:rFonts w:ascii="Calibri Light" w:hAnsi="Calibri Light" w:cs="Calibri Light"/>
        </w:rPr>
      </w:pPr>
      <w:r w:rsidRPr="00084760">
        <w:rPr>
          <w:rFonts w:ascii="Calibri Light" w:hAnsi="Calibri Light" w:cs="Calibri Light"/>
        </w:rPr>
        <w:t>Tutte le camere sono progettate per garantire l’agevole movimentazione in carrozzina;</w:t>
      </w:r>
    </w:p>
    <w:p w:rsidR="00374951" w:rsidRPr="00084760" w:rsidRDefault="00374951" w:rsidP="004A3489">
      <w:pPr>
        <w:pStyle w:val="Paragrafoelenco"/>
        <w:widowControl w:val="0"/>
        <w:numPr>
          <w:ilvl w:val="0"/>
          <w:numId w:val="22"/>
        </w:numPr>
        <w:tabs>
          <w:tab w:val="left" w:pos="911"/>
        </w:tabs>
        <w:autoSpaceDE w:val="0"/>
        <w:autoSpaceDN w:val="0"/>
        <w:spacing w:after="0"/>
        <w:contextualSpacing w:val="0"/>
        <w:jc w:val="both"/>
        <w:rPr>
          <w:rFonts w:ascii="Calibri Light" w:hAnsi="Calibri Light" w:cs="Calibri Light"/>
        </w:rPr>
      </w:pPr>
      <w:r w:rsidRPr="00084760">
        <w:rPr>
          <w:rFonts w:ascii="Calibri Light" w:hAnsi="Calibri Light" w:cs="Calibri Light"/>
        </w:rPr>
        <w:t>Tuttelestanzesonodotatedelleseguentidotazionidiarredo:</w:t>
      </w:r>
    </w:p>
    <w:p w:rsidR="00374951" w:rsidRPr="00084760" w:rsidRDefault="00374951" w:rsidP="004A3489">
      <w:pPr>
        <w:pStyle w:val="Paragrafoelenco"/>
        <w:widowControl w:val="0"/>
        <w:numPr>
          <w:ilvl w:val="1"/>
          <w:numId w:val="22"/>
        </w:numPr>
        <w:tabs>
          <w:tab w:val="left" w:pos="1631"/>
        </w:tabs>
        <w:autoSpaceDE w:val="0"/>
        <w:autoSpaceDN w:val="0"/>
        <w:spacing w:after="0"/>
        <w:contextualSpacing w:val="0"/>
        <w:jc w:val="both"/>
        <w:rPr>
          <w:rFonts w:ascii="Calibri Light" w:hAnsi="Calibri Light" w:cs="Calibri Light"/>
        </w:rPr>
      </w:pPr>
      <w:r w:rsidRPr="00084760">
        <w:rPr>
          <w:rFonts w:ascii="Calibri Light" w:hAnsi="Calibri Light" w:cs="Calibri Light"/>
        </w:rPr>
        <w:t>Lettoconmaterassoecuscino;</w:t>
      </w:r>
    </w:p>
    <w:p w:rsidR="00374951" w:rsidRPr="00084760" w:rsidRDefault="00374951"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Comodinoconvassoioservitore;</w:t>
      </w:r>
    </w:p>
    <w:p w:rsidR="00374951" w:rsidRPr="00084760" w:rsidRDefault="00374951"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Armadioguardaroba;</w:t>
      </w:r>
    </w:p>
    <w:p w:rsidR="00374951" w:rsidRPr="00084760" w:rsidRDefault="00374951"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Tavoloesedia;</w:t>
      </w:r>
    </w:p>
    <w:p w:rsidR="00374951" w:rsidRPr="00084760" w:rsidRDefault="00374951" w:rsidP="004A3489">
      <w:pPr>
        <w:pStyle w:val="Paragrafoelenco"/>
        <w:widowControl w:val="0"/>
        <w:numPr>
          <w:ilvl w:val="1"/>
          <w:numId w:val="22"/>
        </w:numPr>
        <w:tabs>
          <w:tab w:val="left" w:pos="1631"/>
        </w:tabs>
        <w:autoSpaceDE w:val="0"/>
        <w:autoSpaceDN w:val="0"/>
        <w:spacing w:after="0"/>
        <w:contextualSpacing w:val="0"/>
        <w:rPr>
          <w:rFonts w:ascii="Calibri Light" w:hAnsi="Calibri Light" w:cs="Calibri Light"/>
        </w:rPr>
      </w:pPr>
      <w:r w:rsidRPr="00084760">
        <w:rPr>
          <w:rFonts w:ascii="Calibri Light" w:hAnsi="Calibri Light" w:cs="Calibri Light"/>
        </w:rPr>
        <w:t>Lucepersonalesu</w:t>
      </w:r>
      <w:r w:rsidR="004A3489">
        <w:rPr>
          <w:rFonts w:ascii="Calibri Light" w:hAnsi="Calibri Light" w:cs="Calibri Light"/>
        </w:rPr>
        <w:t xml:space="preserve"> o</w:t>
      </w:r>
      <w:r w:rsidRPr="00084760">
        <w:rPr>
          <w:rFonts w:ascii="Calibri Light" w:hAnsi="Calibri Light" w:cs="Calibri Light"/>
        </w:rPr>
        <w:t>gniletto.</w:t>
      </w:r>
    </w:p>
    <w:p w:rsidR="00374951" w:rsidRPr="00084760" w:rsidRDefault="00374951" w:rsidP="004A3489">
      <w:pPr>
        <w:pStyle w:val="Paragrafoelenco"/>
        <w:widowControl w:val="0"/>
        <w:numPr>
          <w:ilvl w:val="0"/>
          <w:numId w:val="22"/>
        </w:numPr>
        <w:tabs>
          <w:tab w:val="left" w:pos="911"/>
        </w:tabs>
        <w:autoSpaceDE w:val="0"/>
        <w:autoSpaceDN w:val="0"/>
        <w:spacing w:after="0"/>
        <w:contextualSpacing w:val="0"/>
        <w:jc w:val="both"/>
        <w:rPr>
          <w:rFonts w:ascii="Calibri Light" w:hAnsi="Calibri Light" w:cs="Calibri Light"/>
        </w:rPr>
      </w:pPr>
      <w:r w:rsidRPr="00084760">
        <w:rPr>
          <w:rFonts w:ascii="Calibri Light" w:hAnsi="Calibri Light" w:cs="Calibri Light"/>
        </w:rPr>
        <w:lastRenderedPageBreak/>
        <w:t>Tuttiglispazisonodotatidi:</w:t>
      </w:r>
    </w:p>
    <w:p w:rsidR="00374951" w:rsidRPr="00084760" w:rsidRDefault="004A3489" w:rsidP="004A3489">
      <w:pPr>
        <w:pStyle w:val="Paragrafoelenco"/>
        <w:widowControl w:val="0"/>
        <w:numPr>
          <w:ilvl w:val="1"/>
          <w:numId w:val="22"/>
        </w:numPr>
        <w:tabs>
          <w:tab w:val="left" w:pos="1690"/>
        </w:tabs>
        <w:autoSpaceDE w:val="0"/>
        <w:autoSpaceDN w:val="0"/>
        <w:spacing w:after="0"/>
        <w:contextualSpacing w:val="0"/>
        <w:rPr>
          <w:rFonts w:ascii="Calibri Light" w:hAnsi="Calibri Light" w:cs="Calibri Light"/>
        </w:rPr>
      </w:pPr>
      <w:r w:rsidRPr="00084760">
        <w:rPr>
          <w:rFonts w:ascii="Calibri Light" w:hAnsi="Calibri Light" w:cs="Calibri Light"/>
        </w:rPr>
        <w:t>L</w:t>
      </w:r>
      <w:r w:rsidR="00374951" w:rsidRPr="00084760">
        <w:rPr>
          <w:rFonts w:ascii="Calibri Light" w:hAnsi="Calibri Light" w:cs="Calibri Light"/>
        </w:rPr>
        <w:t>ucidiemergenzasia“SA”(perle viediesodo)che“SE”(soloemergenza);</w:t>
      </w:r>
    </w:p>
    <w:p w:rsidR="00374951" w:rsidRPr="00084760" w:rsidRDefault="004A3489" w:rsidP="004A3489">
      <w:pPr>
        <w:pStyle w:val="Paragrafoelenco"/>
        <w:widowControl w:val="0"/>
        <w:numPr>
          <w:ilvl w:val="1"/>
          <w:numId w:val="22"/>
        </w:numPr>
        <w:tabs>
          <w:tab w:val="left" w:pos="1631"/>
        </w:tabs>
        <w:autoSpaceDE w:val="0"/>
        <w:autoSpaceDN w:val="0"/>
        <w:spacing w:after="0"/>
        <w:contextualSpacing w:val="0"/>
        <w:jc w:val="both"/>
        <w:rPr>
          <w:rFonts w:ascii="Calibri Light" w:hAnsi="Calibri Light" w:cs="Calibri Light"/>
        </w:rPr>
      </w:pPr>
      <w:r w:rsidRPr="00084760">
        <w:rPr>
          <w:rFonts w:ascii="Calibri Light" w:hAnsi="Calibri Light" w:cs="Calibri Light"/>
        </w:rPr>
        <w:t>linea telefonica</w:t>
      </w:r>
      <w:r w:rsidR="00374951" w:rsidRPr="00084760">
        <w:rPr>
          <w:rFonts w:ascii="Calibri Light" w:hAnsi="Calibri Light" w:cs="Calibri Light"/>
        </w:rPr>
        <w:t>disponibilenegli</w:t>
      </w:r>
      <w:r w:rsidRPr="00084760">
        <w:rPr>
          <w:rFonts w:ascii="Calibri Light" w:hAnsi="Calibri Light" w:cs="Calibri Light"/>
        </w:rPr>
        <w:t>spazi comuni</w:t>
      </w:r>
      <w:r w:rsidR="00374951" w:rsidRPr="00084760">
        <w:rPr>
          <w:rFonts w:ascii="Calibri Light" w:hAnsi="Calibri Light" w:cs="Calibri Light"/>
        </w:rPr>
        <w:t>.</w:t>
      </w:r>
    </w:p>
    <w:p w:rsidR="00374951" w:rsidRPr="00084760" w:rsidRDefault="00374951" w:rsidP="004A3489">
      <w:pPr>
        <w:pStyle w:val="Paragrafoelenco"/>
        <w:widowControl w:val="0"/>
        <w:numPr>
          <w:ilvl w:val="0"/>
          <w:numId w:val="22"/>
        </w:numPr>
        <w:tabs>
          <w:tab w:val="left" w:pos="910"/>
          <w:tab w:val="left" w:pos="912"/>
        </w:tabs>
        <w:autoSpaceDE w:val="0"/>
        <w:autoSpaceDN w:val="0"/>
        <w:spacing w:after="0"/>
        <w:ind w:right="129"/>
        <w:contextualSpacing w:val="0"/>
        <w:jc w:val="both"/>
        <w:rPr>
          <w:rFonts w:ascii="Calibri Light" w:hAnsi="Calibri Light" w:cs="Calibri Light"/>
        </w:rPr>
      </w:pPr>
      <w:r w:rsidRPr="00084760">
        <w:rPr>
          <w:rFonts w:ascii="Calibri Light" w:hAnsi="Calibri Light" w:cs="Calibri Light"/>
        </w:rPr>
        <w:t>Tutti gli ambienti avranno impianti di riscaldamento e climatizzazione a pompa dicaloreoVRFingradodigarantireunatemperaturadegliambientidi20/22°C nel semestre invernale e di non meno di 20°C (e comunque non inferiore di 6°C rispetto quellaesterna) nel periodo estivo;</w:t>
      </w:r>
    </w:p>
    <w:p w:rsidR="00374951" w:rsidRPr="00084760" w:rsidRDefault="00374951" w:rsidP="004A3489">
      <w:pPr>
        <w:pStyle w:val="Paragrafoelenco"/>
        <w:widowControl w:val="0"/>
        <w:numPr>
          <w:ilvl w:val="0"/>
          <w:numId w:val="22"/>
        </w:numPr>
        <w:tabs>
          <w:tab w:val="left" w:pos="911"/>
        </w:tabs>
        <w:autoSpaceDE w:val="0"/>
        <w:autoSpaceDN w:val="0"/>
        <w:spacing w:after="0"/>
        <w:contextualSpacing w:val="0"/>
        <w:jc w:val="both"/>
        <w:rPr>
          <w:rFonts w:ascii="Calibri Light" w:hAnsi="Calibri Light" w:cs="Calibri Light"/>
        </w:rPr>
      </w:pPr>
      <w:r w:rsidRPr="00084760">
        <w:rPr>
          <w:rFonts w:ascii="Calibri Light" w:hAnsi="Calibri Light" w:cs="Calibri Light"/>
        </w:rPr>
        <w:t>Saràpresenteuncarrelloper</w:t>
      </w:r>
      <w:r w:rsidR="00E24575" w:rsidRPr="00084760">
        <w:rPr>
          <w:rFonts w:ascii="Calibri Light" w:hAnsi="Calibri Light" w:cs="Calibri Light"/>
        </w:rPr>
        <w:t xml:space="preserve"> la gestione </w:t>
      </w:r>
      <w:r w:rsidRPr="00084760">
        <w:rPr>
          <w:rFonts w:ascii="Calibri Light" w:hAnsi="Calibri Light" w:cs="Calibri Light"/>
        </w:rPr>
        <w:t>delleemergenze</w:t>
      </w:r>
      <w:r w:rsidR="00E24575" w:rsidRPr="00084760">
        <w:rPr>
          <w:rFonts w:ascii="Calibri Light" w:hAnsi="Calibri Light" w:cs="Calibri Light"/>
        </w:rPr>
        <w:t xml:space="preserve"> e 2 defibrillatori semiautomatici contenuti in apposite teche.</w:t>
      </w:r>
    </w:p>
    <w:p w:rsidR="00E24575" w:rsidRPr="00084760" w:rsidRDefault="00E24575" w:rsidP="004A3489">
      <w:pPr>
        <w:pStyle w:val="Paragrafoelenco"/>
        <w:widowControl w:val="0"/>
        <w:tabs>
          <w:tab w:val="left" w:pos="911"/>
        </w:tabs>
        <w:autoSpaceDE w:val="0"/>
        <w:autoSpaceDN w:val="0"/>
        <w:spacing w:after="0"/>
        <w:ind w:left="912"/>
        <w:contextualSpacing w:val="0"/>
        <w:jc w:val="both"/>
        <w:rPr>
          <w:rFonts w:ascii="Calibri Light" w:hAnsi="Calibri Light" w:cs="Calibri Light"/>
        </w:rPr>
      </w:pPr>
    </w:p>
    <w:p w:rsidR="00E24575" w:rsidRPr="00084760" w:rsidRDefault="00E24575" w:rsidP="004A3489">
      <w:pPr>
        <w:pStyle w:val="Corpodeltesto"/>
        <w:spacing w:line="276" w:lineRule="auto"/>
        <w:ind w:left="192" w:right="129"/>
        <w:rPr>
          <w:rFonts w:ascii="Calibri Light" w:hAnsi="Calibri Light" w:cs="Calibri Light"/>
          <w:sz w:val="22"/>
          <w:szCs w:val="22"/>
        </w:rPr>
      </w:pPr>
      <w:r w:rsidRPr="00084760">
        <w:rPr>
          <w:rFonts w:ascii="Calibri Light" w:hAnsi="Calibri Light" w:cs="Calibri Light"/>
          <w:sz w:val="22"/>
          <w:szCs w:val="22"/>
        </w:rPr>
        <w:t xml:space="preserve">Tutti gli spazi e locali dove è prevista la permanenza continua degli ospiti o </w:t>
      </w:r>
      <w:r w:rsidR="004A3489" w:rsidRPr="00084760">
        <w:rPr>
          <w:rFonts w:ascii="Calibri Light" w:hAnsi="Calibri Light" w:cs="Calibri Light"/>
          <w:sz w:val="22"/>
          <w:szCs w:val="22"/>
        </w:rPr>
        <w:t>degli operatori</w:t>
      </w:r>
      <w:r w:rsidRPr="00084760">
        <w:rPr>
          <w:rFonts w:ascii="Calibri Light" w:hAnsi="Calibri Light" w:cs="Calibri Light"/>
          <w:sz w:val="22"/>
          <w:szCs w:val="22"/>
        </w:rPr>
        <w:t xml:space="preserve"> avranno illuminazione e ventilazione naturale non inferiore ad 1/8 della superficie in pianta del locale. La palestra, posta al centro del nucleo, avrà illuminazione artificiale e ventilazione meccanica con volumi di ricambio d'aria.</w:t>
      </w:r>
    </w:p>
    <w:p w:rsidR="00E24575" w:rsidRPr="00084760" w:rsidRDefault="00E24575" w:rsidP="004A3489">
      <w:pPr>
        <w:pStyle w:val="Corpodeltesto"/>
        <w:spacing w:line="276" w:lineRule="auto"/>
        <w:ind w:left="192" w:right="129"/>
        <w:rPr>
          <w:rFonts w:ascii="Calibri Light" w:hAnsi="Calibri Light" w:cs="Calibri Light"/>
          <w:sz w:val="22"/>
          <w:szCs w:val="22"/>
        </w:rPr>
      </w:pPr>
      <w:r w:rsidRPr="00084760">
        <w:rPr>
          <w:rFonts w:ascii="Calibri Light" w:hAnsi="Calibri Light" w:cs="Calibri Light"/>
          <w:sz w:val="22"/>
          <w:szCs w:val="22"/>
        </w:rPr>
        <w:t>Tutti i locali di servizio, bagni e spogliatoi, avranno illuminazione artificiale e ventilazione meccanica con ricambi area, in discontinuo, di 2 volumi/ora.</w:t>
      </w:r>
    </w:p>
    <w:p w:rsidR="00E24575" w:rsidRPr="00084760" w:rsidRDefault="00E24575" w:rsidP="004A3489">
      <w:pPr>
        <w:pStyle w:val="Corpodeltesto"/>
        <w:spacing w:line="276" w:lineRule="auto"/>
        <w:ind w:left="192"/>
        <w:rPr>
          <w:rFonts w:ascii="Calibri Light" w:hAnsi="Calibri Light" w:cs="Calibri Light"/>
          <w:sz w:val="22"/>
          <w:szCs w:val="22"/>
        </w:rPr>
      </w:pPr>
      <w:r w:rsidRPr="00084760">
        <w:rPr>
          <w:rFonts w:ascii="Calibri Light" w:hAnsi="Calibri Light" w:cs="Calibri Light"/>
          <w:sz w:val="22"/>
          <w:szCs w:val="22"/>
        </w:rPr>
        <w:t>Saràpresenteunlocaleperlepulizie</w:t>
      </w:r>
    </w:p>
    <w:p w:rsidR="00E24575" w:rsidRPr="00084760" w:rsidRDefault="00E24575" w:rsidP="004A3489">
      <w:pPr>
        <w:pStyle w:val="Corpodeltesto"/>
        <w:spacing w:line="276" w:lineRule="auto"/>
        <w:ind w:left="192" w:right="131"/>
        <w:rPr>
          <w:rFonts w:ascii="Calibri Light" w:hAnsi="Calibri Light" w:cs="Calibri Light"/>
          <w:sz w:val="22"/>
          <w:szCs w:val="22"/>
        </w:rPr>
      </w:pPr>
      <w:r w:rsidRPr="00084760">
        <w:rPr>
          <w:rFonts w:ascii="Calibri Light" w:hAnsi="Calibri Light" w:cs="Calibri Light"/>
          <w:sz w:val="22"/>
          <w:szCs w:val="22"/>
        </w:rPr>
        <w:t xml:space="preserve">Tutti I locali hanno dimensioni e caratteristiche consone all’uso a cui sono destinati </w:t>
      </w:r>
      <w:r w:rsidR="002266BB" w:rsidRPr="00084760">
        <w:rPr>
          <w:rFonts w:ascii="Calibri Light" w:hAnsi="Calibri Light" w:cs="Calibri Light"/>
          <w:sz w:val="22"/>
          <w:szCs w:val="22"/>
        </w:rPr>
        <w:t>sono</w:t>
      </w:r>
      <w:r w:rsidRPr="00084760">
        <w:rPr>
          <w:rFonts w:ascii="Calibri Light" w:hAnsi="Calibri Light" w:cs="Calibri Light"/>
          <w:sz w:val="22"/>
          <w:szCs w:val="22"/>
        </w:rPr>
        <w:t xml:space="preserve"> accessibili da pazienti diversamente abili.</w:t>
      </w:r>
    </w:p>
    <w:p w:rsidR="00E24575" w:rsidRPr="00084760" w:rsidRDefault="00E24575" w:rsidP="004A3489">
      <w:pPr>
        <w:pStyle w:val="Corpodeltesto"/>
        <w:spacing w:line="276" w:lineRule="auto"/>
        <w:ind w:left="192" w:right="131"/>
        <w:rPr>
          <w:rFonts w:ascii="Calibri Light" w:hAnsi="Calibri Light" w:cs="Calibri Light"/>
          <w:sz w:val="22"/>
          <w:szCs w:val="22"/>
        </w:rPr>
      </w:pPr>
      <w:r w:rsidRPr="00084760">
        <w:rPr>
          <w:rFonts w:ascii="Calibri Light" w:hAnsi="Calibri Light" w:cs="Calibri Light"/>
          <w:sz w:val="22"/>
          <w:szCs w:val="22"/>
        </w:rPr>
        <w:t>In particolare sono rispettati i seguenti requisiti:</w:t>
      </w:r>
    </w:p>
    <w:p w:rsidR="00E24575" w:rsidRPr="00084760" w:rsidRDefault="00E24575" w:rsidP="004A3489">
      <w:pPr>
        <w:pStyle w:val="Paragrafoelenco"/>
        <w:widowControl w:val="0"/>
        <w:numPr>
          <w:ilvl w:val="0"/>
          <w:numId w:val="23"/>
        </w:numPr>
        <w:tabs>
          <w:tab w:val="left" w:pos="1632"/>
        </w:tabs>
        <w:autoSpaceDE w:val="0"/>
        <w:autoSpaceDN w:val="0"/>
        <w:spacing w:after="0"/>
        <w:ind w:right="132"/>
        <w:contextualSpacing w:val="0"/>
        <w:jc w:val="both"/>
        <w:rPr>
          <w:rFonts w:ascii="Calibri Light" w:hAnsi="Calibri Light" w:cs="Calibri Light"/>
        </w:rPr>
      </w:pPr>
      <w:r w:rsidRPr="00084760">
        <w:rPr>
          <w:rFonts w:ascii="Calibri Light" w:hAnsi="Calibri Light" w:cs="Calibri Light"/>
        </w:rPr>
        <w:t>Porte - quelle interne di accesso agli spazi aperti agli utenti, hanno larghezza di&gt; 80 cm e altezza maggiore o uguale a 210 cm e comunque maggiore del minimo previsto dalla normativa</w:t>
      </w:r>
      <w:r w:rsidRPr="00084760">
        <w:rPr>
          <w:rFonts w:ascii="Calibri Light" w:hAnsi="Calibri Light" w:cs="Calibri Light"/>
          <w:position w:val="8"/>
        </w:rPr>
        <w:t>10</w:t>
      </w:r>
      <w:r w:rsidRPr="00084760">
        <w:rPr>
          <w:rFonts w:ascii="Calibri Light" w:hAnsi="Calibri Light" w:cs="Calibri Light"/>
        </w:rPr>
        <w:t>;</w:t>
      </w:r>
    </w:p>
    <w:p w:rsidR="00E24575" w:rsidRPr="00084760" w:rsidRDefault="00E24575" w:rsidP="004A3489">
      <w:pPr>
        <w:pStyle w:val="Paragrafoelenco"/>
        <w:widowControl w:val="0"/>
        <w:numPr>
          <w:ilvl w:val="0"/>
          <w:numId w:val="23"/>
        </w:numPr>
        <w:tabs>
          <w:tab w:val="left" w:pos="1632"/>
        </w:tabs>
        <w:autoSpaceDE w:val="0"/>
        <w:autoSpaceDN w:val="0"/>
        <w:spacing w:after="0"/>
        <w:ind w:right="131"/>
        <w:contextualSpacing w:val="0"/>
        <w:jc w:val="both"/>
        <w:rPr>
          <w:rFonts w:ascii="Calibri Light" w:hAnsi="Calibri Light" w:cs="Calibri Light"/>
        </w:rPr>
      </w:pPr>
      <w:r w:rsidRPr="00084760">
        <w:rPr>
          <w:rFonts w:ascii="Calibri Light" w:hAnsi="Calibri Light" w:cs="Calibri Light"/>
        </w:rPr>
        <w:t>Corridoio interni – hanno tutti larghezza maggiore a 120 cm, per garantire un agevole cambio di direzione agli utenti su carrozzina. In caso di restringimenti puntuali la larghezza non è mai inferiore a 120 cm.</w:t>
      </w:r>
      <w:r w:rsidRPr="00084760">
        <w:rPr>
          <w:rFonts w:ascii="Calibri Light" w:hAnsi="Calibri Light" w:cs="Calibri Light"/>
          <w:position w:val="8"/>
        </w:rPr>
        <w:t>.</w:t>
      </w:r>
    </w:p>
    <w:p w:rsidR="00E24575" w:rsidRPr="00084760" w:rsidRDefault="00E24575" w:rsidP="004A3489">
      <w:pPr>
        <w:pStyle w:val="Corpodeltesto"/>
        <w:spacing w:line="276" w:lineRule="auto"/>
        <w:rPr>
          <w:rFonts w:ascii="Calibri Light" w:hAnsi="Calibri Light" w:cs="Calibri Light"/>
          <w:sz w:val="22"/>
          <w:szCs w:val="22"/>
        </w:rPr>
      </w:pPr>
      <w:r w:rsidRPr="00084760">
        <w:rPr>
          <w:rFonts w:ascii="Calibri Light" w:hAnsi="Calibri Light" w:cs="Calibri Light"/>
          <w:sz w:val="22"/>
          <w:szCs w:val="22"/>
        </w:rPr>
        <w:t>L’accesso ai locali pranzo e per attività aggregative, ricreativo-culturali e di socializzazionepoichéposizionatiaquotasuperiorerispettoalrestodelnucleosarannoraggiungibilioltrecheconscaleancheattraversouna piattaforma elevatrice.</w:t>
      </w:r>
    </w:p>
    <w:p w:rsidR="002266BB" w:rsidRPr="00084760" w:rsidRDefault="002266BB" w:rsidP="004A3489">
      <w:pPr>
        <w:pStyle w:val="Corpodeltesto"/>
        <w:spacing w:line="276" w:lineRule="auto"/>
        <w:rPr>
          <w:rFonts w:ascii="Calibri Light" w:hAnsi="Calibri Light" w:cs="Calibri Light"/>
          <w:sz w:val="22"/>
          <w:szCs w:val="22"/>
        </w:rPr>
      </w:pPr>
    </w:p>
    <w:p w:rsidR="00E24575" w:rsidRDefault="001B64AA" w:rsidP="004A3489">
      <w:pPr>
        <w:pStyle w:val="Titolo2"/>
        <w:numPr>
          <w:ilvl w:val="0"/>
          <w:numId w:val="0"/>
        </w:numPr>
        <w:spacing w:before="0" w:after="0" w:line="276" w:lineRule="auto"/>
        <w:rPr>
          <w:rFonts w:ascii="Calibri Light" w:hAnsi="Calibri Light" w:cs="Calibri Light"/>
          <w:smallCaps/>
          <w:color w:val="92D050"/>
          <w:lang w:val="it-IT"/>
        </w:rPr>
      </w:pPr>
      <w:bookmarkStart w:id="27" w:name="_Toc198032203"/>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.2.</w:t>
      </w:r>
      <w:r w:rsidR="00E24575" w:rsidRPr="00084760">
        <w:rPr>
          <w:rFonts w:ascii="Calibri Light" w:hAnsi="Calibri Light" w:cs="Calibri Light"/>
          <w:smallCaps/>
          <w:color w:val="92D050"/>
          <w:lang w:val="it-IT"/>
        </w:rPr>
        <w:t>Tutela dei</w:t>
      </w:r>
      <w:r w:rsidR="004A3489" w:rsidRPr="00084760">
        <w:rPr>
          <w:rFonts w:ascii="Calibri Light" w:hAnsi="Calibri Light" w:cs="Calibri Light"/>
          <w:smallCaps/>
          <w:color w:val="92D050"/>
          <w:lang w:val="it-IT"/>
        </w:rPr>
        <w:t>dati personali</w:t>
      </w:r>
      <w:bookmarkEnd w:id="27"/>
    </w:p>
    <w:p w:rsidR="004A3489" w:rsidRPr="004A3489" w:rsidRDefault="004A3489" w:rsidP="004A3489">
      <w:pPr>
        <w:spacing w:after="0"/>
      </w:pPr>
    </w:p>
    <w:p w:rsidR="00E24575" w:rsidRPr="00084760"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La proprietà della Welness srl tutela la riservatezza dei dati particolari in conformità del Decreto legislativo 10 agosto 2018, n. 101Disposizioni per l'adeguamento della normativa nazionale alle disposizioni del regolamento (UE) 2016/679 del Parlamento e</w:t>
      </w:r>
      <w:r w:rsidR="0069215D" w:rsidRPr="00084760">
        <w:rPr>
          <w:rFonts w:ascii="Calibri Light" w:hAnsi="Calibri Light" w:cs="Calibri Light"/>
          <w:color w:val="auto"/>
          <w:sz w:val="22"/>
          <w:szCs w:val="22"/>
        </w:rPr>
        <w:t>uropeo e del Consiglio</w:t>
      </w:r>
      <w:r w:rsidRPr="00084760">
        <w:rPr>
          <w:rFonts w:ascii="Calibri Light" w:hAnsi="Calibri Light" w:cs="Calibri Light"/>
          <w:color w:val="auto"/>
          <w:sz w:val="22"/>
          <w:szCs w:val="22"/>
        </w:rPr>
        <w:t xml:space="preserve"> del 27 aprile 2016, relativo alla protezione delle persone fisiche con riguardo al trattamento dei dati personali, nonché' alla libera circolazione di tali dati e che abroga la direttiva 95/46/CE (regolamento generale sulla protezione dei dati).</w:t>
      </w:r>
    </w:p>
    <w:p w:rsidR="0069215D" w:rsidRPr="00084760" w:rsidRDefault="004A3489"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E’ stato</w:t>
      </w:r>
      <w:r w:rsidR="0069215D" w:rsidRPr="00084760">
        <w:rPr>
          <w:rFonts w:ascii="Calibri Light" w:hAnsi="Calibri Light" w:cs="Calibri Light"/>
          <w:color w:val="auto"/>
          <w:sz w:val="22"/>
          <w:szCs w:val="22"/>
        </w:rPr>
        <w:t xml:space="preserve"> redatto e diffuso ed è a disposizione di tutte le famiglie dei pazienti Ospiti il regolamento con le normative di riferimento e le disposizioni di legge.</w:t>
      </w:r>
    </w:p>
    <w:p w:rsidR="002266BB" w:rsidRPr="00084760" w:rsidRDefault="002266BB" w:rsidP="004A3489">
      <w:pPr>
        <w:pStyle w:val="Default"/>
        <w:spacing w:line="276" w:lineRule="auto"/>
        <w:jc w:val="both"/>
        <w:rPr>
          <w:rFonts w:ascii="Calibri Light" w:hAnsi="Calibri Light" w:cs="Calibri Light"/>
          <w:color w:val="auto"/>
          <w:sz w:val="22"/>
          <w:szCs w:val="22"/>
        </w:rPr>
      </w:pPr>
    </w:p>
    <w:p w:rsidR="00E24575" w:rsidRDefault="001B64AA" w:rsidP="004A3489">
      <w:pPr>
        <w:pStyle w:val="Titolo2"/>
        <w:numPr>
          <w:ilvl w:val="0"/>
          <w:numId w:val="0"/>
        </w:numPr>
        <w:spacing w:before="0" w:after="0" w:line="276" w:lineRule="auto"/>
        <w:rPr>
          <w:rFonts w:ascii="Calibri Light" w:hAnsi="Calibri Light" w:cs="Calibri Light"/>
          <w:smallCaps/>
          <w:color w:val="92D050"/>
          <w:lang w:val="it-IT"/>
        </w:rPr>
      </w:pPr>
      <w:bookmarkStart w:id="28" w:name="_Toc198032204"/>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.3</w:t>
      </w:r>
      <w:r w:rsidR="00E24575" w:rsidRPr="00084760">
        <w:rPr>
          <w:rFonts w:ascii="Calibri Light" w:hAnsi="Calibri Light" w:cs="Calibri Light"/>
          <w:smallCaps/>
          <w:color w:val="92D050"/>
          <w:lang w:val="it-IT"/>
        </w:rPr>
        <w:t>Sicurezza</w:t>
      </w:r>
      <w:bookmarkEnd w:id="28"/>
    </w:p>
    <w:p w:rsidR="004A3489" w:rsidRPr="004A3489" w:rsidRDefault="004A3489" w:rsidP="004A3489">
      <w:pPr>
        <w:spacing w:after="0"/>
      </w:pPr>
    </w:p>
    <w:p w:rsidR="00E24575" w:rsidRPr="00084760" w:rsidRDefault="00E24575" w:rsidP="004A3489">
      <w:pPr>
        <w:spacing w:after="0"/>
        <w:jc w:val="both"/>
        <w:rPr>
          <w:rFonts w:ascii="Calibri Light" w:hAnsi="Calibri Light" w:cs="Calibri Light"/>
        </w:rPr>
      </w:pPr>
      <w:r w:rsidRPr="00084760">
        <w:rPr>
          <w:rFonts w:ascii="Calibri Light" w:hAnsi="Calibri Light" w:cs="Calibri Light"/>
        </w:rPr>
        <w:lastRenderedPageBreak/>
        <w:t>La Struttura è in grado di garantire i più elevati standard in relazioni ai diversi tipi di rischio cui può esseresoggetto il paziente o il collaboratore.</w:t>
      </w:r>
    </w:p>
    <w:p w:rsidR="00E24575" w:rsidRDefault="001B64AA" w:rsidP="004A3489">
      <w:pPr>
        <w:pStyle w:val="Titolo2"/>
        <w:numPr>
          <w:ilvl w:val="0"/>
          <w:numId w:val="0"/>
        </w:numPr>
        <w:spacing w:before="0" w:after="0" w:line="276" w:lineRule="auto"/>
        <w:rPr>
          <w:rFonts w:ascii="Calibri Light" w:hAnsi="Calibri Light" w:cs="Calibri Light"/>
          <w:smallCaps/>
          <w:color w:val="92D050"/>
          <w:lang w:val="it-IT"/>
        </w:rPr>
      </w:pPr>
      <w:bookmarkStart w:id="29" w:name="_Toc198032205"/>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.4</w:t>
      </w:r>
      <w:r w:rsidR="00E24575" w:rsidRPr="00084760">
        <w:rPr>
          <w:rFonts w:ascii="Calibri Light" w:hAnsi="Calibri Light" w:cs="Calibri Light"/>
          <w:smallCaps/>
          <w:color w:val="92D050"/>
          <w:lang w:val="it-IT"/>
        </w:rPr>
        <w:t>Riservatezza</w:t>
      </w:r>
      <w:bookmarkEnd w:id="29"/>
    </w:p>
    <w:p w:rsidR="004A3489" w:rsidRPr="004A3489" w:rsidRDefault="004A3489" w:rsidP="004A3489">
      <w:pPr>
        <w:spacing w:after="0"/>
      </w:pPr>
    </w:p>
    <w:p w:rsidR="00E24575" w:rsidRPr="00084760" w:rsidRDefault="006B3494" w:rsidP="004A3489">
      <w:pPr>
        <w:spacing w:after="0"/>
        <w:jc w:val="both"/>
        <w:rPr>
          <w:rFonts w:ascii="Calibri Light" w:hAnsi="Calibri Light" w:cs="Calibri Light"/>
        </w:rPr>
      </w:pPr>
      <w:r w:rsidRPr="00084760">
        <w:rPr>
          <w:rFonts w:ascii="Calibri Light" w:hAnsi="Calibri Light" w:cs="Calibri Light"/>
        </w:rPr>
        <w:t>Il P</w:t>
      </w:r>
      <w:r w:rsidR="00E24575" w:rsidRPr="00084760">
        <w:rPr>
          <w:rFonts w:ascii="Calibri Light" w:hAnsi="Calibri Light" w:cs="Calibri Light"/>
        </w:rPr>
        <w:t>aziente, per tutta la durata del trattamento, ha diritto alla riservatezza. la conoscenza del suo stato di salute è riservato al personale amministrativo abilitato, al personale  sanitario e parasanitario che è tenuto al segreto professionale.</w:t>
      </w:r>
    </w:p>
    <w:p w:rsidR="00E24575" w:rsidRDefault="00E24575" w:rsidP="004A3489">
      <w:pPr>
        <w:spacing w:after="0"/>
        <w:jc w:val="both"/>
        <w:rPr>
          <w:rFonts w:ascii="Calibri Light" w:hAnsi="Calibri Light" w:cs="Calibri Light"/>
        </w:rPr>
      </w:pPr>
      <w:r w:rsidRPr="00084760">
        <w:rPr>
          <w:rFonts w:ascii="Calibri Light" w:hAnsi="Calibri Light" w:cs="Calibri Light"/>
        </w:rPr>
        <w:t xml:space="preserve">Il personale sanitario e parasanitario assicura la propria disponibilità al colloquio con il paziente, con i congiunti anche in fasce orarie prestabilite e rese note. </w:t>
      </w:r>
    </w:p>
    <w:p w:rsidR="00BA66DA" w:rsidRPr="00084760" w:rsidRDefault="00BA66DA" w:rsidP="004A3489">
      <w:pPr>
        <w:spacing w:after="0"/>
        <w:jc w:val="both"/>
        <w:rPr>
          <w:rFonts w:ascii="Calibri Light" w:hAnsi="Calibri Light" w:cs="Calibri Light"/>
        </w:rPr>
      </w:pPr>
    </w:p>
    <w:p w:rsidR="00E24575" w:rsidRDefault="001B64AA" w:rsidP="004A3489">
      <w:pPr>
        <w:pStyle w:val="Titolo2"/>
        <w:numPr>
          <w:ilvl w:val="0"/>
          <w:numId w:val="0"/>
        </w:numPr>
        <w:spacing w:before="0" w:after="0" w:line="276" w:lineRule="auto"/>
        <w:rPr>
          <w:rFonts w:ascii="Calibri Light" w:hAnsi="Calibri Light" w:cs="Calibri Light"/>
          <w:smallCaps/>
          <w:color w:val="92D050"/>
          <w:lang w:val="it-IT"/>
        </w:rPr>
      </w:pPr>
      <w:bookmarkStart w:id="30" w:name="_Toc198032206"/>
      <w:r w:rsidRPr="00084760">
        <w:rPr>
          <w:rFonts w:ascii="Calibri Light" w:hAnsi="Calibri Light" w:cs="Calibri Light"/>
          <w:smallCaps/>
          <w:color w:val="92D050"/>
          <w:lang w:val="it-IT"/>
        </w:rPr>
        <w:t>9.5</w:t>
      </w:r>
      <w:r w:rsidR="00E24575" w:rsidRPr="00084760">
        <w:rPr>
          <w:rFonts w:ascii="Calibri Light" w:hAnsi="Calibri Light" w:cs="Calibri Light"/>
          <w:smallCaps/>
          <w:color w:val="92D050"/>
          <w:lang w:val="it-IT"/>
        </w:rPr>
        <w:t>Rischioincendio</w:t>
      </w:r>
      <w:bookmarkEnd w:id="30"/>
    </w:p>
    <w:p w:rsidR="004A3489" w:rsidRPr="004A3489" w:rsidRDefault="004A3489" w:rsidP="004A3489">
      <w:pPr>
        <w:spacing w:after="0"/>
      </w:pPr>
    </w:p>
    <w:p w:rsidR="00E24575" w:rsidRPr="00084760"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La Struttura è dotata di piano di emergenza ed evacuazione  sono apposto nei locali con le planimetrie indicanti le vie di esodo.</w:t>
      </w:r>
    </w:p>
    <w:p w:rsidR="00E24575" w:rsidRPr="00084760"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Nei corridoi e nei locali sono presenti: estintori, segnaletica indicante le vie di fuga e lampade per l’illuminazione di emergenza. </w:t>
      </w:r>
    </w:p>
    <w:p w:rsidR="00E24575" w:rsidRPr="00084760"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È presente all’interno della struttura, come prescritto dal D.Lgs. 81/2008, una squadra di gestione delle emergenze composta da:</w:t>
      </w:r>
    </w:p>
    <w:p w:rsidR="00E24575" w:rsidRPr="00084760" w:rsidRDefault="00E24575" w:rsidP="004A3489">
      <w:pPr>
        <w:pStyle w:val="Default"/>
        <w:numPr>
          <w:ilvl w:val="0"/>
          <w:numId w:val="24"/>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addetti alla prevenzione incendi;</w:t>
      </w:r>
    </w:p>
    <w:p w:rsidR="00E24575" w:rsidRPr="00084760" w:rsidRDefault="00E24575" w:rsidP="004A3489">
      <w:pPr>
        <w:pStyle w:val="Default"/>
        <w:numPr>
          <w:ilvl w:val="0"/>
          <w:numId w:val="24"/>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addetti agli interventi di primo soccorso;</w:t>
      </w:r>
    </w:p>
    <w:p w:rsidR="00E24575" w:rsidRPr="00084760" w:rsidRDefault="00E24575" w:rsidP="004A3489">
      <w:pPr>
        <w:pStyle w:val="Default"/>
        <w:numPr>
          <w:ilvl w:val="0"/>
          <w:numId w:val="24"/>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addetti alla gestione delle emergenze.</w:t>
      </w:r>
    </w:p>
    <w:p w:rsidR="00E24575" w:rsidRPr="00084760"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Tutti i soggetti incaricati dei compiti di gestione delle emergenze è stato adeguatamente formato ed informato sulle modalità e sui compiti da svolgere in caso di necessità.</w:t>
      </w:r>
    </w:p>
    <w:p w:rsidR="00E24575" w:rsidRDefault="00E24575"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Il livello di rischio incendio della struttura è da considerarsi basso.</w:t>
      </w:r>
    </w:p>
    <w:p w:rsidR="004A3489" w:rsidRPr="00084760" w:rsidRDefault="004A3489" w:rsidP="004E33E3">
      <w:pPr>
        <w:pStyle w:val="Default"/>
        <w:spacing w:line="276" w:lineRule="auto"/>
        <w:jc w:val="both"/>
        <w:rPr>
          <w:rFonts w:ascii="Calibri Light" w:hAnsi="Calibri Light" w:cs="Calibri Light"/>
          <w:color w:val="auto"/>
          <w:sz w:val="22"/>
          <w:szCs w:val="22"/>
        </w:rPr>
      </w:pPr>
    </w:p>
    <w:p w:rsidR="00E24575" w:rsidRDefault="001B64AA" w:rsidP="004E33E3">
      <w:pPr>
        <w:pStyle w:val="Titolo2"/>
        <w:numPr>
          <w:ilvl w:val="0"/>
          <w:numId w:val="0"/>
        </w:numPr>
        <w:spacing w:before="0" w:after="0" w:line="276" w:lineRule="auto"/>
        <w:rPr>
          <w:rFonts w:ascii="Calibri Light" w:hAnsi="Calibri Light" w:cs="Calibri Light"/>
          <w:smallCaps/>
          <w:color w:val="92D050"/>
          <w:lang w:val="it-IT"/>
        </w:rPr>
      </w:pPr>
      <w:bookmarkStart w:id="31" w:name="_Toc198032207"/>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.6</w:t>
      </w:r>
      <w:r w:rsidR="004A3489" w:rsidRPr="00084760">
        <w:rPr>
          <w:rFonts w:ascii="Calibri Light" w:hAnsi="Calibri Light" w:cs="Calibri Light"/>
          <w:smallCaps/>
          <w:color w:val="92D050"/>
          <w:lang w:val="it-IT"/>
        </w:rPr>
        <w:t>Rischio biologico</w:t>
      </w:r>
      <w:bookmarkEnd w:id="31"/>
    </w:p>
    <w:p w:rsidR="00BA66DA" w:rsidRPr="00BA66DA" w:rsidRDefault="00BA66DA" w:rsidP="004E33E3">
      <w:pPr>
        <w:spacing w:after="0"/>
      </w:pPr>
    </w:p>
    <w:p w:rsidR="00E24575" w:rsidRPr="00084760" w:rsidRDefault="00E24575" w:rsidP="004E33E3">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Per garantire all’utente ed agli operatori la massima protezione nelle attività che comportano esposizione ad agenti biologici sia quelle nelle quali vi è un uso deliberato di microorganismi, sia quelle nelle quali si ha la presenza occasionale di agenti biologici, è stato adottato  un piano recante norme di comportamento per la prevenzione del rischio biologico ai sensi del D.lgs n. 81/2008, del protocollo condiviso di regolazione delle misure per il contrasto ed il contenimento COVID 19 negli ambienti di lavoro del 24.04.20,del DPCM 26.04.20 e della OPGR n.55 del 5.5.2020, un piano di sanificazione ambientale ed utilizzo di dispositivi di protezione e materiale monouso (cuffiette, mascherine, guanti) da parte del personale sanitario e  parasanitario e di appositi parafiati.</w:t>
      </w:r>
    </w:p>
    <w:p w:rsidR="000F447A" w:rsidRPr="00084760" w:rsidRDefault="000F447A" w:rsidP="004E33E3">
      <w:pPr>
        <w:pStyle w:val="Default"/>
        <w:spacing w:line="276" w:lineRule="auto"/>
        <w:jc w:val="both"/>
        <w:rPr>
          <w:rFonts w:ascii="Calibri Light" w:hAnsi="Calibri Light" w:cs="Calibri Light"/>
          <w:sz w:val="22"/>
          <w:szCs w:val="22"/>
        </w:rPr>
      </w:pPr>
    </w:p>
    <w:p w:rsidR="006B3494" w:rsidRDefault="001B64AA" w:rsidP="004E33E3">
      <w:pPr>
        <w:pStyle w:val="Titolo2"/>
        <w:numPr>
          <w:ilvl w:val="0"/>
          <w:numId w:val="0"/>
        </w:numPr>
        <w:spacing w:before="0" w:after="0" w:line="276" w:lineRule="auto"/>
        <w:rPr>
          <w:rFonts w:ascii="Calibri Light" w:hAnsi="Calibri Light" w:cs="Calibri Light"/>
          <w:smallCaps/>
          <w:color w:val="92D050"/>
          <w:lang w:val="it-IT"/>
        </w:rPr>
      </w:pPr>
      <w:bookmarkStart w:id="32" w:name="_Toc198032208"/>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.7</w:t>
      </w:r>
      <w:r w:rsidR="004A3489" w:rsidRPr="00084760">
        <w:rPr>
          <w:rFonts w:ascii="Calibri Light" w:hAnsi="Calibri Light" w:cs="Calibri Light"/>
          <w:smallCaps/>
          <w:color w:val="92D050"/>
          <w:lang w:val="it-IT"/>
        </w:rPr>
        <w:t>Rischi connessi</w:t>
      </w:r>
      <w:r w:rsidR="006B3494" w:rsidRPr="00084760">
        <w:rPr>
          <w:rFonts w:ascii="Calibri Light" w:hAnsi="Calibri Light" w:cs="Calibri Light"/>
          <w:smallCaps/>
          <w:color w:val="92D050"/>
          <w:lang w:val="it-IT"/>
        </w:rPr>
        <w:t>all’</w:t>
      </w:r>
      <w:r w:rsidR="004A3489" w:rsidRPr="00084760">
        <w:rPr>
          <w:rFonts w:ascii="Calibri Light" w:hAnsi="Calibri Light" w:cs="Calibri Light"/>
          <w:smallCaps/>
          <w:color w:val="92D050"/>
          <w:lang w:val="it-IT"/>
        </w:rPr>
        <w:t>impianto elettrico</w:t>
      </w:r>
      <w:bookmarkEnd w:id="32"/>
    </w:p>
    <w:p w:rsidR="00BA66DA" w:rsidRPr="00BA66DA" w:rsidRDefault="00BA66DA" w:rsidP="004E33E3">
      <w:pPr>
        <w:spacing w:after="0"/>
      </w:pPr>
    </w:p>
    <w:p w:rsidR="006B3494" w:rsidRDefault="006B3494" w:rsidP="004E33E3">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Tutte le apparecchiature elettriche sono conformi alle normative vigenti e dotate di marchio CE e dichiarazione di conformità, collaudate e controllate secondo quanto previsto dal Piano di Manutenzione delle Attrezzature. </w:t>
      </w:r>
      <w:r w:rsidRPr="00084760">
        <w:rPr>
          <w:rFonts w:ascii="Calibri Light" w:hAnsi="Calibri Light" w:cs="Calibri Light"/>
          <w:color w:val="auto"/>
          <w:sz w:val="22"/>
          <w:szCs w:val="22"/>
        </w:rPr>
        <w:lastRenderedPageBreak/>
        <w:t>L’impianto elettrico è dotato di messa a terra come da normativa vigente. Queste precauzioni permettono di rendere minimo il rischio elettrico sia per gli operatori che per gli utenti.</w:t>
      </w:r>
    </w:p>
    <w:p w:rsidR="006B3494" w:rsidRDefault="001B64AA" w:rsidP="004A3489">
      <w:pPr>
        <w:pStyle w:val="Titolo2"/>
        <w:numPr>
          <w:ilvl w:val="0"/>
          <w:numId w:val="0"/>
        </w:numPr>
        <w:spacing w:before="0" w:after="0" w:line="276" w:lineRule="auto"/>
        <w:rPr>
          <w:rFonts w:ascii="Calibri Light" w:hAnsi="Calibri Light" w:cs="Calibri Light"/>
          <w:smallCaps/>
          <w:color w:val="92D050"/>
          <w:lang w:val="it-IT"/>
        </w:rPr>
      </w:pPr>
      <w:bookmarkStart w:id="33" w:name="_Toc198032209"/>
      <w:r w:rsidRPr="00084760">
        <w:rPr>
          <w:rFonts w:ascii="Calibri Light" w:hAnsi="Calibri Light" w:cs="Calibri Light"/>
          <w:smallCaps/>
          <w:color w:val="92D050"/>
          <w:lang w:val="it-IT"/>
        </w:rPr>
        <w:t>9</w:t>
      </w:r>
      <w:r w:rsidR="0069215D" w:rsidRPr="00084760">
        <w:rPr>
          <w:rFonts w:ascii="Calibri Light" w:hAnsi="Calibri Light" w:cs="Calibri Light"/>
          <w:smallCaps/>
          <w:color w:val="92D050"/>
          <w:lang w:val="it-IT"/>
        </w:rPr>
        <w:t>.8</w:t>
      </w:r>
      <w:r w:rsidR="006B3494" w:rsidRPr="00084760">
        <w:rPr>
          <w:rFonts w:ascii="Calibri Light" w:hAnsi="Calibri Light" w:cs="Calibri Light"/>
          <w:smallCaps/>
          <w:color w:val="92D050"/>
          <w:lang w:val="it-IT"/>
        </w:rPr>
        <w:t>Doveri</w:t>
      </w:r>
      <w:bookmarkEnd w:id="33"/>
    </w:p>
    <w:p w:rsidR="004E33E3" w:rsidRPr="004E33E3" w:rsidRDefault="004E33E3" w:rsidP="004E33E3"/>
    <w:p w:rsidR="006B3494" w:rsidRDefault="0069215D" w:rsidP="004A3489">
      <w:pPr>
        <w:pStyle w:val="Default"/>
        <w:spacing w:line="276" w:lineRule="auto"/>
        <w:jc w:val="both"/>
        <w:rPr>
          <w:rFonts w:ascii="Calibri Light" w:hAnsi="Calibri Light" w:cs="Calibri Light"/>
          <w:b/>
          <w:smallCaps/>
          <w:color w:val="92D050"/>
          <w:sz w:val="22"/>
          <w:szCs w:val="22"/>
        </w:rPr>
      </w:pPr>
      <w:r w:rsidRPr="00084760">
        <w:rPr>
          <w:rFonts w:ascii="Calibri Light" w:hAnsi="Calibri Light" w:cs="Calibri Light"/>
          <w:b/>
          <w:smallCaps/>
          <w:color w:val="92D050"/>
          <w:sz w:val="22"/>
          <w:szCs w:val="22"/>
        </w:rPr>
        <w:t xml:space="preserve">a) </w:t>
      </w:r>
      <w:r w:rsidR="006B3494" w:rsidRPr="00084760">
        <w:rPr>
          <w:rFonts w:ascii="Calibri Light" w:hAnsi="Calibri Light" w:cs="Calibri Light"/>
          <w:b/>
          <w:smallCaps/>
          <w:color w:val="92D050"/>
          <w:sz w:val="22"/>
          <w:szCs w:val="22"/>
        </w:rPr>
        <w:t>I DOVERI DELL’ASSISTITO</w:t>
      </w:r>
    </w:p>
    <w:p w:rsidR="004A3489" w:rsidRPr="00084760" w:rsidRDefault="004A3489" w:rsidP="004A3489">
      <w:pPr>
        <w:pStyle w:val="Default"/>
        <w:spacing w:line="276" w:lineRule="auto"/>
        <w:jc w:val="both"/>
        <w:rPr>
          <w:rFonts w:ascii="Calibri Light" w:hAnsi="Calibri Light" w:cs="Calibri Light"/>
          <w:b/>
          <w:smallCaps/>
          <w:color w:val="92D050"/>
          <w:sz w:val="22"/>
          <w:szCs w:val="22"/>
        </w:rPr>
      </w:pPr>
    </w:p>
    <w:p w:rsidR="006B3494" w:rsidRPr="00084760" w:rsidRDefault="0069215D" w:rsidP="004A3489">
      <w:pPr>
        <w:pStyle w:val="Default"/>
        <w:spacing w:line="276" w:lineRule="auto"/>
        <w:rPr>
          <w:rFonts w:ascii="Calibri Light" w:hAnsi="Calibri Light" w:cs="Calibri Light"/>
          <w:b/>
          <w:color w:val="92D050"/>
          <w:sz w:val="22"/>
          <w:szCs w:val="22"/>
          <w:u w:val="single"/>
        </w:rPr>
      </w:pPr>
      <w:r w:rsidRPr="00084760">
        <w:rPr>
          <w:rFonts w:ascii="Calibri Light" w:hAnsi="Calibri Light" w:cs="Calibri Light"/>
          <w:b/>
          <w:color w:val="92D050"/>
          <w:sz w:val="22"/>
          <w:szCs w:val="22"/>
          <w:u w:val="single"/>
        </w:rPr>
        <w:t xml:space="preserve">B) </w:t>
      </w:r>
      <w:r w:rsidR="006B3494" w:rsidRPr="00084760">
        <w:rPr>
          <w:rFonts w:ascii="Calibri Light" w:hAnsi="Calibri Light" w:cs="Calibri Light"/>
          <w:b/>
          <w:color w:val="92D050"/>
          <w:sz w:val="22"/>
          <w:szCs w:val="22"/>
          <w:u w:val="single"/>
        </w:rPr>
        <w:t>RESPONSABILITÀ E COLLABORAZIONE</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paziente è invitato ad avere un comportamento responsabile in ogni momento, nel rispetto e nella comprensione dei diritti degli altri assistiti, con la volontà di collaborare con il personale amministrativo, medico e paramedico, evitando qualsiasi comportamento che possa creare situazioni di disturbo o di disagio agli altri.</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paziente o delegato, deve fornire informazioni complete e precise sulla sua salute.</w:t>
      </w:r>
    </w:p>
    <w:p w:rsidR="006B3494" w:rsidRPr="00084760" w:rsidRDefault="006B3494" w:rsidP="004A3489">
      <w:pPr>
        <w:pStyle w:val="Default"/>
        <w:spacing w:line="276" w:lineRule="auto"/>
        <w:jc w:val="both"/>
        <w:rPr>
          <w:rFonts w:ascii="Calibri Light" w:hAnsi="Calibri Light" w:cs="Calibri Light"/>
          <w:sz w:val="22"/>
          <w:szCs w:val="22"/>
        </w:rPr>
      </w:pPr>
    </w:p>
    <w:p w:rsidR="006B3494" w:rsidRPr="00084760" w:rsidRDefault="0069215D" w:rsidP="004A3489">
      <w:pPr>
        <w:pStyle w:val="Default"/>
        <w:spacing w:line="276" w:lineRule="auto"/>
        <w:rPr>
          <w:rFonts w:ascii="Calibri Light" w:hAnsi="Calibri Light" w:cs="Calibri Light"/>
          <w:b/>
          <w:color w:val="92D050"/>
          <w:sz w:val="22"/>
          <w:szCs w:val="22"/>
          <w:u w:val="single"/>
        </w:rPr>
      </w:pPr>
      <w:r w:rsidRPr="00084760">
        <w:rPr>
          <w:rFonts w:ascii="Calibri Light" w:hAnsi="Calibri Light" w:cs="Calibri Light"/>
          <w:b/>
          <w:color w:val="92D050"/>
          <w:sz w:val="22"/>
          <w:szCs w:val="22"/>
          <w:u w:val="single"/>
        </w:rPr>
        <w:t xml:space="preserve">C) </w:t>
      </w:r>
      <w:r w:rsidR="006B3494" w:rsidRPr="00084760">
        <w:rPr>
          <w:rFonts w:ascii="Calibri Light" w:hAnsi="Calibri Light" w:cs="Calibri Light"/>
          <w:b/>
          <w:color w:val="92D050"/>
          <w:sz w:val="22"/>
          <w:szCs w:val="22"/>
          <w:u w:val="single"/>
        </w:rPr>
        <w:t>INFORMAZIONE</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Si informa che la comunicazione dell’assenza di una seduta deve essere presentata alla Segreteria con almeno 24 ore di anticipo sull’orario della stessa per consentirne il recupero; in caso contrario l’assistito perde il diritto alla prestazione.</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comunicazione può essere effettuata:</w:t>
      </w:r>
    </w:p>
    <w:p w:rsidR="006B3494" w:rsidRPr="00084760" w:rsidRDefault="006B3494" w:rsidP="004A3489">
      <w:pPr>
        <w:pStyle w:val="Default"/>
        <w:numPr>
          <w:ilvl w:val="0"/>
          <w:numId w:val="25"/>
        </w:numPr>
        <w:spacing w:line="276" w:lineRule="auto"/>
        <w:jc w:val="both"/>
        <w:rPr>
          <w:rFonts w:ascii="Calibri Light" w:hAnsi="Calibri Light" w:cs="Calibri Light"/>
          <w:sz w:val="22"/>
          <w:szCs w:val="22"/>
        </w:rPr>
      </w:pPr>
      <w:r w:rsidRPr="00084760">
        <w:rPr>
          <w:rFonts w:ascii="Calibri Light" w:hAnsi="Calibri Light" w:cs="Calibri Light"/>
          <w:sz w:val="22"/>
          <w:szCs w:val="22"/>
        </w:rPr>
        <w:t>telefonicamente ai numeri</w:t>
      </w:r>
      <w:r w:rsidRPr="00084760">
        <w:rPr>
          <w:rFonts w:ascii="Calibri Light" w:hAnsi="Calibri Light" w:cs="Calibri Light"/>
          <w:sz w:val="22"/>
          <w:szCs w:val="22"/>
        </w:rPr>
        <w:tab/>
      </w:r>
      <w:r w:rsidRPr="00084760">
        <w:rPr>
          <w:rFonts w:ascii="Calibri Light" w:hAnsi="Calibri Light" w:cs="Calibri Light"/>
          <w:sz w:val="22"/>
          <w:szCs w:val="22"/>
        </w:rPr>
        <w:tab/>
      </w:r>
      <w:r w:rsidRPr="00084760">
        <w:rPr>
          <w:rFonts w:ascii="Calibri Light" w:hAnsi="Calibri Light" w:cs="Calibri Light"/>
          <w:b/>
          <w:bCs/>
          <w:sz w:val="22"/>
          <w:szCs w:val="22"/>
        </w:rPr>
        <w:t>0861/739652; 0861/592951;</w:t>
      </w:r>
    </w:p>
    <w:p w:rsidR="006B3494" w:rsidRPr="00084760" w:rsidRDefault="006B3494" w:rsidP="004A3489">
      <w:pPr>
        <w:pStyle w:val="Default"/>
        <w:numPr>
          <w:ilvl w:val="0"/>
          <w:numId w:val="25"/>
        </w:numPr>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e-mail al seguente indirizzo  - </w:t>
      </w:r>
      <w:r w:rsidRPr="00084760">
        <w:rPr>
          <w:rFonts w:ascii="Calibri Light" w:hAnsi="Calibri Light" w:cs="Calibri Light"/>
          <w:b/>
          <w:color w:val="92D050"/>
          <w:sz w:val="22"/>
          <w:szCs w:val="22"/>
        </w:rPr>
        <w:t>info@welness.it</w:t>
      </w:r>
    </w:p>
    <w:p w:rsidR="006B3494" w:rsidRPr="00084760" w:rsidRDefault="006B3494" w:rsidP="004A3489">
      <w:pPr>
        <w:pStyle w:val="Default"/>
        <w:numPr>
          <w:ilvl w:val="0"/>
          <w:numId w:val="25"/>
        </w:numPr>
        <w:spacing w:line="276" w:lineRule="auto"/>
        <w:jc w:val="both"/>
        <w:rPr>
          <w:rFonts w:ascii="Calibri Light" w:hAnsi="Calibri Light" w:cs="Calibri Light"/>
          <w:sz w:val="22"/>
          <w:szCs w:val="22"/>
        </w:rPr>
      </w:pPr>
      <w:r w:rsidRPr="00084760">
        <w:rPr>
          <w:rFonts w:ascii="Calibri Light" w:hAnsi="Calibri Light" w:cs="Calibri Light"/>
          <w:sz w:val="22"/>
          <w:szCs w:val="22"/>
        </w:rPr>
        <w:t>di p</w:t>
      </w:r>
      <w:r w:rsidR="0069215D" w:rsidRPr="00084760">
        <w:rPr>
          <w:rFonts w:ascii="Calibri Light" w:hAnsi="Calibri Light" w:cs="Calibri Light"/>
          <w:sz w:val="22"/>
          <w:szCs w:val="22"/>
        </w:rPr>
        <w:t>ersona alla reception del Centro diurno e del Nucleo residenziale</w:t>
      </w:r>
      <w:r w:rsidRPr="00084760">
        <w:rPr>
          <w:rFonts w:ascii="Calibri Light" w:hAnsi="Calibri Light" w:cs="Calibri Light"/>
          <w:sz w:val="22"/>
          <w:szCs w:val="22"/>
        </w:rPr>
        <w:t>.</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as</w:t>
      </w:r>
      <w:r w:rsidR="0069215D" w:rsidRPr="00084760">
        <w:rPr>
          <w:rFonts w:ascii="Calibri Light" w:hAnsi="Calibri Light" w:cs="Calibri Light"/>
          <w:sz w:val="22"/>
          <w:szCs w:val="22"/>
        </w:rPr>
        <w:t>senze superiori ai 15 giorni</w:t>
      </w:r>
      <w:r w:rsidRPr="00084760">
        <w:rPr>
          <w:rFonts w:ascii="Calibri Light" w:hAnsi="Calibri Light" w:cs="Calibri Light"/>
          <w:sz w:val="22"/>
          <w:szCs w:val="22"/>
        </w:rPr>
        <w:t xml:space="preserve">, comportano la comunicazione alla UVM del Distretto autorizzante come da Decreto n. 107/2013 per la valutazione del caso. </w:t>
      </w:r>
    </w:p>
    <w:p w:rsidR="006B3494" w:rsidRPr="00084760"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Assenze inferiori, devono essere comunicate con almeno 10 giorni di anticipo, al fin</w:t>
      </w:r>
      <w:r w:rsidR="0069215D" w:rsidRPr="00084760">
        <w:rPr>
          <w:rFonts w:ascii="Calibri Light" w:hAnsi="Calibri Light" w:cs="Calibri Light"/>
          <w:sz w:val="22"/>
          <w:szCs w:val="22"/>
        </w:rPr>
        <w:t>e di poter recuperare le sedute ( per il Centro diurno ).</w:t>
      </w:r>
    </w:p>
    <w:p w:rsidR="006B3494" w:rsidRDefault="006B3494"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paziente o delegato ha il dovere di comunicare tempestivamente al personale tecnico, medico e paramedico, la propria intenzione di rinunciare a cure o prestazioni programmate o in caso di ricovero ospedaliero, affinché possano essere evitati sprechi di tempo e di risorse.</w:t>
      </w:r>
    </w:p>
    <w:p w:rsidR="004A3489" w:rsidRPr="00084760" w:rsidRDefault="004A3489" w:rsidP="004A3489">
      <w:pPr>
        <w:pStyle w:val="Default"/>
        <w:spacing w:line="276" w:lineRule="auto"/>
        <w:jc w:val="both"/>
        <w:rPr>
          <w:rFonts w:ascii="Calibri Light" w:hAnsi="Calibri Light" w:cs="Calibri Light"/>
          <w:sz w:val="22"/>
          <w:szCs w:val="22"/>
        </w:rPr>
      </w:pPr>
    </w:p>
    <w:p w:rsidR="006B3494" w:rsidRPr="00084760" w:rsidRDefault="0069215D" w:rsidP="004A3489">
      <w:pPr>
        <w:pStyle w:val="Default"/>
        <w:spacing w:line="276" w:lineRule="auto"/>
        <w:jc w:val="both"/>
        <w:rPr>
          <w:rFonts w:ascii="Calibri Light" w:hAnsi="Calibri Light" w:cs="Calibri Light"/>
          <w:b/>
          <w:color w:val="auto"/>
          <w:sz w:val="22"/>
          <w:szCs w:val="22"/>
          <w:u w:val="single"/>
        </w:rPr>
      </w:pPr>
      <w:r w:rsidRPr="00084760">
        <w:rPr>
          <w:rFonts w:ascii="Calibri Light" w:hAnsi="Calibri Light" w:cs="Calibri Light"/>
          <w:b/>
          <w:color w:val="92D050"/>
          <w:sz w:val="22"/>
          <w:szCs w:val="22"/>
          <w:u w:val="single"/>
        </w:rPr>
        <w:t xml:space="preserve">D) </w:t>
      </w:r>
      <w:r w:rsidR="006B3494" w:rsidRPr="00084760">
        <w:rPr>
          <w:rFonts w:ascii="Calibri Light" w:hAnsi="Calibri Light" w:cs="Calibri Light"/>
          <w:b/>
          <w:color w:val="92D050"/>
          <w:sz w:val="22"/>
          <w:szCs w:val="22"/>
          <w:u w:val="single"/>
        </w:rPr>
        <w:t>RISPETTO DEL PERSONALE E DEI BENI MATERIALI</w:t>
      </w:r>
    </w:p>
    <w:p w:rsidR="006B3494" w:rsidRPr="00084760" w:rsidRDefault="006B3494"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Il paziente ed i suoi familiari, hanno il dovere di rispettare gli ambienti, le attrezzature e gli arredi che si trovano all’interno dell’ambulatorio.</w:t>
      </w:r>
    </w:p>
    <w:p w:rsidR="006B3494" w:rsidRPr="00084760" w:rsidRDefault="006B3494"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Si raccomanda il rispetto degli orari concordati sia per le visite ch per i trattamenti.</w:t>
      </w:r>
    </w:p>
    <w:p w:rsidR="006B3494" w:rsidRPr="00084760" w:rsidRDefault="006B3494"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Al proposito si evidenzia che eventuali ritardi comportano l’abbreviazione della seduta terapeutica.</w:t>
      </w:r>
    </w:p>
    <w:p w:rsidR="006B3494" w:rsidRDefault="006B3494"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L’assistito deve attendersi dal personale – e ricambiare – un atteggiamento rispettoso; a tal fine è anche invitato a presentarsi in abbigliamento idoneo alla tipologia di trattamento da eseguire.</w:t>
      </w:r>
    </w:p>
    <w:p w:rsidR="004A3489" w:rsidRDefault="004A3489" w:rsidP="004A3489">
      <w:pPr>
        <w:pStyle w:val="Default"/>
        <w:spacing w:line="276" w:lineRule="auto"/>
        <w:jc w:val="both"/>
        <w:rPr>
          <w:rFonts w:ascii="Calibri Light" w:hAnsi="Calibri Light" w:cs="Calibri Light"/>
          <w:color w:val="auto"/>
          <w:sz w:val="22"/>
          <w:szCs w:val="22"/>
        </w:rPr>
      </w:pPr>
    </w:p>
    <w:p w:rsidR="002711AB" w:rsidRDefault="002711AB">
      <w:pPr>
        <w:rPr>
          <w:rFonts w:ascii="Calibri Light" w:eastAsia="Times New Roman" w:hAnsi="Calibri Light" w:cs="Calibri Light"/>
        </w:rPr>
      </w:pPr>
      <w:r>
        <w:rPr>
          <w:rFonts w:ascii="Calibri Light" w:hAnsi="Calibri Light" w:cs="Calibri Light"/>
        </w:rPr>
        <w:br w:type="page"/>
      </w:r>
    </w:p>
    <w:p w:rsidR="006B3494" w:rsidRPr="00084760" w:rsidRDefault="001B64AA"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34" w:name="_Toc198032210"/>
      <w:r w:rsidRPr="00084760">
        <w:rPr>
          <w:rFonts w:ascii="Calibri Light" w:hAnsi="Calibri Light" w:cs="Calibri Light"/>
          <w:color w:val="auto"/>
          <w:szCs w:val="24"/>
          <w:lang w:val="it-IT"/>
        </w:rPr>
        <w:lastRenderedPageBreak/>
        <w:t>10</w:t>
      </w:r>
      <w:r w:rsidR="006B3494" w:rsidRPr="00084760">
        <w:rPr>
          <w:rFonts w:ascii="Calibri Light" w:hAnsi="Calibri Light" w:cs="Calibri Light"/>
          <w:color w:val="auto"/>
          <w:szCs w:val="24"/>
          <w:lang w:val="it-IT"/>
        </w:rPr>
        <w:t>Nucleo residenziale DEDICATO PER L’AUTISMO adulti E CENTRO DIURNO PER I DISTURBI DELLO SPETTRO AUTISTICO</w:t>
      </w:r>
      <w:bookmarkEnd w:id="34"/>
    </w:p>
    <w:p w:rsidR="004A3489" w:rsidRDefault="004A3489" w:rsidP="004A3489">
      <w:pPr>
        <w:spacing w:after="0"/>
        <w:jc w:val="both"/>
        <w:rPr>
          <w:rFonts w:ascii="Calibri Light" w:hAnsi="Calibri Light" w:cs="Calibri Light"/>
        </w:rPr>
      </w:pPr>
    </w:p>
    <w:p w:rsidR="006B3494" w:rsidRDefault="006B3494" w:rsidP="004A3489">
      <w:pPr>
        <w:spacing w:after="0"/>
        <w:jc w:val="both"/>
        <w:rPr>
          <w:rFonts w:ascii="Calibri Light" w:hAnsi="Calibri Light" w:cs="Calibri Light"/>
        </w:rPr>
      </w:pPr>
      <w:r w:rsidRPr="00084760">
        <w:rPr>
          <w:rFonts w:ascii="Calibri Light" w:hAnsi="Calibri Light" w:cs="Calibri Light"/>
        </w:rPr>
        <w:t xml:space="preserve">In base alle Linee Guida dell’Istituto superiore di Sanità del 2012 e del 2021, il modello dei servizi per l’Autismo si caratterizza per la globalità della presa in carico, per il monitoraggio continuativo degli interventi e per l’indubbia attenzione alla qualità degli stessi, per l’elevata personalizzazione del progetto educativo – riabilitativo attuato e per il rispetto della persona e dei suoi diritti.La Direzione infatti mira al coinvolgimento degli ambienti in cui il soggetto con Autismo è inserito. </w:t>
      </w:r>
    </w:p>
    <w:p w:rsidR="004A3489" w:rsidRPr="00084760" w:rsidRDefault="004A3489" w:rsidP="004A3489">
      <w:pPr>
        <w:spacing w:after="0"/>
        <w:jc w:val="both"/>
        <w:rPr>
          <w:rFonts w:ascii="Calibri Light" w:hAnsi="Calibri Light" w:cs="Calibri Light"/>
        </w:rPr>
      </w:pPr>
    </w:p>
    <w:p w:rsidR="006B3494" w:rsidRPr="004E33E3" w:rsidRDefault="001B64AA"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35" w:name="_Toc198032211"/>
      <w:r w:rsidRPr="004E33E3">
        <w:rPr>
          <w:rFonts w:ascii="Calibri Light" w:hAnsi="Calibri Light" w:cs="Calibri Light"/>
          <w:smallCaps/>
          <w:color w:val="92D050"/>
          <w:szCs w:val="24"/>
          <w:lang w:val="it-IT"/>
        </w:rPr>
        <w:t>10</w:t>
      </w:r>
      <w:r w:rsidR="0069215D" w:rsidRPr="004E33E3">
        <w:rPr>
          <w:rFonts w:ascii="Calibri Light" w:hAnsi="Calibri Light" w:cs="Calibri Light"/>
          <w:smallCaps/>
          <w:color w:val="92D050"/>
          <w:szCs w:val="24"/>
          <w:lang w:val="it-IT"/>
        </w:rPr>
        <w:t>.1</w:t>
      </w:r>
      <w:r w:rsidR="006B3494" w:rsidRPr="004E33E3">
        <w:rPr>
          <w:rFonts w:ascii="Calibri Light" w:hAnsi="Calibri Light" w:cs="Calibri Light"/>
          <w:smallCaps/>
          <w:color w:val="92D050"/>
          <w:szCs w:val="24"/>
          <w:lang w:val="it-IT"/>
        </w:rPr>
        <w:t>Comportamentiproblema</w:t>
      </w:r>
      <w:bookmarkEnd w:id="35"/>
    </w:p>
    <w:p w:rsidR="004A3489" w:rsidRPr="004A3489" w:rsidRDefault="004A3489" w:rsidP="004A3489"/>
    <w:p w:rsidR="006B3494" w:rsidRPr="00084760" w:rsidRDefault="006B3494" w:rsidP="004A3489">
      <w:pPr>
        <w:spacing w:after="0"/>
        <w:jc w:val="both"/>
        <w:rPr>
          <w:rFonts w:ascii="Calibri Light" w:hAnsi="Calibri Light" w:cs="Calibri Light"/>
        </w:rPr>
      </w:pPr>
      <w:r w:rsidRPr="00084760">
        <w:rPr>
          <w:rFonts w:ascii="Calibri Light" w:hAnsi="Calibri Light" w:cs="Calibri Light"/>
        </w:rPr>
        <w:t>Secondo le Linee Guida, l’intervento di elezione per i comportamenti problema è quello basato sull’approccio cognitivo comportamentale che si basa sull’assunto secondo il quale il comportamento problema (challengingbehaviour) possa essere identificato in qualsiasi comportamento non adattivo rispetto al contesto in cui si viene a trovare il soggetto, ovvero un comportamento che compromette il funzionamento di un individuo negli ambiti della quotidianità in quanto non contestualizzato rispetto all’età, al momento ed la luogo.</w:t>
      </w: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rPr>
        <w:t xml:space="preserve">Per potere intervenire su tali problematiche è necessario effettuare un’analisi  funzionale del comportamento basata sull’osservazione sistematica e coordinata nei vari ambienti della vita al fine di identificare ciò che il soggetto vuole realmente comunicare. </w:t>
      </w:r>
    </w:p>
    <w:p w:rsidR="006B3494" w:rsidRDefault="006B3494" w:rsidP="004A3489">
      <w:pPr>
        <w:spacing w:after="0"/>
        <w:jc w:val="both"/>
        <w:rPr>
          <w:rFonts w:ascii="Calibri Light" w:hAnsi="Calibri Light" w:cs="Calibri Light"/>
        </w:rPr>
      </w:pPr>
      <w:r w:rsidRPr="00084760">
        <w:rPr>
          <w:rFonts w:ascii="Calibri Light" w:hAnsi="Calibri Light" w:cs="Calibri Light"/>
        </w:rPr>
        <w:t>L’intervento sarà inoltre costruito secondo il modello del trattamento meno restrittivo utilizzando tecniche di rinforzo positivo del comportamento alternativo.</w:t>
      </w:r>
    </w:p>
    <w:p w:rsidR="004E33E3" w:rsidRPr="00084760" w:rsidRDefault="004E33E3" w:rsidP="004A3489">
      <w:pPr>
        <w:spacing w:after="0"/>
        <w:jc w:val="both"/>
        <w:rPr>
          <w:rFonts w:ascii="Calibri Light" w:hAnsi="Calibri Light" w:cs="Calibri Light"/>
        </w:rPr>
      </w:pPr>
    </w:p>
    <w:p w:rsidR="006B3494" w:rsidRPr="004E33E3" w:rsidRDefault="001B64AA"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36" w:name="_Toc198032212"/>
      <w:r w:rsidRPr="004E33E3">
        <w:rPr>
          <w:rFonts w:ascii="Calibri Light" w:hAnsi="Calibri Light" w:cs="Calibri Light"/>
          <w:smallCaps/>
          <w:color w:val="92D050"/>
          <w:szCs w:val="24"/>
          <w:lang w:val="it-IT"/>
        </w:rPr>
        <w:t>10</w:t>
      </w:r>
      <w:r w:rsidR="0069215D" w:rsidRPr="004E33E3">
        <w:rPr>
          <w:rFonts w:ascii="Calibri Light" w:hAnsi="Calibri Light" w:cs="Calibri Light"/>
          <w:smallCaps/>
          <w:color w:val="92D050"/>
          <w:szCs w:val="24"/>
          <w:lang w:val="it-IT"/>
        </w:rPr>
        <w:t>.2</w:t>
      </w:r>
      <w:r w:rsidR="006B3494" w:rsidRPr="004E33E3">
        <w:rPr>
          <w:rFonts w:ascii="Calibri Light" w:hAnsi="Calibri Light" w:cs="Calibri Light"/>
          <w:smallCaps/>
          <w:color w:val="92D050"/>
          <w:szCs w:val="24"/>
          <w:lang w:val="it-IT"/>
        </w:rPr>
        <w:t>Ciclodella vita</w:t>
      </w:r>
      <w:bookmarkEnd w:id="36"/>
    </w:p>
    <w:p w:rsidR="004A3489" w:rsidRPr="004E33E3" w:rsidRDefault="004A3489" w:rsidP="004E33E3">
      <w:pPr>
        <w:pStyle w:val="Titolo2"/>
        <w:numPr>
          <w:ilvl w:val="0"/>
          <w:numId w:val="0"/>
        </w:numPr>
        <w:spacing w:before="0" w:after="0" w:line="276" w:lineRule="auto"/>
        <w:rPr>
          <w:rFonts w:ascii="Calibri Light" w:hAnsi="Calibri Light" w:cs="Calibri Light"/>
          <w:smallCaps/>
          <w:color w:val="92D050"/>
          <w:szCs w:val="24"/>
          <w:lang w:val="it-IT"/>
        </w:rPr>
      </w:pP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rPr>
        <w:t>L’Autismo perdura per tutta la vita, pertanto, le persone affette da autismo necessitano di una continuità assistenziale che si moduli sulle loro necessità che si modificano con l’evoluzione del loro quadro clinico e con il loro naturale sviluppo.</w:t>
      </w: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rPr>
        <w:t>Gli obiettivi terapeutici quindi devono essere rivalutati nelle varie fasi dello sviluppo del soggetto e riprogrammati sulle diverse esigenze del soggetto stesso in relazione all’età.</w:t>
      </w: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u w:val="single"/>
        </w:rPr>
        <w:t>In età precoce</w:t>
      </w:r>
      <w:r w:rsidRPr="00084760">
        <w:rPr>
          <w:rFonts w:ascii="Calibri Light" w:hAnsi="Calibri Light" w:cs="Calibri Light"/>
        </w:rPr>
        <w:t xml:space="preserve"> ad esempio, l’obiettivo sarà quello di garantire il massimo sviluppo possibile delle competenze comunicative;</w:t>
      </w: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u w:val="single"/>
        </w:rPr>
        <w:t>in età adolescenziale</w:t>
      </w:r>
      <w:r w:rsidRPr="00084760">
        <w:rPr>
          <w:rFonts w:ascii="Calibri Light" w:hAnsi="Calibri Light" w:cs="Calibri Light"/>
        </w:rPr>
        <w:t xml:space="preserve"> l’obiettivo primario consisterà nell’integrazione del soggetto nel gruppo dei pari;</w:t>
      </w:r>
    </w:p>
    <w:p w:rsidR="006B3494" w:rsidRPr="00084760" w:rsidRDefault="006B3494" w:rsidP="004A3489">
      <w:pPr>
        <w:spacing w:after="0"/>
        <w:jc w:val="both"/>
        <w:rPr>
          <w:rFonts w:ascii="Calibri Light" w:hAnsi="Calibri Light" w:cs="Calibri Light"/>
        </w:rPr>
      </w:pPr>
      <w:r w:rsidRPr="00084760">
        <w:rPr>
          <w:rFonts w:ascii="Calibri Light" w:hAnsi="Calibri Light" w:cs="Calibri Light"/>
          <w:u w:val="single"/>
        </w:rPr>
        <w:t>nell’età adulta</w:t>
      </w:r>
      <w:r w:rsidRPr="00084760">
        <w:rPr>
          <w:rFonts w:ascii="Calibri Light" w:hAnsi="Calibri Light" w:cs="Calibri Light"/>
        </w:rPr>
        <w:t xml:space="preserve"> l’obiettivo è il perseguimento della possibilità di autodeterminazione che sottintende l’opportunità di vita adulta indipendente dalla famiglia, e percorsi abilitativi finalizzati al benessere psicofisico, all’inclusione sociale nel rispetto dei propri diritti ed all’inserimento nel mondo del lavoro e dove fosse possibile, raggiungere il minore grado di bisogno assistenziale.</w:t>
      </w:r>
    </w:p>
    <w:p w:rsidR="006B3494" w:rsidRPr="00084760" w:rsidRDefault="006B3494" w:rsidP="004A3489">
      <w:pPr>
        <w:spacing w:after="0"/>
        <w:jc w:val="both"/>
        <w:rPr>
          <w:rFonts w:ascii="Calibri Light" w:hAnsi="Calibri Light" w:cs="Calibri Light"/>
          <w:b/>
        </w:rPr>
      </w:pPr>
      <w:r w:rsidRPr="00084760">
        <w:rPr>
          <w:rFonts w:ascii="Calibri Light" w:hAnsi="Calibri Light" w:cs="Calibri Light"/>
        </w:rPr>
        <w:t xml:space="preserve">Per quanto riguarda il </w:t>
      </w:r>
      <w:r w:rsidRPr="00084760">
        <w:rPr>
          <w:rFonts w:ascii="Calibri Light" w:hAnsi="Calibri Light" w:cs="Calibri Light"/>
          <w:u w:val="single"/>
        </w:rPr>
        <w:t>Centro diurno:</w:t>
      </w:r>
      <w:r w:rsidRPr="00084760">
        <w:rPr>
          <w:rFonts w:ascii="Calibri Light" w:hAnsi="Calibri Light" w:cs="Calibri Light"/>
        </w:rPr>
        <w:t xml:space="preserve"> bisogna tener presente che la crescita psicologica e lo sviluppo delle autonomie e delle competenze nei soggetti affetti da Disturbi dello spettro autistico può continuare a lungo se </w:t>
      </w:r>
      <w:r w:rsidRPr="00084760">
        <w:rPr>
          <w:rFonts w:ascii="Calibri Light" w:hAnsi="Calibri Light" w:cs="Calibri Light"/>
        </w:rPr>
        <w:lastRenderedPageBreak/>
        <w:t>opportunamente supportati all’interno di un contesto “adattato” coerente e prevedibile. Viene scelto come approccio elettivo al trattamento una metodologia di tipo cognitivo comportamentale in cui si alternano gioco a tappeto, lavoro a tavolino, percorsi ed attività motorie, esercitazioni sulle autonomie personali, domestiche e sociali, giochi in piccoli gruppi.</w:t>
      </w:r>
    </w:p>
    <w:p w:rsidR="0069215D" w:rsidRDefault="006B3494"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quanto riguarda il </w:t>
      </w:r>
      <w:r w:rsidRPr="00084760">
        <w:rPr>
          <w:rFonts w:ascii="Calibri Light" w:hAnsi="Calibri Light" w:cs="Calibri Light"/>
          <w:sz w:val="22"/>
          <w:szCs w:val="22"/>
          <w:u w:val="single"/>
        </w:rPr>
        <w:t xml:space="preserve">Nucleo residenziale: </w:t>
      </w:r>
      <w:r w:rsidR="00DC1D88" w:rsidRPr="00084760">
        <w:rPr>
          <w:rFonts w:ascii="Calibri Light" w:hAnsi="Calibri Light" w:cs="Calibri Light"/>
          <w:color w:val="000000"/>
          <w:sz w:val="22"/>
          <w:szCs w:val="22"/>
        </w:rPr>
        <w:t>i</w:t>
      </w:r>
      <w:r w:rsidRPr="00084760">
        <w:rPr>
          <w:rFonts w:ascii="Calibri Light" w:hAnsi="Calibri Light" w:cs="Calibri Light"/>
          <w:color w:val="000000"/>
          <w:sz w:val="22"/>
          <w:szCs w:val="22"/>
        </w:rPr>
        <w:t>l progetto riabilitativo delle Persone con diagnosi di Autismo in età adulta si basa sulla</w:t>
      </w:r>
      <w:r w:rsidRPr="00084760">
        <w:rPr>
          <w:rStyle w:val="Enfasigrassetto"/>
          <w:rFonts w:ascii="Calibri Light" w:hAnsi="Calibri Light" w:cs="Calibri Light"/>
          <w:sz w:val="22"/>
          <w:szCs w:val="22"/>
        </w:rPr>
        <w:t>terapia cognitivo comportamentale</w:t>
      </w:r>
      <w:r w:rsidRPr="00084760">
        <w:rPr>
          <w:rFonts w:ascii="Calibri Light" w:hAnsi="Calibri Light" w:cs="Calibri Light"/>
          <w:sz w:val="22"/>
          <w:szCs w:val="22"/>
        </w:rPr>
        <w:t xml:space="preserve"> sicuramente molto efficace sui sintomi di </w:t>
      </w:r>
      <w:r w:rsidRPr="00084760">
        <w:rPr>
          <w:rStyle w:val="Enfasigrassetto"/>
          <w:rFonts w:ascii="Calibri Light" w:hAnsi="Calibri Light" w:cs="Calibri Light"/>
          <w:sz w:val="22"/>
          <w:szCs w:val="22"/>
        </w:rPr>
        <w:t>ansia</w:t>
      </w:r>
      <w:r w:rsidRPr="00084760">
        <w:rPr>
          <w:rFonts w:ascii="Calibri Light" w:hAnsi="Calibri Light" w:cs="Calibri Light"/>
          <w:sz w:val="22"/>
          <w:szCs w:val="22"/>
        </w:rPr>
        <w:t xml:space="preserve">e depressione. </w:t>
      </w:r>
    </w:p>
    <w:p w:rsidR="004A3489" w:rsidRDefault="004A3489" w:rsidP="004A3489">
      <w:pPr>
        <w:pStyle w:val="NormaleWeb"/>
        <w:spacing w:before="0" w:beforeAutospacing="0" w:after="0" w:afterAutospacing="0" w:line="276" w:lineRule="auto"/>
        <w:jc w:val="both"/>
        <w:rPr>
          <w:rFonts w:ascii="Calibri Light" w:hAnsi="Calibri Light" w:cs="Calibri Light"/>
          <w:sz w:val="22"/>
          <w:szCs w:val="22"/>
        </w:rPr>
      </w:pPr>
    </w:p>
    <w:p w:rsidR="002711AB" w:rsidRDefault="002711AB">
      <w:pPr>
        <w:rPr>
          <w:rFonts w:ascii="Calibri Light" w:eastAsia="Times New Roman" w:hAnsi="Calibri Light" w:cs="Calibri Light"/>
        </w:rPr>
      </w:pPr>
      <w:r>
        <w:rPr>
          <w:rFonts w:ascii="Calibri Light" w:hAnsi="Calibri Light" w:cs="Calibri Light"/>
        </w:rPr>
        <w:br w:type="page"/>
      </w:r>
    </w:p>
    <w:p w:rsidR="0069215D" w:rsidRPr="00084760" w:rsidRDefault="001B64AA"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37" w:name="_Toc84326098"/>
      <w:bookmarkStart w:id="38" w:name="_Toc198032213"/>
      <w:r w:rsidRPr="00084760">
        <w:rPr>
          <w:rFonts w:ascii="Calibri Light" w:hAnsi="Calibri Light" w:cs="Calibri Light"/>
          <w:color w:val="auto"/>
          <w:szCs w:val="24"/>
          <w:lang w:val="it-IT"/>
        </w:rPr>
        <w:lastRenderedPageBreak/>
        <w:t>11</w:t>
      </w:r>
      <w:r w:rsidR="0069215D" w:rsidRPr="00084760">
        <w:rPr>
          <w:rFonts w:ascii="Calibri Light" w:hAnsi="Calibri Light" w:cs="Calibri Light"/>
          <w:color w:val="auto"/>
          <w:szCs w:val="24"/>
          <w:lang w:val="it-IT"/>
        </w:rPr>
        <w:t>LISTA DI ATTESA</w:t>
      </w:r>
      <w:bookmarkEnd w:id="37"/>
      <w:bookmarkEnd w:id="38"/>
    </w:p>
    <w:p w:rsidR="0069215D" w:rsidRPr="00084760" w:rsidRDefault="0069215D" w:rsidP="004A3489">
      <w:pPr>
        <w:pStyle w:val="Default"/>
        <w:spacing w:line="276" w:lineRule="auto"/>
        <w:jc w:val="both"/>
        <w:rPr>
          <w:rFonts w:ascii="Calibri Light" w:hAnsi="Calibri Light" w:cs="Calibri Light"/>
          <w:sz w:val="22"/>
          <w:szCs w:val="22"/>
        </w:rPr>
      </w:pP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 pazienti sono sempre informati dei tempi minimi e massimi di attesa; i tempi di attesa sono indicati nella Carta dei Servizi e la Carta dei Servizi è sempre resa disponibile in Accettazione e sul sito aziendale </w:t>
      </w:r>
      <w:hyperlink r:id="rId65" w:history="1">
        <w:r w:rsidRPr="00084760">
          <w:rPr>
            <w:rStyle w:val="Collegamentoipertestuale"/>
            <w:rFonts w:ascii="Calibri Light" w:hAnsi="Calibri Light" w:cs="Calibri Light"/>
            <w:color w:val="92D050"/>
            <w:sz w:val="22"/>
            <w:szCs w:val="22"/>
          </w:rPr>
          <w:t>www.centrowelness.it</w:t>
        </w:r>
      </w:hyperlink>
      <w:r w:rsidRPr="00084760">
        <w:rPr>
          <w:rFonts w:ascii="Calibri Light" w:hAnsi="Calibri Light" w:cs="Calibri Light"/>
          <w:sz w:val="22"/>
          <w:szCs w:val="22"/>
        </w:rPr>
        <w:t>.</w:t>
      </w:r>
    </w:p>
    <w:p w:rsidR="00474A71" w:rsidRPr="00084760" w:rsidRDefault="00474A7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Fermo restando che per le Persone con Autismo la prima visita viene sempre effettuata dall’Equipe multidimensionale della ASL di Teramo a prescindere dalla residenza, la gestione delle liste di attesa per l’Autismo è in capo alla ASL di Teramo che smista le conseguenti autorizzazioni sulla base della residenza del richiedente l’attivazione del Servizio contattando direttamente Gli Ambulatori ed i Centri operanti sul territorio per conoscerne le disponibilità. </w:t>
      </w:r>
    </w:p>
    <w:p w:rsidR="00474A71" w:rsidRPr="00084760" w:rsidRDefault="00474A7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Nel caso di disponibilità, le Strutture sanitarie ricontattano direttamente i pazienti e/o loro delegati per la presa in carico.</w:t>
      </w:r>
    </w:p>
    <w:p w:rsidR="00474A71" w:rsidRPr="00084760" w:rsidRDefault="00474A71"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 In caso contrario, il paziente viene posto nella lista di attesa del gestionale aziendale indicando la data dell’autorizzazione UVM e la data di presentazione della medesima.</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L’addetto alla Reception provvede alla prenotazione ed all’inserimento in apposite liste di attesa con indicata la data di prenotazione ( MODULO A ).</w:t>
      </w:r>
    </w:p>
    <w:p w:rsidR="0069215D" w:rsidRPr="00084760" w:rsidRDefault="0069215D" w:rsidP="004A3489">
      <w:pPr>
        <w:pStyle w:val="Default"/>
        <w:spacing w:line="276" w:lineRule="auto"/>
        <w:jc w:val="both"/>
        <w:rPr>
          <w:rFonts w:ascii="Calibri Light" w:hAnsi="Calibri Light" w:cs="Calibri Light"/>
          <w:b/>
          <w:color w:val="92D050"/>
          <w:sz w:val="22"/>
          <w:szCs w:val="22"/>
        </w:rPr>
      </w:pPr>
      <w:r w:rsidRPr="00084760">
        <w:rPr>
          <w:rFonts w:ascii="Calibri Light" w:hAnsi="Calibri Light" w:cs="Calibri Light"/>
          <w:sz w:val="22"/>
          <w:szCs w:val="22"/>
        </w:rPr>
        <w:t>L’inserimento nelle liste di attesa, viene effettuato in pari data anche per richieste di attivazione del servizio inviate a mezzo fax al n. 0861/500630 o em</w:t>
      </w:r>
      <w:r w:rsidR="007D6FB0" w:rsidRPr="00084760">
        <w:rPr>
          <w:rFonts w:ascii="Calibri Light" w:hAnsi="Calibri Light" w:cs="Calibri Light"/>
          <w:sz w:val="22"/>
          <w:szCs w:val="22"/>
        </w:rPr>
        <w:t xml:space="preserve">ail a: </w:t>
      </w:r>
      <w:hyperlink r:id="rId66" w:history="1">
        <w:r w:rsidR="007D6FB0" w:rsidRPr="00084760">
          <w:rPr>
            <w:rStyle w:val="Collegamentoipertestuale"/>
            <w:rFonts w:ascii="Calibri Light" w:hAnsi="Calibri Light" w:cs="Calibri Light"/>
            <w:b/>
            <w:color w:val="92D050"/>
            <w:sz w:val="22"/>
            <w:szCs w:val="22"/>
          </w:rPr>
          <w:t>info@prenotazioni@welness.it</w:t>
        </w:r>
      </w:hyperlink>
      <w:r w:rsidR="007D6FB0" w:rsidRPr="00084760">
        <w:rPr>
          <w:rFonts w:ascii="Calibri Light" w:hAnsi="Calibri Light" w:cs="Calibri Light"/>
          <w:b/>
          <w:color w:val="92D050"/>
          <w:sz w:val="22"/>
          <w:szCs w:val="22"/>
        </w:rPr>
        <w:t xml:space="preserve">; </w:t>
      </w:r>
      <w:hyperlink r:id="rId67" w:history="1">
        <w:r w:rsidR="007D6FB0" w:rsidRPr="00084760">
          <w:rPr>
            <w:rStyle w:val="Collegamentoipertestuale"/>
            <w:rFonts w:ascii="Calibri Light" w:hAnsi="Calibri Light" w:cs="Calibri Light"/>
            <w:b/>
            <w:color w:val="92D050"/>
            <w:sz w:val="22"/>
            <w:szCs w:val="22"/>
          </w:rPr>
          <w:t>prenotazioni@welness.it</w:t>
        </w:r>
      </w:hyperlink>
      <w:r w:rsidR="007D6FB0" w:rsidRPr="00084760">
        <w:rPr>
          <w:rFonts w:ascii="Calibri Light" w:hAnsi="Calibri Light" w:cs="Calibri Light"/>
          <w:b/>
          <w:color w:val="92D050"/>
          <w:sz w:val="22"/>
          <w:szCs w:val="22"/>
        </w:rPr>
        <w:t>.; comunicazioni.utenti@welness.it.</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Al richiedente che si reca per</w:t>
      </w:r>
      <w:r w:rsidR="007D6FB0" w:rsidRPr="00084760">
        <w:rPr>
          <w:rFonts w:ascii="Calibri Light" w:hAnsi="Calibri Light" w:cs="Calibri Light"/>
          <w:sz w:val="22"/>
          <w:szCs w:val="22"/>
        </w:rPr>
        <w:t>sonalmente c/o la Struttura</w:t>
      </w:r>
      <w:r w:rsidRPr="00084760">
        <w:rPr>
          <w:rFonts w:ascii="Calibri Light" w:hAnsi="Calibri Light" w:cs="Calibri Light"/>
          <w:sz w:val="22"/>
          <w:szCs w:val="22"/>
        </w:rPr>
        <w:t xml:space="preserve"> viene consegnata una ricevuta attestante la data dell’avvenuta prenotazione (MODULO A1 ).</w:t>
      </w:r>
    </w:p>
    <w:p w:rsidR="0069215D" w:rsidRDefault="0069215D" w:rsidP="004A3489">
      <w:pPr>
        <w:spacing w:after="0"/>
        <w:jc w:val="both"/>
        <w:rPr>
          <w:rFonts w:ascii="Calibri Light" w:hAnsi="Calibri Light" w:cs="Calibri Light"/>
        </w:rPr>
      </w:pPr>
      <w:r w:rsidRPr="00084760">
        <w:rPr>
          <w:rFonts w:ascii="Calibri Light" w:hAnsi="Calibri Light" w:cs="Calibri Light"/>
        </w:rPr>
        <w:t>Il paziente o suo delegato può anche richiedere di fruire del servizio in forma privata sulla base di una diagnosi certa ed inserito in lista di attesa dedicata ( MODULO F ) con consegna della ricevuta attestante la data dell’avvenuta prenotazione ( MODULO A1 ).</w:t>
      </w:r>
    </w:p>
    <w:p w:rsidR="004A3489" w:rsidRPr="00084760" w:rsidRDefault="004A3489" w:rsidP="004A3489">
      <w:pPr>
        <w:spacing w:after="0"/>
        <w:jc w:val="both"/>
        <w:rPr>
          <w:rFonts w:ascii="Calibri Light" w:hAnsi="Calibri Light" w:cs="Calibri Light"/>
        </w:rPr>
      </w:pPr>
    </w:p>
    <w:p w:rsidR="0069215D" w:rsidRPr="004E33E3" w:rsidRDefault="004E33E3"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39" w:name="_Toc84326099"/>
      <w:bookmarkStart w:id="40" w:name="_Toc198032214"/>
      <w:r w:rsidRPr="004E33E3">
        <w:rPr>
          <w:rFonts w:ascii="Calibri Light" w:hAnsi="Calibri Light" w:cs="Calibri Light"/>
          <w:smallCaps/>
          <w:color w:val="92D050"/>
          <w:szCs w:val="24"/>
          <w:lang w:val="it-IT"/>
        </w:rPr>
        <w:t>11.1</w:t>
      </w:r>
      <w:r>
        <w:rPr>
          <w:rFonts w:ascii="Calibri Light" w:hAnsi="Calibri Light" w:cs="Calibri Light"/>
          <w:smallCaps/>
          <w:color w:val="92D050"/>
          <w:szCs w:val="24"/>
          <w:lang w:val="it-IT"/>
        </w:rPr>
        <w:t xml:space="preserve"> C</w:t>
      </w:r>
      <w:r w:rsidRPr="004E33E3">
        <w:rPr>
          <w:rFonts w:ascii="Calibri Light" w:hAnsi="Calibri Light" w:cs="Calibri Light"/>
          <w:smallCaps/>
          <w:color w:val="92D050"/>
          <w:szCs w:val="24"/>
          <w:lang w:val="it-IT"/>
        </w:rPr>
        <w:t>riteri di gestione della lista d’attesa</w:t>
      </w:r>
      <w:bookmarkEnd w:id="39"/>
      <w:bookmarkEnd w:id="40"/>
    </w:p>
    <w:p w:rsidR="004A3489" w:rsidRPr="004A3489" w:rsidRDefault="004A3489" w:rsidP="004A3489">
      <w:pPr>
        <w:spacing w:after="0"/>
      </w:pP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Tali criteri sono indicati nella Carta dei Servizi e la Carta dei Servizi è sempre resa disponibile in Accettazione e sul sito dell’Ambulatorio </w:t>
      </w:r>
      <w:r w:rsidRPr="00084760">
        <w:rPr>
          <w:rFonts w:ascii="Calibri Light" w:hAnsi="Calibri Light" w:cs="Calibri Light"/>
          <w:b/>
          <w:color w:val="92D050"/>
          <w:sz w:val="22"/>
          <w:szCs w:val="22"/>
        </w:rPr>
        <w:t>www.</w:t>
      </w:r>
      <w:r w:rsidR="007D6FB0" w:rsidRPr="00084760">
        <w:rPr>
          <w:rFonts w:ascii="Calibri Light" w:hAnsi="Calibri Light" w:cs="Calibri Light"/>
          <w:b/>
          <w:color w:val="92D050"/>
          <w:sz w:val="22"/>
          <w:szCs w:val="22"/>
        </w:rPr>
        <w:t>centro</w:t>
      </w:r>
      <w:r w:rsidRPr="00084760">
        <w:rPr>
          <w:rFonts w:ascii="Calibri Light" w:hAnsi="Calibri Light" w:cs="Calibri Light"/>
          <w:b/>
          <w:color w:val="92D050"/>
          <w:sz w:val="22"/>
          <w:szCs w:val="22"/>
        </w:rPr>
        <w:t>welness.it</w:t>
      </w:r>
      <w:r w:rsidR="007D6FB0" w:rsidRPr="00084760">
        <w:rPr>
          <w:rFonts w:ascii="Calibri Light" w:hAnsi="Calibri Light" w:cs="Calibri Light"/>
          <w:b/>
          <w:color w:val="92D050"/>
          <w:sz w:val="22"/>
          <w:szCs w:val="22"/>
        </w:rPr>
        <w:t>.</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Qualora si creasse una lista d’attesa questa viene gestita secondo criteri di priorità attraverso una modalità strutturata che tenga conto della:</w:t>
      </w:r>
    </w:p>
    <w:p w:rsidR="0069215D" w:rsidRPr="00084760" w:rsidRDefault="0069215D"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gravità del quadro sintomatologico;</w:t>
      </w:r>
    </w:p>
    <w:p w:rsidR="0069215D" w:rsidRPr="00084760" w:rsidRDefault="0069215D"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gravità del quadro comportamentale;</w:t>
      </w:r>
    </w:p>
    <w:p w:rsidR="0069215D" w:rsidRPr="00084760" w:rsidRDefault="0069215D"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l’età del soggetto;</w:t>
      </w:r>
    </w:p>
    <w:p w:rsidR="0069215D" w:rsidRPr="00084760" w:rsidRDefault="0069215D"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la data di richiesta di accesso;</w:t>
      </w:r>
    </w:p>
    <w:p w:rsidR="0069215D" w:rsidRPr="00084760" w:rsidRDefault="0069215D" w:rsidP="004A3489">
      <w:pPr>
        <w:pStyle w:val="Default"/>
        <w:spacing w:line="276" w:lineRule="auto"/>
        <w:jc w:val="both"/>
        <w:rPr>
          <w:rFonts w:ascii="Calibri Light" w:hAnsi="Calibri Light" w:cs="Calibri Light"/>
          <w:sz w:val="22"/>
          <w:szCs w:val="22"/>
          <w:u w:val="single"/>
        </w:rPr>
      </w:pPr>
      <w:r w:rsidRPr="00084760">
        <w:rPr>
          <w:rFonts w:ascii="Calibri Light" w:hAnsi="Calibri Light" w:cs="Calibri Light"/>
          <w:sz w:val="22"/>
          <w:szCs w:val="22"/>
          <w:u w:val="single"/>
        </w:rPr>
        <w:t>A parità di data di richiesta di accesso, dell’età del soggetto e della gravità del quadro sintomatologico – comportamentale, il criterio di gestione della lista di attesa è determinato dalla valut</w:t>
      </w:r>
      <w:r w:rsidR="007D6FB0" w:rsidRPr="00084760">
        <w:rPr>
          <w:rFonts w:ascii="Calibri Light" w:hAnsi="Calibri Light" w:cs="Calibri Light"/>
          <w:sz w:val="22"/>
          <w:szCs w:val="22"/>
          <w:u w:val="single"/>
        </w:rPr>
        <w:t>azione medica effettuata dallo Psichiatra</w:t>
      </w:r>
      <w:r w:rsidRPr="00084760">
        <w:rPr>
          <w:rFonts w:ascii="Calibri Light" w:hAnsi="Calibri Light" w:cs="Calibri Light"/>
          <w:sz w:val="22"/>
          <w:szCs w:val="22"/>
          <w:u w:val="single"/>
        </w:rPr>
        <w:t xml:space="preserve"> e dall’equipe multidisciplinare della Struttura stessa.   </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pianificazione delle att</w:t>
      </w:r>
      <w:r w:rsidR="007D6FB0" w:rsidRPr="00084760">
        <w:rPr>
          <w:rFonts w:ascii="Calibri Light" w:hAnsi="Calibri Light" w:cs="Calibri Light"/>
          <w:sz w:val="22"/>
          <w:szCs w:val="22"/>
        </w:rPr>
        <w:t>ività sanitarie della Struttura</w:t>
      </w:r>
      <w:r w:rsidRPr="00084760">
        <w:rPr>
          <w:rFonts w:ascii="Calibri Light" w:hAnsi="Calibri Light" w:cs="Calibri Light"/>
          <w:sz w:val="22"/>
          <w:szCs w:val="22"/>
        </w:rPr>
        <w:t xml:space="preserve">, è di competenza del Direttore Sanitario che valuta le autorizzazioni della lista di attesa sulla base della disponibilità e dei criteri sopramenzionati programmando i nuovi </w:t>
      </w:r>
      <w:r w:rsidRPr="00084760">
        <w:rPr>
          <w:rFonts w:ascii="Calibri Light" w:hAnsi="Calibri Light" w:cs="Calibri Light"/>
          <w:sz w:val="22"/>
          <w:szCs w:val="22"/>
        </w:rPr>
        <w:lastRenderedPageBreak/>
        <w:t>ingressi.</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L’attività di pianificazione è subordinata alla gestione dell’attività di accoglie</w:t>
      </w:r>
      <w:r w:rsidR="007D6FB0" w:rsidRPr="00084760">
        <w:rPr>
          <w:rFonts w:ascii="Calibri Light" w:hAnsi="Calibri Light" w:cs="Calibri Light"/>
          <w:sz w:val="22"/>
          <w:szCs w:val="22"/>
        </w:rPr>
        <w:t>nza del paziente al Nucleo</w:t>
      </w:r>
      <w:r w:rsidRPr="00084760">
        <w:rPr>
          <w:rFonts w:ascii="Calibri Light" w:hAnsi="Calibri Light" w:cs="Calibri Light"/>
          <w:sz w:val="22"/>
          <w:szCs w:val="22"/>
        </w:rPr>
        <w:t>.L’inserimento in apposite liste di attesa si verifica anche per le richieste di attivazione del servizio giunte a mezzo mail e/o fax riportando la data di arrivo delle autorizzazioni UVM.</w:t>
      </w:r>
    </w:p>
    <w:p w:rsidR="0069215D" w:rsidRPr="00084760"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La prenotazione può essere formulata dai familiari/delegati (tutore, amministratore di sostegno), dal MMG/PLS, dai Servizi Sociali dei Comuni, dalle Associazioni di Volontariato, dalle UVM del territorio di appartenenza del paziente stesso o si può telefonare ai seguenti numeri di t</w:t>
      </w:r>
      <w:r w:rsidR="007D6FB0" w:rsidRPr="00084760">
        <w:rPr>
          <w:rFonts w:ascii="Calibri Light" w:hAnsi="Calibri Light" w:cs="Calibri Light"/>
          <w:sz w:val="22"/>
          <w:szCs w:val="22"/>
        </w:rPr>
        <w:t xml:space="preserve">elefono: 0861/592951;0861/739652 </w:t>
      </w:r>
      <w:r w:rsidRPr="00084760">
        <w:rPr>
          <w:rFonts w:ascii="Calibri Light" w:hAnsi="Calibri Light" w:cs="Calibri Light"/>
          <w:sz w:val="22"/>
          <w:szCs w:val="22"/>
        </w:rPr>
        <w:t xml:space="preserve">o inviare un fax al n.0861/500630. </w:t>
      </w:r>
    </w:p>
    <w:p w:rsidR="0069215D" w:rsidRDefault="0069215D"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richiedente viene reso edotto sulle tempistiche di ingresso compatibili con l’organizzazione aziendale e nel pieno rispetto del budget assegnato.Inoltre viene informato che l’autorizzazione ha validità di quindici giorni (15), decorsi i quali – in caso di mancata attivazione del Servizio – l’autorizzazione UVM deve essere ritimbrata dalle UVM territorialmente competenti</w:t>
      </w:r>
      <w:r w:rsidR="00DC1D88" w:rsidRPr="00084760">
        <w:rPr>
          <w:rFonts w:ascii="Calibri Light" w:hAnsi="Calibri Light" w:cs="Calibri Light"/>
          <w:sz w:val="22"/>
          <w:szCs w:val="22"/>
        </w:rPr>
        <w:t>.</w:t>
      </w:r>
    </w:p>
    <w:p w:rsidR="004A3489" w:rsidRDefault="004A3489" w:rsidP="004E33E3">
      <w:pPr>
        <w:pStyle w:val="Titolo2"/>
        <w:numPr>
          <w:ilvl w:val="0"/>
          <w:numId w:val="0"/>
        </w:numPr>
        <w:spacing w:before="0" w:after="0" w:line="276" w:lineRule="auto"/>
        <w:rPr>
          <w:rFonts w:ascii="Calibri Light" w:hAnsi="Calibri Light" w:cs="Calibri Light"/>
        </w:rPr>
      </w:pPr>
      <w:r>
        <w:rPr>
          <w:rFonts w:ascii="Calibri Light" w:hAnsi="Calibri Light" w:cs="Calibri Light"/>
          <w:sz w:val="22"/>
          <w:szCs w:val="22"/>
        </w:rPr>
        <w:br w:type="page"/>
      </w:r>
    </w:p>
    <w:p w:rsidR="00DC1D88" w:rsidRPr="00084760" w:rsidRDefault="001B64AA"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41" w:name="_Toc198032215"/>
      <w:r w:rsidRPr="00084760">
        <w:rPr>
          <w:rFonts w:ascii="Calibri Light" w:hAnsi="Calibri Light" w:cs="Calibri Light"/>
          <w:color w:val="auto"/>
          <w:szCs w:val="24"/>
          <w:lang w:val="it-IT"/>
        </w:rPr>
        <w:lastRenderedPageBreak/>
        <w:t>12</w:t>
      </w:r>
      <w:r w:rsidR="00DC1D88" w:rsidRPr="00084760">
        <w:rPr>
          <w:rFonts w:ascii="Calibri Light" w:hAnsi="Calibri Light" w:cs="Calibri Light"/>
          <w:color w:val="auto"/>
          <w:szCs w:val="24"/>
          <w:lang w:val="it-IT"/>
        </w:rPr>
        <w:t>TIPOLOGIE PRESTAZIONALI</w:t>
      </w:r>
      <w:bookmarkEnd w:id="41"/>
    </w:p>
    <w:p w:rsidR="004A3489" w:rsidRDefault="004A3489" w:rsidP="004A3489">
      <w:pPr>
        <w:pStyle w:val="Default"/>
        <w:spacing w:line="276" w:lineRule="auto"/>
        <w:jc w:val="both"/>
        <w:rPr>
          <w:rFonts w:ascii="Calibri Light" w:hAnsi="Calibri Light" w:cs="Calibri Light"/>
          <w:sz w:val="22"/>
          <w:szCs w:val="22"/>
        </w:rPr>
      </w:pPr>
    </w:p>
    <w:p w:rsidR="00DC1D88" w:rsidRPr="00084760" w:rsidRDefault="00DC1D88"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Nucleo Residenziale dedicato per Autismo Adulti “dr. Giovanni Bonaduce”,è una struttura di tipo comunitario a media intensità riabilitativa è rivolta esclusivamente al trattamento di persone affette dal disturbo dello spettro autistico valutata la stabilità della condizione clinica e l’integrazione socio sanitaria. Prevede il trattamento di pazienti con profilo psicopatologico stabile e compromissione del funzionamento personale e sociale grave o di gravità moderata ed una durata di degenza non superiore ai 12 mesi, prorogabile di volta in volta per altri 12 mesi con motivazione scritta e concordata con il CSM di riferimento. </w:t>
      </w:r>
    </w:p>
    <w:p w:rsidR="00DC1D88" w:rsidRPr="00084760" w:rsidRDefault="00DC1D88"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Si accede al servizio mediante valutazione da parte dell’Unità di Valutazione Multidimensionale di Distretto sanitario di Residenza del Richiedente.</w:t>
      </w:r>
    </w:p>
    <w:p w:rsidR="00DC1D88" w:rsidRPr="00084760" w:rsidRDefault="00DC1D88"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w:t>
      </w:r>
      <w:r w:rsidRPr="00084760">
        <w:rPr>
          <w:rStyle w:val="Enfasigrassetto"/>
          <w:rFonts w:ascii="Calibri Light" w:hAnsi="Calibri Light" w:cs="Calibri Light"/>
          <w:sz w:val="22"/>
          <w:szCs w:val="22"/>
        </w:rPr>
        <w:t>psicoterapia cognitivo-comportamentale</w:t>
      </w:r>
      <w:r w:rsidRPr="00084760">
        <w:rPr>
          <w:rFonts w:ascii="Calibri Light" w:hAnsi="Calibri Light" w:cs="Calibri Light"/>
          <w:sz w:val="22"/>
          <w:szCs w:val="22"/>
        </w:rPr>
        <w:t xml:space="preserve">, svolta da </w:t>
      </w:r>
      <w:hyperlink r:id="rId68" w:history="1">
        <w:r w:rsidRPr="00084760">
          <w:rPr>
            <w:rStyle w:val="Collegamentoipertestuale"/>
            <w:rFonts w:ascii="Calibri Light" w:hAnsi="Calibri Light" w:cs="Calibri Light"/>
            <w:color w:val="000000" w:themeColor="text1"/>
            <w:sz w:val="22"/>
            <w:szCs w:val="22"/>
          </w:rPr>
          <w:t>psicoterapeuti</w:t>
        </w:r>
      </w:hyperlink>
      <w:r w:rsidRPr="00084760">
        <w:rPr>
          <w:rFonts w:ascii="Calibri Light" w:hAnsi="Calibri Light" w:cs="Calibri Light"/>
          <w:sz w:val="22"/>
          <w:szCs w:val="22"/>
        </w:rPr>
        <w:t xml:space="preserve"> esperti</w:t>
      </w:r>
      <w:r w:rsidR="004A3489">
        <w:rPr>
          <w:rFonts w:ascii="Calibri Light" w:hAnsi="Calibri Light" w:cs="Calibri Light"/>
          <w:sz w:val="22"/>
          <w:szCs w:val="22"/>
        </w:rPr>
        <w:t>:</w:t>
      </w:r>
    </w:p>
    <w:p w:rsidR="00DC1D88" w:rsidRPr="00084760" w:rsidRDefault="00DC1D88" w:rsidP="004A3489">
      <w:pPr>
        <w:pStyle w:val="NormaleWeb"/>
        <w:numPr>
          <w:ilvl w:val="0"/>
          <w:numId w:val="6"/>
        </w:numPr>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migliora la comprensione della condizione</w:t>
      </w:r>
    </w:p>
    <w:p w:rsidR="00DC1D88" w:rsidRPr="00084760" w:rsidRDefault="00DC1D88" w:rsidP="004A3489">
      <w:pPr>
        <w:pStyle w:val="Paragrafoelenco"/>
        <w:numPr>
          <w:ilvl w:val="0"/>
          <w:numId w:val="6"/>
        </w:numPr>
        <w:spacing w:after="0"/>
        <w:jc w:val="both"/>
        <w:rPr>
          <w:rFonts w:ascii="Calibri Light" w:hAnsi="Calibri Light" w:cs="Calibri Light"/>
        </w:rPr>
      </w:pPr>
      <w:r w:rsidRPr="00084760">
        <w:rPr>
          <w:rFonts w:ascii="Calibri Light" w:hAnsi="Calibri Light" w:cs="Calibri Light"/>
        </w:rPr>
        <w:t>agisce anche nelle difficoltà emotive più profonde causate dalle credenze profonde, schemi maladattivi precoci e cicli interpersonali disfunzionali.</w:t>
      </w:r>
    </w:p>
    <w:p w:rsidR="004A3489" w:rsidRDefault="004A3489" w:rsidP="004A3489">
      <w:pPr>
        <w:pStyle w:val="NormaleWeb"/>
        <w:spacing w:before="0" w:beforeAutospacing="0" w:after="0" w:afterAutospacing="0" w:line="276" w:lineRule="auto"/>
        <w:jc w:val="both"/>
        <w:rPr>
          <w:rFonts w:ascii="Calibri Light" w:hAnsi="Calibri Light" w:cs="Calibri Light"/>
          <w:sz w:val="22"/>
          <w:szCs w:val="22"/>
        </w:rPr>
      </w:pPr>
    </w:p>
    <w:p w:rsidR="004A3489" w:rsidRDefault="00DC1D88"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Nel trattamento riabilitativo, per quando possibile, si cerca di intervenire sulla </w:t>
      </w:r>
      <w:hyperlink r:id="rId69" w:history="1">
        <w:r w:rsidRPr="00084760">
          <w:rPr>
            <w:rStyle w:val="Enfasigrassetto"/>
            <w:rFonts w:ascii="Calibri Light" w:hAnsi="Calibri Light" w:cs="Calibri Light"/>
            <w:color w:val="000000" w:themeColor="text1"/>
            <w:sz w:val="22"/>
            <w:szCs w:val="22"/>
          </w:rPr>
          <w:t>salute mentale</w:t>
        </w:r>
      </w:hyperlink>
      <w:r w:rsidRPr="00084760">
        <w:rPr>
          <w:rFonts w:ascii="Calibri Light" w:hAnsi="Calibri Light" w:cs="Calibri Light"/>
          <w:sz w:val="22"/>
          <w:szCs w:val="22"/>
        </w:rPr>
        <w:t xml:space="preserve"> del paziente, in particolare sul disagio psicologico derivante dalla presenza di </w:t>
      </w:r>
      <w:r w:rsidRPr="00084760">
        <w:rPr>
          <w:rStyle w:val="Enfasigrassetto"/>
          <w:rFonts w:ascii="Calibri Light" w:hAnsi="Calibri Light" w:cs="Calibri Light"/>
          <w:sz w:val="22"/>
          <w:szCs w:val="22"/>
        </w:rPr>
        <w:t>schemi maladattivi precoci</w:t>
      </w:r>
      <w:r w:rsidRPr="00084760">
        <w:rPr>
          <w:rFonts w:ascii="Calibri Light" w:hAnsi="Calibri Light" w:cs="Calibri Light"/>
          <w:sz w:val="22"/>
          <w:szCs w:val="22"/>
        </w:rPr>
        <w:t xml:space="preserve">, cicli interpersonali disfunzionali e strategie di </w:t>
      </w:r>
      <w:r w:rsidRPr="00084760">
        <w:rPr>
          <w:rStyle w:val="Enfasicorsivo"/>
          <w:rFonts w:ascii="Calibri Light" w:hAnsi="Calibri Light" w:cs="Calibri Light"/>
          <w:sz w:val="22"/>
          <w:szCs w:val="22"/>
        </w:rPr>
        <w:t>coping</w:t>
      </w:r>
      <w:r w:rsidRPr="00084760">
        <w:rPr>
          <w:rFonts w:ascii="Calibri Light" w:hAnsi="Calibri Light" w:cs="Calibri Light"/>
          <w:sz w:val="22"/>
          <w:szCs w:val="22"/>
        </w:rPr>
        <w:t xml:space="preserve">, non efficaci per gestire </w:t>
      </w:r>
      <w:r w:rsidR="004A3489" w:rsidRPr="00084760">
        <w:rPr>
          <w:rFonts w:ascii="Calibri Light" w:hAnsi="Calibri Light" w:cs="Calibri Light"/>
          <w:sz w:val="22"/>
          <w:szCs w:val="22"/>
        </w:rPr>
        <w:t>la sofferenza</w:t>
      </w:r>
    </w:p>
    <w:p w:rsidR="00DC1D88" w:rsidRPr="00084760" w:rsidRDefault="00DC1D88"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Le </w:t>
      </w:r>
      <w:hyperlink r:id="rId70" w:tgtFrame="_blank" w:history="1">
        <w:r w:rsidRPr="00084760">
          <w:rPr>
            <w:rStyle w:val="Enfasigrassetto"/>
            <w:rFonts w:ascii="Calibri Light" w:hAnsi="Calibri Light" w:cs="Calibri Light"/>
            <w:color w:val="000000" w:themeColor="text1"/>
            <w:sz w:val="22"/>
            <w:szCs w:val="22"/>
            <w:u w:val="single"/>
          </w:rPr>
          <w:t>linee guida internazionali</w:t>
        </w:r>
      </w:hyperlink>
      <w:r w:rsidRPr="00084760">
        <w:rPr>
          <w:rFonts w:ascii="Calibri Light" w:hAnsi="Calibri Light" w:cs="Calibri Light"/>
          <w:sz w:val="22"/>
          <w:szCs w:val="22"/>
        </w:rPr>
        <w:t xml:space="preserve"> per la </w:t>
      </w:r>
      <w:r w:rsidRPr="00084760">
        <w:rPr>
          <w:rStyle w:val="Enfasicorsivo"/>
          <w:rFonts w:ascii="Calibri Light" w:hAnsi="Calibri Light" w:cs="Calibri Light"/>
          <w:sz w:val="22"/>
          <w:szCs w:val="22"/>
        </w:rPr>
        <w:t xml:space="preserve">Valutazione, diagnosi e interventi per disturbi dello spettro autistico </w:t>
      </w:r>
      <w:r w:rsidRPr="00084760">
        <w:rPr>
          <w:rFonts w:ascii="Calibri Light" w:hAnsi="Calibri Light" w:cs="Calibri Light"/>
          <w:sz w:val="22"/>
          <w:szCs w:val="22"/>
        </w:rPr>
        <w:t>(messe a disposizione dall’</w:t>
      </w:r>
      <w:hyperlink r:id="rId71" w:tgtFrame="_blank" w:history="1">
        <w:r w:rsidRPr="00084760">
          <w:rPr>
            <w:rStyle w:val="Enfasigrassetto"/>
            <w:rFonts w:ascii="Calibri Light" w:hAnsi="Calibri Light" w:cs="Calibri Light"/>
            <w:color w:val="000000" w:themeColor="text1"/>
            <w:sz w:val="22"/>
            <w:szCs w:val="22"/>
            <w:u w:val="single"/>
          </w:rPr>
          <w:t>Istituto Superiore di Sanità</w:t>
        </w:r>
      </w:hyperlink>
      <w:r w:rsidRPr="00084760">
        <w:rPr>
          <w:rFonts w:ascii="Calibri Light" w:hAnsi="Calibri Light" w:cs="Calibri Light"/>
          <w:sz w:val="22"/>
          <w:szCs w:val="22"/>
        </w:rPr>
        <w:t>) evidenziano quanto, nel trattamento dell’autismo negli adulti, “gli interventi per migliorare l'alfabetizzazione emotiva, la tolleranza al disagio, le capacità di rilassamento o l'adattamento generale potrebbero essere considerati come trattamenti di prima linea.”</w:t>
      </w:r>
    </w:p>
    <w:p w:rsidR="00DC1D88" w:rsidRPr="00084760" w:rsidRDefault="00DC1D88"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favorire il miglioramento di questi aspetti, anche la </w:t>
      </w:r>
      <w:hyperlink r:id="rId72" w:history="1">
        <w:r w:rsidRPr="00084760">
          <w:rPr>
            <w:rStyle w:val="Enfasigrassetto"/>
            <w:rFonts w:ascii="Calibri Light" w:hAnsi="Calibri Light" w:cs="Calibri Light"/>
            <w:color w:val="000000" w:themeColor="text1"/>
            <w:sz w:val="22"/>
            <w:szCs w:val="22"/>
            <w:u w:val="single"/>
          </w:rPr>
          <w:t>pet therapy</w:t>
        </w:r>
      </w:hyperlink>
      <w:r w:rsidRPr="00084760">
        <w:rPr>
          <w:rFonts w:ascii="Calibri Light" w:hAnsi="Calibri Light" w:cs="Calibri Light"/>
          <w:sz w:val="22"/>
          <w:szCs w:val="22"/>
        </w:rPr>
        <w:t xml:space="preserve"> può essere un valido aiuto. Uno </w:t>
      </w:r>
      <w:hyperlink r:id="rId73" w:tgtFrame="_blank" w:history="1">
        <w:r w:rsidRPr="00084760">
          <w:rPr>
            <w:rStyle w:val="Enfasigrassetto"/>
            <w:rFonts w:ascii="Calibri Light" w:hAnsi="Calibri Light" w:cs="Calibri Light"/>
            <w:color w:val="000000" w:themeColor="text1"/>
            <w:sz w:val="22"/>
            <w:szCs w:val="22"/>
          </w:rPr>
          <w:t>studio</w:t>
        </w:r>
      </w:hyperlink>
      <w:r w:rsidRPr="00084760">
        <w:rPr>
          <w:rFonts w:ascii="Calibri Light" w:hAnsi="Calibri Light" w:cs="Calibri Light"/>
          <w:sz w:val="22"/>
          <w:szCs w:val="22"/>
        </w:rPr>
        <w:t xml:space="preserve"> preliminare, pubblicato nel 2020 sulla rivista "</w:t>
      </w:r>
      <w:r w:rsidRPr="00084760">
        <w:rPr>
          <w:rStyle w:val="Enfasicorsivo"/>
          <w:rFonts w:ascii="Calibri Light" w:hAnsi="Calibri Light" w:cs="Calibri Light"/>
          <w:sz w:val="22"/>
          <w:szCs w:val="22"/>
        </w:rPr>
        <w:t>The American Journal of Occupational Therapy</w:t>
      </w:r>
      <w:r w:rsidRPr="00084760">
        <w:rPr>
          <w:rFonts w:ascii="Calibri Light" w:hAnsi="Calibri Light" w:cs="Calibri Light"/>
          <w:sz w:val="22"/>
          <w:szCs w:val="22"/>
        </w:rPr>
        <w:t>", ha mostrato come il contatto con gli animali possa favorire la motivazione sociale e migliorare le capacità di imitazione nelle persone con disturbo dello spettro autistico.</w:t>
      </w:r>
    </w:p>
    <w:p w:rsidR="00DC1D88" w:rsidRPr="00084760" w:rsidRDefault="00DC1D88" w:rsidP="004A3489">
      <w:pPr>
        <w:pStyle w:val="NormaleWeb"/>
        <w:spacing w:before="0" w:beforeAutospacing="0" w:after="0" w:afterAutospacing="0" w:line="276" w:lineRule="auto"/>
        <w:jc w:val="both"/>
        <w:rPr>
          <w:rFonts w:ascii="Calibri Light" w:hAnsi="Calibri Light" w:cs="Calibri Light"/>
          <w:sz w:val="22"/>
          <w:szCs w:val="22"/>
        </w:rPr>
      </w:pPr>
      <w:r w:rsidRPr="00084760">
        <w:rPr>
          <w:rFonts w:ascii="Calibri Light" w:hAnsi="Calibri Light" w:cs="Calibri Light"/>
          <w:sz w:val="22"/>
          <w:szCs w:val="22"/>
        </w:rPr>
        <w:t>I benefici che una persona autistica adulta può trarre da una terapia specifica sono i seguenti:</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acquisire consapevolezza di sé e degli schemi che guidano il comportamento</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acquisire consapevolezza delle relazioni con gli altri</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approfondire la conoscenza di sé e dei propri stati mentali</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migliorare la capacità di decentrarsi</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 xml:space="preserve">sviluppare una migliore </w:t>
      </w:r>
      <w:hyperlink r:id="rId74" w:history="1">
        <w:r w:rsidRPr="00084760">
          <w:rPr>
            <w:rStyle w:val="Enfasigrassetto"/>
            <w:rFonts w:ascii="Calibri Light" w:hAnsi="Calibri Light" w:cs="Calibri Light"/>
            <w:color w:val="000000" w:themeColor="text1"/>
          </w:rPr>
          <w:t>teoria della mente</w:t>
        </w:r>
      </w:hyperlink>
      <w:r w:rsidRPr="00084760">
        <w:rPr>
          <w:rFonts w:ascii="Calibri Light" w:hAnsi="Calibri Light" w:cs="Calibri Light"/>
          <w:color w:val="000000" w:themeColor="text1"/>
        </w:rPr>
        <w:t>(</w:t>
      </w:r>
      <w:r w:rsidRPr="00084760">
        <w:rPr>
          <w:rFonts w:ascii="Calibri Light" w:hAnsi="Calibri Light" w:cs="Calibri Light"/>
        </w:rPr>
        <w:t>la capacità di capire e prevedere il comportamento sulla base della comprensione degli stati mentali (intenzioni, emozioni, desideri, credenze) propri e altrui. </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imparare a trovare strategie più efficaci per gestire le emozioni e l’attivazione delle sofferenze</w:t>
      </w:r>
    </w:p>
    <w:p w:rsidR="00DC1D88" w:rsidRPr="00084760" w:rsidRDefault="00DC1D88" w:rsidP="004A3489">
      <w:pPr>
        <w:numPr>
          <w:ilvl w:val="0"/>
          <w:numId w:val="7"/>
        </w:numPr>
        <w:spacing w:after="0"/>
        <w:jc w:val="both"/>
        <w:rPr>
          <w:rFonts w:ascii="Calibri Light" w:hAnsi="Calibri Light" w:cs="Calibri Light"/>
        </w:rPr>
      </w:pPr>
      <w:r w:rsidRPr="00084760">
        <w:rPr>
          <w:rFonts w:ascii="Calibri Light" w:hAnsi="Calibri Light" w:cs="Calibri Light"/>
        </w:rPr>
        <w:t xml:space="preserve">sviluppare le capacità di </w:t>
      </w:r>
      <w:r w:rsidRPr="00084760">
        <w:rPr>
          <w:rStyle w:val="Enfasicorsivo"/>
          <w:rFonts w:ascii="Calibri Light" w:hAnsi="Calibri Light" w:cs="Calibri Light"/>
        </w:rPr>
        <w:t>problem solving</w:t>
      </w:r>
      <w:r w:rsidRPr="00084760">
        <w:rPr>
          <w:rFonts w:ascii="Calibri Light" w:hAnsi="Calibri Light" w:cs="Calibri Light"/>
        </w:rPr>
        <w:t>‍</w:t>
      </w:r>
    </w:p>
    <w:p w:rsidR="00DC1D88" w:rsidRPr="00084760" w:rsidRDefault="00DC1D88" w:rsidP="004A3489">
      <w:pPr>
        <w:numPr>
          <w:ilvl w:val="0"/>
          <w:numId w:val="7"/>
        </w:numPr>
        <w:spacing w:after="0"/>
        <w:jc w:val="both"/>
        <w:rPr>
          <w:rStyle w:val="Enfasicorsivo"/>
          <w:rFonts w:ascii="Calibri Light" w:hAnsi="Calibri Light" w:cs="Calibri Light"/>
          <w:i w:val="0"/>
          <w:iCs w:val="0"/>
        </w:rPr>
      </w:pPr>
      <w:r w:rsidRPr="00084760">
        <w:rPr>
          <w:rFonts w:ascii="Calibri Light" w:hAnsi="Calibri Light" w:cs="Calibri Light"/>
        </w:rPr>
        <w:t xml:space="preserve">sviluppare le capacità di </w:t>
      </w:r>
      <w:r w:rsidRPr="00084760">
        <w:rPr>
          <w:rStyle w:val="Enfasicorsivo"/>
          <w:rFonts w:ascii="Calibri Light" w:hAnsi="Calibri Light" w:cs="Calibri Light"/>
        </w:rPr>
        <w:t>decision making</w:t>
      </w:r>
    </w:p>
    <w:p w:rsidR="0069215D" w:rsidRPr="00084760" w:rsidRDefault="0069215D" w:rsidP="004A3489">
      <w:pPr>
        <w:pStyle w:val="Default"/>
        <w:spacing w:line="276" w:lineRule="auto"/>
        <w:jc w:val="both"/>
        <w:rPr>
          <w:rFonts w:ascii="Calibri Light" w:hAnsi="Calibri Light" w:cs="Calibri Light"/>
          <w:sz w:val="18"/>
          <w:szCs w:val="20"/>
        </w:rPr>
      </w:pPr>
    </w:p>
    <w:p w:rsidR="004F5BFC" w:rsidRPr="00084760" w:rsidRDefault="004F5BFC" w:rsidP="004A3489">
      <w:pPr>
        <w:pStyle w:val="Default"/>
        <w:spacing w:line="276" w:lineRule="auto"/>
        <w:jc w:val="both"/>
        <w:rPr>
          <w:rFonts w:ascii="Calibri Light" w:hAnsi="Calibri Light" w:cs="Calibri Light"/>
          <w:sz w:val="18"/>
          <w:szCs w:val="20"/>
        </w:rPr>
      </w:pPr>
      <w:r w:rsidRPr="00084760">
        <w:rPr>
          <w:rFonts w:ascii="Calibri Light" w:hAnsi="Calibri Light" w:cs="Calibri Light"/>
          <w:sz w:val="18"/>
          <w:szCs w:val="20"/>
        </w:rPr>
        <w:br w:type="page"/>
      </w:r>
    </w:p>
    <w:p w:rsidR="006570A9" w:rsidRPr="004E33E3" w:rsidRDefault="004E33E3"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42" w:name="_Toc198032216"/>
      <w:r w:rsidRPr="004E33E3">
        <w:rPr>
          <w:rFonts w:ascii="Calibri Light" w:hAnsi="Calibri Light" w:cs="Calibri Light"/>
          <w:smallCaps/>
          <w:color w:val="92D050"/>
          <w:szCs w:val="24"/>
          <w:lang w:val="it-IT"/>
        </w:rPr>
        <w:lastRenderedPageBreak/>
        <w:t xml:space="preserve">12.1 </w:t>
      </w:r>
      <w:r>
        <w:rPr>
          <w:rFonts w:ascii="Calibri Light" w:hAnsi="Calibri Light" w:cs="Calibri Light"/>
          <w:smallCaps/>
          <w:color w:val="92D050"/>
          <w:szCs w:val="24"/>
          <w:lang w:val="it-IT"/>
        </w:rPr>
        <w:t>L</w:t>
      </w:r>
      <w:r w:rsidRPr="004E33E3">
        <w:rPr>
          <w:rFonts w:ascii="Calibri Light" w:hAnsi="Calibri Light" w:cs="Calibri Light"/>
          <w:smallCaps/>
          <w:color w:val="92D050"/>
          <w:szCs w:val="24"/>
          <w:lang w:val="it-IT"/>
        </w:rPr>
        <w:t>aboratorio di musica</w:t>
      </w:r>
      <w:bookmarkEnd w:id="42"/>
    </w:p>
    <w:p w:rsidR="004A3489" w:rsidRDefault="004A3489" w:rsidP="004A3489">
      <w:pPr>
        <w:pStyle w:val="Default"/>
        <w:spacing w:line="276" w:lineRule="auto"/>
        <w:jc w:val="both"/>
        <w:rPr>
          <w:rFonts w:ascii="Calibri Light" w:hAnsi="Calibri Light" w:cs="Calibri Light"/>
          <w:b/>
          <w:bCs/>
          <w:smallCaps/>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Descrizione generale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laboratorio di musica offre la possibilità di conoscere la musica attraverso giochi e attività di gruppo e sperimentare l’utilizzo di diversi strumenti musicali.Le lezioni di musica sono suddivise in sezioni teoriche e pratiche. Le attività proposte hanno l’obiettivo di avvicinare gli studenti alle competenze di base necessarie per lo studio del suono e della musica. </w:t>
      </w: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 xml:space="preserve">Obiettivi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introduzione ai principi della musica: suono e ritmo, riconoscere le note, lettura del pentagramma, conoscenza e utilizzo di strumenti musicali, acquisizione di vocaboli del linguaggio musicale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potenziamento di abilità comunicative e sociali all’interno del gruppo.</w:t>
      </w:r>
    </w:p>
    <w:p w:rsidR="006570A9" w:rsidRPr="00084760" w:rsidRDefault="006570A9" w:rsidP="004A3489">
      <w:pPr>
        <w:pStyle w:val="Default"/>
        <w:spacing w:line="276" w:lineRule="auto"/>
        <w:ind w:left="284"/>
        <w:jc w:val="both"/>
        <w:rPr>
          <w:rFonts w:ascii="Calibri Light" w:hAnsi="Calibri Light" w:cs="Calibri Light"/>
          <w:sz w:val="22"/>
          <w:szCs w:val="22"/>
        </w:rPr>
      </w:pPr>
    </w:p>
    <w:p w:rsidR="006570A9" w:rsidRPr="004E33E3" w:rsidRDefault="004E33E3"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43" w:name="_Toc198032217"/>
      <w:r w:rsidRPr="004E33E3">
        <w:rPr>
          <w:rFonts w:ascii="Calibri Light" w:hAnsi="Calibri Light" w:cs="Calibri Light"/>
          <w:smallCaps/>
          <w:color w:val="92D050"/>
          <w:szCs w:val="24"/>
          <w:lang w:val="it-IT"/>
        </w:rPr>
        <w:t xml:space="preserve">12.2 </w:t>
      </w:r>
      <w:r>
        <w:rPr>
          <w:rFonts w:ascii="Calibri Light" w:hAnsi="Calibri Light" w:cs="Calibri Light"/>
          <w:smallCaps/>
          <w:color w:val="92D050"/>
          <w:szCs w:val="24"/>
          <w:lang w:val="it-IT"/>
        </w:rPr>
        <w:t>L</w:t>
      </w:r>
      <w:r w:rsidRPr="004E33E3">
        <w:rPr>
          <w:rFonts w:ascii="Calibri Light" w:hAnsi="Calibri Light" w:cs="Calibri Light"/>
          <w:smallCaps/>
          <w:color w:val="92D050"/>
          <w:szCs w:val="24"/>
          <w:lang w:val="it-IT"/>
        </w:rPr>
        <w:t>aboratorio di cucina</w:t>
      </w:r>
      <w:bookmarkEnd w:id="43"/>
    </w:p>
    <w:p w:rsidR="004A3489" w:rsidRPr="00084760" w:rsidRDefault="004A3489" w:rsidP="004A3489">
      <w:pPr>
        <w:pStyle w:val="Default"/>
        <w:spacing w:line="276" w:lineRule="auto"/>
        <w:jc w:val="both"/>
        <w:rPr>
          <w:rFonts w:ascii="Calibri Light" w:hAnsi="Calibri Light" w:cs="Calibri Light"/>
          <w:b/>
          <w:color w:val="92D050"/>
          <w:sz w:val="22"/>
          <w:szCs w:val="22"/>
        </w:rPr>
      </w:pP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laboratorio di cucina ha la finalità di raggiungere l’acquisizione di autonomie sul piano funzionale in un contesto stimolante e gratificante, attraverso la socializzazione e la collaborazione, il rispetto degli altri e delle loro identità, il saper stare insieme, il condividere spazi e materiali.</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 particolare, si ritiene che la riflessione sul proprio vissuto conduca l'alunno a dotarsi di elementi di decodificazione e ricostruzione del reale, necessari ad un vivere quotidiano contestualizzato.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Nel “fare”, si potranno conoscere oggetti nuovi, acquisire vocaboli riguardanti le azioni che saranno svolte (es. montare, mescolare, sbattere); apprendere le procedure necessarie per realizzare la preparazione di cibi e, aspetto più rilevante, interiorizzare quegli apprendimenti di tipo logico-matematico utili al raggiungimento di abilità funzionali (quantità, misura, peso, tempo, consequenzialità delle operazioni, ricostruzione grafica delle procedure, uso del denaro).Inoltre, nel laboratorio gli alunni imparano a relazionarsi e a convivere con i loro pari e gli adulti in modo adeguato, utilizzando nella comunicazione le capacità acquisite.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Gli obiettivi dell'attività sono graduati per poter costruire per ciascun alunno, in base alle singole potenzialità e necessità, percorsi educativi individualizzati. </w:t>
      </w: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Obiettivi cognitivi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Discriminare i sapori e gli odori (dolce, salato, amaro)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Maneggiare in modo adeguato gli utensili da cucina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Svolgere in successione le attività seguendo in modo ordinato la ricetta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Controllare i tempi e i diversi tipi di cottura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pacing w:val="-4"/>
          <w:sz w:val="22"/>
          <w:szCs w:val="22"/>
        </w:rPr>
      </w:pPr>
      <w:r w:rsidRPr="00084760">
        <w:rPr>
          <w:rFonts w:ascii="Calibri Light" w:hAnsi="Calibri Light" w:cs="Calibri Light"/>
          <w:spacing w:val="-4"/>
          <w:sz w:val="22"/>
          <w:szCs w:val="22"/>
        </w:rPr>
        <w:t>Assimilare e usare i vocaboli relativi alle azioni che si svolgono in cucina (pesare, misurare, pelare, montare, salare, dolcificare, sbattere, amalgamare, accendere, stendere, impastare, setacciare, mescolare …).</w:t>
      </w: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Contenuti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Gli strumenti di lavoro e il loro utilizzo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Conoscenza delle trasformazioni di stato di alcuni elementi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Le ricette finalizzate allo sviluppo della manualità (impasti)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Le ricette finalizzate allo sviluppo della capacità olfattiva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lastRenderedPageBreak/>
        <w:t xml:space="preserve">Le ricette finalizzate allo sviluppo della capacità tattile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Le ricette finalizzate allo sviluppo delle capacità gustative (distinguere i sapori) oltre che al riconoscimento e all’associazione degli stessi ai vari tipi di alimenti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Le ricette finalizzate allo sviluppo delle capacità uditive (ascolto di vari suoni emessi durante la preparazione delle pietanze: frullare, friggere, sbattere, suono del timer)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Preparazione del personale quaderno di cucina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Le feste a tema</w:t>
      </w:r>
    </w:p>
    <w:p w:rsidR="006570A9" w:rsidRPr="00084760" w:rsidRDefault="006570A9" w:rsidP="004A3489">
      <w:pPr>
        <w:pStyle w:val="Default"/>
        <w:spacing w:line="276" w:lineRule="auto"/>
        <w:jc w:val="both"/>
        <w:rPr>
          <w:rFonts w:ascii="Calibri Light" w:hAnsi="Calibri Light" w:cs="Calibri Light"/>
          <w:b/>
          <w:bCs/>
          <w:smallCaps/>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Obiettivi formativi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Conoscere il laboratorio di cucina e le sue regole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Conoscere e utilizzare gli strumenti in modo adeguato</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Acquisire autonomia operativa nell’esecuzione delle ricette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Riconoscere gli ingredienti per la preparazione delle pietanze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Svolgere le attività in successione secondo la ricetta da eseguire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Individuare il prezzo di alcuni prodotti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Cooperare in gruppo e discutere, confrontarsi sull’attività svolta e sulla pietanza realizzata</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Eseguire le principali prassi igienico-alimentari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Sviluppare l’abilità di discriminare gli ingredienti attraverso la capacità olfattiva, gustativa, uditiva e tattile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Saper pulire gli ambienti e gli utensili utilizzati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Utilizzare il sistema metrico decimale. </w:t>
      </w:r>
    </w:p>
    <w:p w:rsidR="004E33E3" w:rsidRDefault="004E33E3" w:rsidP="004A3489">
      <w:pPr>
        <w:pStyle w:val="Default"/>
        <w:spacing w:line="276" w:lineRule="auto"/>
        <w:jc w:val="both"/>
        <w:rPr>
          <w:rFonts w:ascii="Calibri Light" w:hAnsi="Calibri Light" w:cs="Calibri Light"/>
          <w:b/>
          <w:bCs/>
          <w:smallCaps/>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Risultati attesi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La partecipazione, l’interesse e il coinvolgimento</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L’acquisizione graduale di alcune abilità di base</w:t>
      </w:r>
    </w:p>
    <w:p w:rsidR="006570A9"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il miglioramento della loro autonomia in vista di un graduale distacco dalla famiglia, secondo quanto indicato dalla recente legge n. 112/2016 del” Dopo di noi”</w:t>
      </w:r>
    </w:p>
    <w:p w:rsidR="004A3489" w:rsidRPr="00084760" w:rsidRDefault="004A3489" w:rsidP="004A3489">
      <w:pPr>
        <w:pStyle w:val="Default"/>
        <w:spacing w:line="276" w:lineRule="auto"/>
        <w:ind w:left="284"/>
        <w:jc w:val="both"/>
        <w:rPr>
          <w:rFonts w:ascii="Calibri Light" w:hAnsi="Calibri Light" w:cs="Calibri Light"/>
          <w:sz w:val="22"/>
          <w:szCs w:val="22"/>
        </w:rPr>
      </w:pPr>
    </w:p>
    <w:p w:rsidR="006570A9" w:rsidRPr="004E33E3" w:rsidRDefault="006570A9"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44" w:name="_Toc198032218"/>
      <w:r w:rsidRPr="004E33E3">
        <w:rPr>
          <w:rFonts w:ascii="Calibri Light" w:hAnsi="Calibri Light" w:cs="Calibri Light"/>
          <w:smallCaps/>
          <w:color w:val="92D050"/>
          <w:szCs w:val="24"/>
          <w:lang w:val="it-IT"/>
        </w:rPr>
        <w:t>12.3Laboratorio di Ortoterapia</w:t>
      </w:r>
      <w:bookmarkEnd w:id="44"/>
    </w:p>
    <w:p w:rsidR="004A3489" w:rsidRPr="004A3489" w:rsidRDefault="004A3489" w:rsidP="004A3489"/>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nostro sogno è quello di dare vita ad un orto sociale in cui i ragazzi autistici ospiti della nostra Struttura possano coltivare piante aromatiche ed alberi da frutto in vaso (ciliegie, pesche, melo, nettarine, limoni arance, fragole) per uso proprio quotidiano ed alla raccolta dei frutti degli alberi già esistenti in loco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(nespole, prugne,melograno, ulivi e ciliegi). Una volta raccolti, potranno essere utilizzate oltre che per uso proprio anche per produrre vasetti da poter distribuire un domani, sul territorio, creando così un'opportunità di inclusione lavorativa per i ragazzi stessi e un'occasione per farci conoscere meglio dal territorio circostante.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Questo progetto terrà conto delle singole esigenze e dei bisogni di ogni ospite e sarà realizzato attraverso il pieno coinvolgimento di tutti gli operatori per dare ai nostri ospiti la possibilità di essere coinvolti in un’attività stimolante e gratificante, per favorire il più possibile una visione unitaria e coordinata della gestione ed erogazione del Servizio </w:t>
      </w:r>
      <w:r w:rsidRPr="00084760">
        <w:rPr>
          <w:rFonts w:ascii="Calibri Light" w:hAnsi="Calibri Light" w:cs="Calibri Light"/>
          <w:sz w:val="22"/>
          <w:szCs w:val="22"/>
        </w:rPr>
        <w:lastRenderedPageBreak/>
        <w:t>e per garantire alle persone affette da Autismo “un dopo di noi” il più possibile sereno e rassicurante.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due parole chiave alla base di questo progetto saranno autonomia e lavoro.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Inoltre, lo stare all’aria aperta  ed essere impegnati in un’attività a stretto contatto con la natura può rappresentare per questi ragazzi un modo per ridurre l’ansia ed aumentare l’autostima fondamentale nelle persone affette da autismo, che troppo spesso rischiano di vivere isolate dal resto del mondo per gran parte della propria vita.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Come raggiungere questo obiettivo?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Creando un orto sociale in cui i nostri ragazzi autistici possano coltivare piante aromatiche e alberi da frutto in vaso aumentando non solo le loro abilità manuali e socio-relazionali ma anche facendo loro comprendere le varie fasi di coltivazione delle piante, dal seme al piatto.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Per trasformare tutto questo in realtà, sarà fondamentale non solo l’impegno della Welness s.r.l. ma anche delle realtà territoriali circostanti.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Per realizzare il nostro sogno, ci doteremo di: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una piccola serra;</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materiale necessario alla coltivazione in serra (terriccio, bulbi e sementi, annaffiatoi, vanghe, carriole ecc...);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vestiario per i ragazzi e gli operatori necessario alla coltivazione in serra;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 xml:space="preserve">un impianto di irrigazione a goccia, fondamentale per coltivare le piante aromatiche in modo ottimale;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un telo pacciamante per piante aromatiche e alberi da frutta in vaso, per proteggerle dal caldo e dal freddo e dai parassiti e fare in modo che crescano sane e rigogliose.</w:t>
      </w:r>
    </w:p>
    <w:p w:rsidR="006570A9" w:rsidRPr="00084760" w:rsidRDefault="006570A9" w:rsidP="004A3489">
      <w:pPr>
        <w:pStyle w:val="Default"/>
        <w:spacing w:line="276" w:lineRule="auto"/>
        <w:ind w:left="284"/>
        <w:jc w:val="both"/>
        <w:rPr>
          <w:rFonts w:ascii="Calibri Light" w:hAnsi="Calibri Light" w:cs="Calibri Light"/>
          <w:sz w:val="22"/>
          <w:szCs w:val="22"/>
        </w:rPr>
      </w:pPr>
    </w:p>
    <w:p w:rsidR="006570A9" w:rsidRPr="004E33E3" w:rsidRDefault="006570A9"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45" w:name="_Toc198032219"/>
      <w:r w:rsidRPr="004E33E3">
        <w:rPr>
          <w:rFonts w:ascii="Calibri Light" w:hAnsi="Calibri Light" w:cs="Calibri Light"/>
          <w:smallCaps/>
          <w:color w:val="92D050"/>
          <w:szCs w:val="24"/>
          <w:lang w:val="it-IT"/>
        </w:rPr>
        <w:t xml:space="preserve">12.4 </w:t>
      </w:r>
      <w:r w:rsidR="004E33E3">
        <w:rPr>
          <w:rFonts w:ascii="Calibri Light" w:hAnsi="Calibri Light" w:cs="Calibri Light"/>
          <w:smallCaps/>
          <w:color w:val="92D050"/>
          <w:szCs w:val="24"/>
          <w:lang w:val="it-IT"/>
        </w:rPr>
        <w:t>A</w:t>
      </w:r>
      <w:r w:rsidR="004E33E3" w:rsidRPr="004E33E3">
        <w:rPr>
          <w:rFonts w:ascii="Calibri Light" w:hAnsi="Calibri Light" w:cs="Calibri Light"/>
          <w:smallCaps/>
          <w:color w:val="92D050"/>
          <w:szCs w:val="24"/>
          <w:lang w:val="it-IT"/>
        </w:rPr>
        <w:t>utismo e ambiente</w:t>
      </w:r>
      <w:bookmarkEnd w:id="45"/>
    </w:p>
    <w:p w:rsidR="006570A9" w:rsidRPr="00084760" w:rsidRDefault="006570A9" w:rsidP="004A3489">
      <w:pPr>
        <w:pStyle w:val="Default"/>
        <w:spacing w:line="276" w:lineRule="auto"/>
        <w:jc w:val="both"/>
        <w:rPr>
          <w:rFonts w:ascii="Calibri Light" w:hAnsi="Calibri Light" w:cs="Calibri Light"/>
          <w:b/>
          <w:color w:val="92D050"/>
          <w:sz w:val="20"/>
          <w:szCs w:val="20"/>
        </w:rPr>
      </w:pP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Recenti ricerche hanno evidenziato </w:t>
      </w:r>
      <w:r w:rsidRPr="00084760">
        <w:rPr>
          <w:rFonts w:ascii="Calibri Light" w:hAnsi="Calibri Light" w:cs="Calibri Light"/>
          <w:b/>
          <w:sz w:val="22"/>
          <w:szCs w:val="22"/>
        </w:rPr>
        <w:t xml:space="preserve">l’importanza dei fattori ambientali nello sviluppo dell’Autismo. </w:t>
      </w:r>
      <w:r w:rsidRPr="00084760">
        <w:rPr>
          <w:rFonts w:ascii="Calibri Light" w:hAnsi="Calibri Light" w:cs="Calibri Light"/>
          <w:sz w:val="22"/>
          <w:szCs w:val="22"/>
        </w:rPr>
        <w:t>i ricercatori sostengono infatti che l’ereditarietà influisca solo nel 50% dei casi nello sviluppo del Disturbo manetre la restante metà è da attribuire ai fattori ambientali in primis oltre che a complicazioni sorte durante il parto, allo stile di vita dei genitori ed alla situazione socio-economica.</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Una ricerca condotta dalla Karolinska Institute ( università medica svedese ) e dal King’s College London, pubblicata sul Journal of the American Medical Association, svolta su 2 milioni di bambini svedesi, di cui 14.516 affetti da Autismo, ha sottolineato  l’influsso dei fattori ambientali nello sviluppo dell’Autismo.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E’ molto importante sottolineare in che modo l’ambiente, in particolare quello naturale, può condizionare lo stile di vita, le condizioni psichiche e fisiche di un bambino affetto da Autismo.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 xml:space="preserve">L’insegnamento che avviene in ambiente naturale, </w:t>
      </w:r>
      <w:r w:rsidRPr="00084760">
        <w:rPr>
          <w:rFonts w:ascii="Calibri Light" w:hAnsi="Calibri Light" w:cs="Calibri Light"/>
          <w:sz w:val="22"/>
          <w:szCs w:val="22"/>
        </w:rPr>
        <w:t>è un insegnamento in cui vengono ricreate situazioni di vita quotidiana per offrire al bambino l’opportunità di apprendere partendo dalle sue motivazioni e dai propri interessi.</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 questo modo vengono svolte attività gradite al bambino che si basano essenzialmente su attività di gioco e di vita quotidiana; le abilità target vengono impartite in base a ciò che piace fare al bambino.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Inoltre, l’insegnamento in ambiente naturale pone il bambino di fronte ad difficoltà superiori rispetto alle capacità presenti al momento dell’intervento in modo da promuovere gradualmente l’acquisizione di abilità complesse rispettando però i suoi tempi di apprendimento.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b/>
          <w:sz w:val="22"/>
          <w:szCs w:val="22"/>
        </w:rPr>
        <w:t xml:space="preserve">L’importanza dell’ambiente naturale </w:t>
      </w:r>
      <w:r w:rsidRPr="00084760">
        <w:rPr>
          <w:rFonts w:ascii="Calibri Light" w:hAnsi="Calibri Light" w:cs="Calibri Light"/>
          <w:sz w:val="22"/>
          <w:szCs w:val="22"/>
        </w:rPr>
        <w:t>è stata riconosciuta dagli studiosi e dai ricercatori come reale fonte di benefici sulla condizione psico-fisica dei bambini.</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lastRenderedPageBreak/>
        <w:t>Le attività all’aperto infatti danno ai bambini, la possibilità di confrontarsi e socializzare non solo con i componenti del loro gruppo ma anche con gli altri bambini presenti all’interno del parco.</w:t>
      </w:r>
    </w:p>
    <w:p w:rsidR="006570A9" w:rsidRPr="00084760" w:rsidRDefault="006570A9" w:rsidP="004A3489">
      <w:pPr>
        <w:pStyle w:val="Default"/>
        <w:spacing w:line="276" w:lineRule="auto"/>
        <w:jc w:val="both"/>
        <w:rPr>
          <w:rFonts w:ascii="Calibri Light" w:hAnsi="Calibri Light" w:cs="Calibri Light"/>
          <w:sz w:val="20"/>
          <w:szCs w:val="20"/>
        </w:rPr>
      </w:pPr>
      <w:r w:rsidRPr="00084760">
        <w:rPr>
          <w:rFonts w:ascii="Calibri Light" w:hAnsi="Calibri Light" w:cs="Calibri Light"/>
          <w:sz w:val="22"/>
          <w:szCs w:val="22"/>
        </w:rPr>
        <w:t xml:space="preserve">Utile è impegnare i bambini in attività di giardinaggio arrivando alla creazione di aiuole contenenti paiantine scelte dai bambini stessi: ogni bambino avrà il compito di prendersi cura della propria piantina per fare aumentare in loro il senso di responsabilità. </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Le attività svolte all’aperto migliorano il comportamento, sono importanti per la socializzazione e la comunicazione.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Gli alberi, l’odore dell’erba, il sole, contribuiscono realmente al miglioramento della condizione del bambino autistico.</w:t>
      </w:r>
    </w:p>
    <w:p w:rsidR="006570A9" w:rsidRPr="00084760" w:rsidRDefault="006570A9" w:rsidP="004A3489">
      <w:pPr>
        <w:pStyle w:val="Default"/>
        <w:spacing w:line="276" w:lineRule="auto"/>
        <w:jc w:val="both"/>
        <w:rPr>
          <w:rFonts w:ascii="Calibri Light" w:hAnsi="Calibri Light" w:cs="Calibri Light"/>
          <w:sz w:val="20"/>
          <w:szCs w:val="20"/>
        </w:rPr>
      </w:pPr>
      <w:r w:rsidRPr="00084760">
        <w:rPr>
          <w:rFonts w:ascii="Calibri Light" w:hAnsi="Calibri Light" w:cs="Calibri Light"/>
          <w:sz w:val="22"/>
          <w:szCs w:val="22"/>
        </w:rPr>
        <w:t>Per questo motivo è necessario organizzare attività in luoghi naturali per facilitare la condizione non solo dei bambini autistici ma di tutti coloro che hanno delle disabilità e delle difficoltà</w:t>
      </w:r>
      <w:r w:rsidRPr="00084760">
        <w:rPr>
          <w:rFonts w:ascii="Calibri Light" w:hAnsi="Calibri Light" w:cs="Calibri Light"/>
          <w:sz w:val="20"/>
          <w:szCs w:val="20"/>
        </w:rPr>
        <w:t>.</w:t>
      </w:r>
    </w:p>
    <w:p w:rsidR="006570A9" w:rsidRPr="00084760" w:rsidRDefault="006570A9" w:rsidP="004A3489">
      <w:pPr>
        <w:pStyle w:val="Default"/>
        <w:spacing w:line="276" w:lineRule="auto"/>
        <w:rPr>
          <w:rFonts w:ascii="Calibri Light" w:hAnsi="Calibri Light" w:cs="Calibri Light"/>
          <w:sz w:val="18"/>
          <w:szCs w:val="20"/>
        </w:rPr>
      </w:pPr>
    </w:p>
    <w:p w:rsidR="006570A9" w:rsidRPr="004E33E3" w:rsidRDefault="006570A9"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46" w:name="_Toc198032220"/>
      <w:r w:rsidRPr="004E33E3">
        <w:rPr>
          <w:rFonts w:ascii="Calibri Light" w:hAnsi="Calibri Light" w:cs="Calibri Light"/>
          <w:smallCaps/>
          <w:color w:val="92D050"/>
          <w:szCs w:val="24"/>
          <w:lang w:val="it-IT"/>
        </w:rPr>
        <w:t>12.5 Il laboratorio di autonomie funzionali e abilità pratiche</w:t>
      </w:r>
      <w:bookmarkEnd w:id="46"/>
    </w:p>
    <w:p w:rsidR="004A3489" w:rsidRPr="004A3489" w:rsidRDefault="004A3489" w:rsidP="004A3489"/>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Descrizione generale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laboratorio di autonomie funzionali e abilità pratiche ha l’obiettivo di sviluppare le competenze di base e di sostenere l’indipendenza nei contesti di vita quotidiani e nel tempo libero.</w:t>
      </w: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 xml:space="preserve">Obiettivi </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Autonomie funzionali e personali: potenziamento di abilità per favorire l’autonomia nell’esecuzione delle attività quotidiane (es. cura e igiene personale, vestizione, motricità fine e coordinazione…).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Autonomie domestiche: sviluppo di competenze per sostenere la collaborazione nelle abilità domestiche e funzionali (es. alimentazione, pulizia…).</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Auto-intrattenimento e tempo libero: insegnamento delle abilità di base per impegnarsi in modo funzionale durante il tempo libero nei contesti di vita quotidiani.</w:t>
      </w:r>
    </w:p>
    <w:p w:rsidR="004A3489"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Area autonomie professionali: sviluppo di alcune abilità necessarie per svolgere semplici attività professionali.</w:t>
      </w:r>
    </w:p>
    <w:p w:rsidR="006570A9" w:rsidRPr="00084760" w:rsidRDefault="006570A9" w:rsidP="004A3489">
      <w:pPr>
        <w:pStyle w:val="Default"/>
        <w:spacing w:line="276" w:lineRule="auto"/>
        <w:ind w:left="284"/>
        <w:jc w:val="both"/>
        <w:rPr>
          <w:rFonts w:ascii="Calibri Light" w:hAnsi="Calibri Light" w:cs="Calibri Light"/>
          <w:sz w:val="22"/>
          <w:szCs w:val="22"/>
        </w:rPr>
      </w:pPr>
    </w:p>
    <w:p w:rsidR="006570A9" w:rsidRPr="004E33E3" w:rsidRDefault="004A3489"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47" w:name="_Toc198032221"/>
      <w:r w:rsidRPr="004E33E3">
        <w:rPr>
          <w:rFonts w:ascii="Calibri Light" w:hAnsi="Calibri Light" w:cs="Calibri Light"/>
          <w:smallCaps/>
          <w:color w:val="92D050"/>
          <w:szCs w:val="24"/>
          <w:lang w:val="it-IT"/>
        </w:rPr>
        <w:t>12.6 Laboratorio Di Arte, Tecnica E Scienza</w:t>
      </w:r>
      <w:bookmarkEnd w:id="47"/>
    </w:p>
    <w:p w:rsidR="004A3489" w:rsidRPr="00084760" w:rsidRDefault="004A3489" w:rsidP="004A3489">
      <w:pPr>
        <w:pStyle w:val="Default"/>
        <w:spacing w:line="276" w:lineRule="auto"/>
        <w:jc w:val="both"/>
        <w:rPr>
          <w:rFonts w:ascii="Calibri Light" w:hAnsi="Calibri Light" w:cs="Calibri Light"/>
          <w:b/>
          <w:bCs/>
          <w:smallCaps/>
          <w:color w:val="92D050"/>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Descrizione generale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laboratorio di arte, scienze e tecnica offre la possibilità di acquisire competenze grafiche e manuali e sperimentare diverse tecniche artistiche di disegno e coloritura, pittura e manipolazione.</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Gli alunni hanno la possibilità di esercitarsi in attività pratiche utilizzando strumenti e materiali specifici per la realizzazione di prodotti e manufatti artistici correlati alle materie artistiche, grafiche e tecnico-scientifiche. </w:t>
      </w:r>
    </w:p>
    <w:p w:rsidR="004E33E3" w:rsidRDefault="004E33E3" w:rsidP="004A3489">
      <w:pPr>
        <w:pStyle w:val="Default"/>
        <w:spacing w:line="276" w:lineRule="auto"/>
        <w:jc w:val="both"/>
        <w:rPr>
          <w:rFonts w:ascii="Calibri Light" w:hAnsi="Calibri Light" w:cs="Calibri Light"/>
          <w:b/>
          <w:bCs/>
          <w:smallCaps/>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Obiettivi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Sviluppare la coordinazione oculo-manuale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Esercitare la motricità fine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Utilizzare strumenti funzionali per la realizzazione di progetti artistici, tecnici e scientifici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Eseguire istruzioni in gruppo</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lastRenderedPageBreak/>
        <w:t>Supportare l’imitazione dei compagni e/o l’adulto</w:t>
      </w:r>
    </w:p>
    <w:p w:rsidR="006570A9"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Favorire la richiesta ai compagni o all’adulto (materiali, informazioni..)</w:t>
      </w:r>
    </w:p>
    <w:p w:rsidR="004E33E3" w:rsidRPr="00084760" w:rsidRDefault="004E33E3" w:rsidP="004E33E3">
      <w:pPr>
        <w:pStyle w:val="Default"/>
        <w:spacing w:line="276" w:lineRule="auto"/>
        <w:ind w:left="284"/>
        <w:jc w:val="both"/>
        <w:rPr>
          <w:rFonts w:ascii="Calibri Light" w:hAnsi="Calibri Light" w:cs="Calibri Light"/>
          <w:sz w:val="22"/>
          <w:szCs w:val="22"/>
        </w:rPr>
      </w:pPr>
    </w:p>
    <w:p w:rsidR="006570A9" w:rsidRPr="004E33E3" w:rsidRDefault="004E33E3"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48" w:name="_Toc85619663"/>
      <w:bookmarkStart w:id="49" w:name="_Toc198032222"/>
      <w:r>
        <w:rPr>
          <w:rFonts w:ascii="Calibri Light" w:hAnsi="Calibri Light" w:cs="Calibri Light"/>
          <w:smallCaps/>
          <w:color w:val="92D050"/>
          <w:szCs w:val="24"/>
          <w:lang w:val="it-IT"/>
        </w:rPr>
        <w:t xml:space="preserve">12.7 </w:t>
      </w:r>
      <w:r w:rsidR="006570A9" w:rsidRPr="004E33E3">
        <w:rPr>
          <w:rFonts w:ascii="Calibri Light" w:hAnsi="Calibri Light" w:cs="Calibri Light"/>
          <w:smallCaps/>
          <w:color w:val="92D050"/>
          <w:szCs w:val="24"/>
          <w:lang w:val="it-IT"/>
        </w:rPr>
        <w:t>Laboratorio delle abilità sociali rivolto a bambini/e e ragazzi/e con Autismo e Disabilità dello sviluppo</w:t>
      </w:r>
      <w:bookmarkEnd w:id="48"/>
      <w:bookmarkEnd w:id="49"/>
    </w:p>
    <w:p w:rsidR="004E33E3" w:rsidRDefault="006570A9"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50" w:name="_Toc198032223"/>
      <w:r w:rsidRPr="004E33E3">
        <w:rPr>
          <w:rFonts w:ascii="Calibri Light" w:hAnsi="Calibri Light" w:cs="Calibri Light"/>
          <w:smallCaps/>
          <w:color w:val="92D050"/>
          <w:szCs w:val="24"/>
          <w:lang w:val="it-IT"/>
        </w:rPr>
        <w:t>Descrizione generale</w:t>
      </w:r>
      <w:bookmarkEnd w:id="50"/>
    </w:p>
    <w:p w:rsidR="004E33E3" w:rsidRPr="004E33E3" w:rsidRDefault="004E33E3" w:rsidP="004E33E3"/>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Il laboratorio di abilità sociali ha come obiettivo principale il potenziamento delle competenze sociali e delle abilità comunicative degli alunni attraverso la creazione di attività ricreative e ludiche in contesti di gruppo.</w:t>
      </w:r>
    </w:p>
    <w:p w:rsidR="006570A9" w:rsidRPr="00084760" w:rsidRDefault="006570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I partecipanti potranno sperimentare e sviluppare le competenze sociali necessarie per favorire la realizzazione di interazioni sociali positive.</w:t>
      </w:r>
    </w:p>
    <w:p w:rsidR="004E33E3" w:rsidRDefault="004E33E3" w:rsidP="004A3489">
      <w:pPr>
        <w:pStyle w:val="Default"/>
        <w:spacing w:line="276" w:lineRule="auto"/>
        <w:jc w:val="both"/>
        <w:rPr>
          <w:rFonts w:ascii="Calibri Light" w:hAnsi="Calibri Light" w:cs="Calibri Light"/>
          <w:b/>
          <w:bCs/>
          <w:smallCaps/>
          <w:sz w:val="22"/>
          <w:szCs w:val="22"/>
        </w:rPr>
      </w:pPr>
    </w:p>
    <w:p w:rsidR="006570A9" w:rsidRPr="00084760" w:rsidRDefault="006570A9" w:rsidP="004A3489">
      <w:pPr>
        <w:pStyle w:val="Default"/>
        <w:spacing w:line="276" w:lineRule="auto"/>
        <w:jc w:val="both"/>
        <w:rPr>
          <w:rFonts w:ascii="Calibri Light" w:hAnsi="Calibri Light" w:cs="Calibri Light"/>
          <w:b/>
          <w:bCs/>
          <w:smallCaps/>
          <w:sz w:val="22"/>
          <w:szCs w:val="22"/>
        </w:rPr>
      </w:pPr>
      <w:r w:rsidRPr="00084760">
        <w:rPr>
          <w:rFonts w:ascii="Calibri Light" w:hAnsi="Calibri Light" w:cs="Calibri Light"/>
          <w:b/>
          <w:bCs/>
          <w:smallCaps/>
          <w:sz w:val="22"/>
          <w:szCs w:val="22"/>
        </w:rPr>
        <w:t>Obiettivi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Sviluppare abilità di condivisione e cooperazione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Potenziare comportamenti di apprendimento in gruppo</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Acquisire regole sociali di base necessarie per la buona riuscita delle interazioni sociali</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Incrementare competenze per sostenere una conversazione efficace</w:t>
      </w:r>
    </w:p>
    <w:p w:rsidR="006570A9" w:rsidRPr="00084760" w:rsidRDefault="006570A9" w:rsidP="004A3489">
      <w:pPr>
        <w:pStyle w:val="Default"/>
        <w:numPr>
          <w:ilvl w:val="0"/>
          <w:numId w:val="28"/>
        </w:numPr>
        <w:spacing w:line="276" w:lineRule="auto"/>
        <w:ind w:left="284" w:hanging="284"/>
        <w:jc w:val="both"/>
        <w:rPr>
          <w:rFonts w:ascii="Calibri Light" w:hAnsi="Calibri Light" w:cs="Calibri Light"/>
          <w:sz w:val="22"/>
          <w:szCs w:val="22"/>
        </w:rPr>
      </w:pPr>
      <w:r w:rsidRPr="00084760">
        <w:rPr>
          <w:rFonts w:ascii="Calibri Light" w:hAnsi="Calibri Light" w:cs="Calibri Light"/>
          <w:sz w:val="22"/>
          <w:szCs w:val="22"/>
        </w:rPr>
        <w:t>Ampliare competenze di gioco e di intrattenimento funzionale</w:t>
      </w: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color w:val="auto"/>
          <w:sz w:val="22"/>
          <w:szCs w:val="22"/>
        </w:rPr>
      </w:pPr>
    </w:p>
    <w:p w:rsidR="006B3494" w:rsidRPr="00084760" w:rsidRDefault="006B3494" w:rsidP="004A3489">
      <w:pPr>
        <w:pStyle w:val="Default"/>
        <w:spacing w:line="276" w:lineRule="auto"/>
        <w:jc w:val="both"/>
        <w:rPr>
          <w:rFonts w:ascii="Calibri Light" w:hAnsi="Calibri Light" w:cs="Calibri Light"/>
          <w:b/>
          <w:caps/>
          <w:color w:val="auto"/>
        </w:rPr>
      </w:pPr>
      <w:r w:rsidRPr="00084760">
        <w:rPr>
          <w:rFonts w:ascii="Calibri Light" w:hAnsi="Calibri Light" w:cs="Calibri Light"/>
          <w:color w:val="CF2407"/>
        </w:rPr>
        <w:br w:type="page"/>
      </w:r>
    </w:p>
    <w:p w:rsidR="00752FA9" w:rsidRPr="00084760" w:rsidRDefault="00752FA9" w:rsidP="004A3489">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51" w:name="_Toc198032224"/>
      <w:r w:rsidRPr="00084760">
        <w:rPr>
          <w:rFonts w:ascii="Calibri Light" w:hAnsi="Calibri Light" w:cs="Calibri Light"/>
          <w:color w:val="auto"/>
          <w:szCs w:val="24"/>
          <w:lang w:val="it-IT"/>
        </w:rPr>
        <w:lastRenderedPageBreak/>
        <w:t>13 RICHIESTA CARTELLA CLINICA/CERTIFICATI DI FREQUENZA/DIMISSIONI E/O PROROGA E/O INSERIMENTO IN UNA RETE DI SERVIZI</w:t>
      </w:r>
      <w:bookmarkEnd w:id="51"/>
    </w:p>
    <w:p w:rsidR="00752FA9" w:rsidRPr="00084760" w:rsidRDefault="00752FA9" w:rsidP="004A3489">
      <w:pPr>
        <w:pStyle w:val="Default"/>
        <w:spacing w:line="276" w:lineRule="auto"/>
        <w:jc w:val="both"/>
        <w:rPr>
          <w:rFonts w:ascii="Calibri Light" w:hAnsi="Calibri Light" w:cs="Calibri Light"/>
          <w:sz w:val="22"/>
          <w:szCs w:val="22"/>
        </w:rPr>
      </w:pPr>
    </w:p>
    <w:p w:rsidR="00752FA9" w:rsidRPr="00084760" w:rsidRDefault="00752F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Copia della cartella clinica può essere rilasciata, previa presentazione di domanda dell’interessato/delegato alla Reception che provvederà ad inoltrarla all’Amministrazione, ad un costo di € 25,00 oltre IVA. L’Amministrazione provvederà al rilascio entro 30 giorni dalla data di avvenuta richiesta.</w:t>
      </w:r>
    </w:p>
    <w:p w:rsidR="00752FA9" w:rsidRDefault="00752FA9" w:rsidP="004A3489">
      <w:pPr>
        <w:pStyle w:val="Default"/>
        <w:spacing w:line="276" w:lineRule="auto"/>
        <w:jc w:val="both"/>
        <w:rPr>
          <w:rFonts w:ascii="Calibri Light" w:hAnsi="Calibri Light" w:cs="Calibri Light"/>
          <w:sz w:val="22"/>
          <w:szCs w:val="22"/>
        </w:rPr>
      </w:pPr>
      <w:r w:rsidRPr="00084760">
        <w:rPr>
          <w:rFonts w:ascii="Calibri Light" w:hAnsi="Calibri Light" w:cs="Calibri Light"/>
          <w:sz w:val="22"/>
          <w:szCs w:val="22"/>
        </w:rPr>
        <w:t>L’Ufficio Amministrativo si occupa anche del rilascio di certificazioni attestanti la frequenza ad un costo di € 20,00 oltre IVA previa richiesta su apposito modulo.</w:t>
      </w:r>
    </w:p>
    <w:p w:rsidR="004A3489" w:rsidRPr="00084760" w:rsidRDefault="004A3489" w:rsidP="004A3489">
      <w:pPr>
        <w:pStyle w:val="Default"/>
        <w:spacing w:line="276" w:lineRule="auto"/>
        <w:jc w:val="both"/>
        <w:rPr>
          <w:rFonts w:ascii="Calibri Light" w:hAnsi="Calibri Light" w:cs="Calibri Light"/>
          <w:sz w:val="22"/>
          <w:szCs w:val="22"/>
        </w:rPr>
      </w:pPr>
    </w:p>
    <w:p w:rsidR="00752FA9" w:rsidRPr="004E33E3" w:rsidRDefault="004A3489"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52" w:name="_Toc198032225"/>
      <w:r w:rsidRPr="004E33E3">
        <w:rPr>
          <w:rFonts w:ascii="Calibri Light" w:hAnsi="Calibri Light" w:cs="Calibri Light"/>
          <w:smallCaps/>
          <w:color w:val="92D050"/>
          <w:szCs w:val="24"/>
          <w:lang w:val="it-IT"/>
        </w:rPr>
        <w:t>13.1 Consenso al trattamento delle prestazioni sanitarie (modulo h)</w:t>
      </w:r>
      <w:bookmarkEnd w:id="52"/>
    </w:p>
    <w:p w:rsidR="004A3489" w:rsidRPr="00084760" w:rsidRDefault="004A3489" w:rsidP="004A3489">
      <w:pPr>
        <w:pStyle w:val="Default"/>
        <w:spacing w:line="276" w:lineRule="auto"/>
        <w:jc w:val="both"/>
        <w:rPr>
          <w:rFonts w:ascii="Calibri Light" w:hAnsi="Calibri Light" w:cs="Calibri Light"/>
          <w:b/>
          <w:color w:val="92D050"/>
          <w:sz w:val="22"/>
          <w:szCs w:val="22"/>
        </w:rPr>
      </w:pPr>
    </w:p>
    <w:p w:rsidR="00752FA9" w:rsidRPr="00084760" w:rsidRDefault="00752FA9"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Uno dei beni costituzionalmente garantiti è il bene Salute (art. 32 Cost.), inteso come DIRITTO fondamentale dell’individuo ed interesse della collettività. Tale precetto costituzionale stabilisce che non può esservi un obbligo a sottoporsi ad un determinato trattamento sanitario se non per una specifica disposizione di legge (es. vaccinazione sanitaria) che tuteli l’interesse della collettività. Essa quindi rappresenta la valorizzazione della libertà inviolabile di scelta del singolo cittadino secondo un modello di beneficialità inteso come alleanza terapeutica tra medico e paziente. In questa ottica quindi, il consenso alle prestazioni sanitarie rappresenta l’ultima tappa, formale di un “percorso” dialettico medico/paziente attraverso cui i sanitari forniscono al paziente stesso tutte le informazioni sanitarie affinché egli acquisisca una piena e completa conoscenza del proprio stato di malattia, delle procedure diagnostichee/o terapeutiche necessarie, delle eventuali alternative diagnostiche e/o terapeutiche, degli esiti prevedibili di ciascuna scelta.</w:t>
      </w:r>
    </w:p>
    <w:p w:rsidR="00752FA9" w:rsidRPr="00084760" w:rsidRDefault="00752FA9"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Conoscenze necessarie affinché il paziente sia posto nelle condizioni di scegliere ciò che ritiene più adatto alla sua condizione e nel rispetto della propria libertà di principi ed autonomia.</w:t>
      </w:r>
    </w:p>
    <w:p w:rsidR="00752FA9" w:rsidRPr="00084760" w:rsidRDefault="00752FA9"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Poiché la scelta del trattamento inerisce la sfera personale del bene salute, è valido solo il consenso del paziente che deve sottoporsi al trattamento, non avendo alcuna rilevanza il parere espresso dai congiunti prossimi.</w:t>
      </w:r>
    </w:p>
    <w:p w:rsidR="00752FA9" w:rsidRPr="00084760" w:rsidRDefault="00752FA9" w:rsidP="004A3489">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Nel caso di minorenni o di persone non in grado di esprimere la propria volontà, il consenso al trattamento sarà espresso dai genitori, dal tutore legale o dall’amministratore di sostegno.</w:t>
      </w:r>
    </w:p>
    <w:p w:rsidR="00752FA9" w:rsidRPr="00084760" w:rsidRDefault="00752FA9" w:rsidP="004A3489">
      <w:pPr>
        <w:pStyle w:val="Default"/>
        <w:spacing w:line="276" w:lineRule="auto"/>
        <w:jc w:val="both"/>
        <w:rPr>
          <w:rFonts w:ascii="Calibri Light" w:hAnsi="Calibri Light" w:cs="Calibri Light"/>
          <w:color w:val="auto"/>
          <w:sz w:val="22"/>
          <w:szCs w:val="22"/>
          <w:u w:val="single"/>
        </w:rPr>
      </w:pPr>
      <w:r w:rsidRPr="00084760">
        <w:rPr>
          <w:rFonts w:ascii="Calibri Light" w:hAnsi="Calibri Light" w:cs="Calibri Light"/>
          <w:color w:val="auto"/>
          <w:sz w:val="22"/>
          <w:szCs w:val="22"/>
          <w:u w:val="single"/>
        </w:rPr>
        <w:t>Nel nostro ordinamento, fino al 2017, non esisteva una disposizione di legge che desse indicazione circa il modo formale in cui dovesse essere acquisito il consenso del paziente, se non nei casi di emotrasfusione, esecuzione di esami per l’accertamento di una condizione di sieropositività per HIV e partecipazione ai controlli terapeutici sperimentali. Partendo da ciò, si dà per scontato, - e quindi non necessita di alcuna formalizzazione -, il consenso del paziente all’ingresso nella Struttura ed a trattamenti sanitari routinari.</w:t>
      </w:r>
    </w:p>
    <w:p w:rsidR="00752FA9" w:rsidRPr="00084760" w:rsidRDefault="00752FA9" w:rsidP="004A3489">
      <w:pPr>
        <w:spacing w:after="0"/>
        <w:rPr>
          <w:rFonts w:ascii="Calibri Light" w:hAnsi="Calibri Light" w:cs="Calibri Light"/>
          <w:sz w:val="20"/>
          <w:szCs w:val="20"/>
        </w:rPr>
      </w:pPr>
    </w:p>
    <w:p w:rsidR="00752FA9" w:rsidRPr="00084760" w:rsidRDefault="00752FA9" w:rsidP="004A3489">
      <w:pPr>
        <w:spacing w:after="0"/>
        <w:rPr>
          <w:rFonts w:ascii="Calibri Light" w:hAnsi="Calibri Light" w:cs="Calibri Light"/>
        </w:rPr>
      </w:pPr>
      <w:r w:rsidRPr="00084760">
        <w:rPr>
          <w:rFonts w:ascii="Calibri Light" w:hAnsi="Calibri Light" w:cs="Calibri Light"/>
        </w:rPr>
        <w:t>Attualmente il consenso informato è definito e disciplinato dalla L.219/2017 contenente”Norme in materia di consenso informato e di disposizioni anticipate di trattamento” – detta anche legge sul Biotestamento entrata in vigore il 31.01.2018.</w:t>
      </w:r>
      <w:r w:rsidRPr="00084760">
        <w:rPr>
          <w:rFonts w:ascii="Calibri Light" w:hAnsi="Calibri Light" w:cs="Calibri Light"/>
        </w:rPr>
        <w:br w:type="page"/>
      </w:r>
    </w:p>
    <w:p w:rsidR="00752FA9" w:rsidRPr="004E33E3" w:rsidRDefault="00752FA9" w:rsidP="004A3489">
      <w:pPr>
        <w:pStyle w:val="Titolo2"/>
        <w:numPr>
          <w:ilvl w:val="0"/>
          <w:numId w:val="0"/>
        </w:numPr>
        <w:spacing w:before="0" w:after="0" w:line="276" w:lineRule="auto"/>
        <w:rPr>
          <w:rFonts w:ascii="Calibri Light" w:hAnsi="Calibri Light" w:cs="Calibri Light"/>
          <w:smallCaps/>
          <w:color w:val="92D050"/>
          <w:szCs w:val="24"/>
          <w:lang w:val="it-IT"/>
        </w:rPr>
      </w:pPr>
      <w:bookmarkStart w:id="53" w:name="_Toc198032226"/>
      <w:r w:rsidRPr="004E33E3">
        <w:rPr>
          <w:rFonts w:ascii="Calibri Light" w:hAnsi="Calibri Light" w:cs="Calibri Light"/>
          <w:smallCaps/>
          <w:color w:val="92D050"/>
          <w:szCs w:val="24"/>
          <w:lang w:val="it-IT"/>
        </w:rPr>
        <w:lastRenderedPageBreak/>
        <w:t>13.2 Proroga/dimissioni/trasferimento in altro istituto e/o inserimento in una rete di servizi</w:t>
      </w:r>
      <w:bookmarkEnd w:id="53"/>
    </w:p>
    <w:p w:rsidR="004A3489" w:rsidRPr="004E33E3" w:rsidRDefault="004A3489" w:rsidP="004E33E3">
      <w:pPr>
        <w:pStyle w:val="Titolo2"/>
        <w:numPr>
          <w:ilvl w:val="0"/>
          <w:numId w:val="0"/>
        </w:numPr>
        <w:spacing w:before="0" w:after="0" w:line="276" w:lineRule="auto"/>
        <w:rPr>
          <w:rFonts w:ascii="Calibri Light" w:hAnsi="Calibri Light" w:cs="Calibri Light"/>
          <w:smallCaps/>
          <w:color w:val="92D050"/>
          <w:szCs w:val="24"/>
          <w:lang w:val="it-IT"/>
        </w:rPr>
      </w:pP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rPr>
        <w:t>Al termine del trattamento così come da autorizzazione UVM si può procedere al/alla:</w:t>
      </w:r>
    </w:p>
    <w:p w:rsidR="00752FA9" w:rsidRPr="00084760" w:rsidRDefault="00752FA9" w:rsidP="004A3489">
      <w:pPr>
        <w:pStyle w:val="Paragrafoelenco"/>
        <w:numPr>
          <w:ilvl w:val="0"/>
          <w:numId w:val="30"/>
        </w:numPr>
        <w:spacing w:after="0"/>
        <w:jc w:val="both"/>
        <w:rPr>
          <w:rFonts w:ascii="Calibri Light" w:hAnsi="Calibri Light" w:cs="Calibri Light"/>
        </w:rPr>
      </w:pPr>
      <w:r w:rsidRPr="00084760">
        <w:rPr>
          <w:rFonts w:ascii="Calibri Light" w:hAnsi="Calibri Light" w:cs="Calibri Light"/>
        </w:rPr>
        <w:t>DIMISSIONE (MODULO C1)</w:t>
      </w:r>
    </w:p>
    <w:p w:rsidR="00752FA9" w:rsidRPr="00084760" w:rsidRDefault="00752FA9" w:rsidP="004A3489">
      <w:pPr>
        <w:pStyle w:val="Paragrafoelenco"/>
        <w:numPr>
          <w:ilvl w:val="0"/>
          <w:numId w:val="30"/>
        </w:numPr>
        <w:spacing w:after="0"/>
        <w:jc w:val="both"/>
        <w:rPr>
          <w:rFonts w:ascii="Calibri Light" w:hAnsi="Calibri Light" w:cs="Calibri Light"/>
        </w:rPr>
      </w:pPr>
      <w:r w:rsidRPr="00084760">
        <w:rPr>
          <w:rFonts w:ascii="Calibri Light" w:hAnsi="Calibri Light" w:cs="Calibri Light"/>
        </w:rPr>
        <w:t>PROROGA (MODULO C5)</w:t>
      </w:r>
    </w:p>
    <w:p w:rsidR="00752FA9" w:rsidRPr="00084760" w:rsidRDefault="00752FA9" w:rsidP="004A3489">
      <w:pPr>
        <w:pStyle w:val="Paragrafoelenco"/>
        <w:numPr>
          <w:ilvl w:val="0"/>
          <w:numId w:val="30"/>
        </w:numPr>
        <w:spacing w:after="0"/>
        <w:jc w:val="both"/>
        <w:rPr>
          <w:rFonts w:ascii="Calibri Light" w:hAnsi="Calibri Light" w:cs="Calibri Light"/>
        </w:rPr>
      </w:pPr>
      <w:r w:rsidRPr="00084760">
        <w:rPr>
          <w:rFonts w:ascii="Calibri Light" w:hAnsi="Calibri Light" w:cs="Calibri Light"/>
        </w:rPr>
        <w:t>RICHIESTA DIMISSIONE PER TRASFERIMENTO IN ALTRA STRUTTURA E/O INSERIMENTO IN UNA RETE DI SERVIZI (MODULO C6)</w:t>
      </w:r>
    </w:p>
    <w:p w:rsidR="00752FA9" w:rsidRDefault="00752FA9" w:rsidP="004A3489">
      <w:pPr>
        <w:spacing w:after="0"/>
        <w:jc w:val="both"/>
        <w:rPr>
          <w:rFonts w:ascii="Calibri Light" w:hAnsi="Calibri Light" w:cs="Calibri Light"/>
        </w:rPr>
      </w:pPr>
      <w:r w:rsidRPr="00084760">
        <w:rPr>
          <w:rFonts w:ascii="Calibri Light" w:hAnsi="Calibri Light" w:cs="Calibri Light"/>
        </w:rPr>
        <w:t xml:space="preserve">In caso di </w:t>
      </w:r>
      <w:r w:rsidRPr="00084760">
        <w:rPr>
          <w:rFonts w:ascii="Calibri Light" w:hAnsi="Calibri Light" w:cs="Calibri Light"/>
          <w:b/>
        </w:rPr>
        <w:t>PROROGA:</w:t>
      </w:r>
      <w:r w:rsidRPr="00084760">
        <w:rPr>
          <w:rFonts w:ascii="Calibri Light" w:hAnsi="Calibri Light" w:cs="Calibri Light"/>
        </w:rPr>
        <w:t xml:space="preserve"> relazione redatta dall’equipe multidisciplinare (Richiesta proroga MODULO C5) inviata a mezzo PEC ai DSB di appartenenza cui segue l’autorizzazione al proseguimento del trattamento da parte del DSB e successiva comunicazione al DSB di avvenuta presa in carico di proroga ai sensi del Decreto Commissariale n. 107/2013. </w:t>
      </w:r>
    </w:p>
    <w:p w:rsidR="004A3489" w:rsidRPr="00084760" w:rsidRDefault="004A3489" w:rsidP="004A3489">
      <w:pPr>
        <w:spacing w:after="0"/>
        <w:jc w:val="both"/>
        <w:rPr>
          <w:rFonts w:ascii="Calibri Light" w:hAnsi="Calibri Light" w:cs="Calibri Light"/>
        </w:rPr>
      </w:pPr>
    </w:p>
    <w:p w:rsidR="00752FA9" w:rsidRPr="004E33E3" w:rsidRDefault="004A3489" w:rsidP="004E33E3">
      <w:pPr>
        <w:pStyle w:val="Titolo2"/>
        <w:numPr>
          <w:ilvl w:val="0"/>
          <w:numId w:val="0"/>
        </w:numPr>
        <w:spacing w:before="0" w:after="0" w:line="276" w:lineRule="auto"/>
        <w:rPr>
          <w:rFonts w:ascii="Calibri Light" w:hAnsi="Calibri Light" w:cs="Calibri Light"/>
          <w:smallCaps/>
          <w:color w:val="92D050"/>
          <w:szCs w:val="24"/>
          <w:lang w:val="it-IT"/>
        </w:rPr>
      </w:pPr>
      <w:bookmarkStart w:id="54" w:name="_Toc198032227"/>
      <w:r w:rsidRPr="004E33E3">
        <w:rPr>
          <w:rFonts w:ascii="Calibri Light" w:hAnsi="Calibri Light" w:cs="Calibri Light"/>
          <w:smallCaps/>
          <w:color w:val="92D050"/>
          <w:szCs w:val="24"/>
          <w:lang w:val="it-IT"/>
        </w:rPr>
        <w:t>13.3 Caratteristiche della scheda di dimissione  (modulo c1)</w:t>
      </w:r>
      <w:bookmarkEnd w:id="54"/>
    </w:p>
    <w:p w:rsidR="004A3489" w:rsidRPr="00084760" w:rsidRDefault="004A3489" w:rsidP="004A3489">
      <w:pPr>
        <w:spacing w:after="0"/>
        <w:jc w:val="both"/>
        <w:rPr>
          <w:rFonts w:ascii="Calibri Light" w:hAnsi="Calibri Light" w:cs="Calibri Light"/>
          <w:color w:val="92D050"/>
        </w:rPr>
      </w:pP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rPr>
        <w:t>Caratteristiche della scheda di dimissione:</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Diagnosi</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Piano di intervento</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Risultai conseguiti</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 xml:space="preserve">Data di dimissione </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Motivo della dimissione</w:t>
      </w:r>
    </w:p>
    <w:p w:rsidR="00752FA9" w:rsidRPr="00084760" w:rsidRDefault="00752FA9" w:rsidP="004A3489">
      <w:pPr>
        <w:pStyle w:val="Paragrafoelenco"/>
        <w:numPr>
          <w:ilvl w:val="0"/>
          <w:numId w:val="29"/>
        </w:numPr>
        <w:spacing w:after="0"/>
        <w:jc w:val="both"/>
        <w:rPr>
          <w:rFonts w:ascii="Calibri Light" w:hAnsi="Calibri Light" w:cs="Calibri Light"/>
        </w:rPr>
      </w:pPr>
      <w:r w:rsidRPr="00084760">
        <w:rPr>
          <w:rFonts w:ascii="Calibri Light" w:hAnsi="Calibri Light" w:cs="Calibri Light"/>
        </w:rPr>
        <w:t>Codice nosologico cartella clinica</w:t>
      </w:r>
    </w:p>
    <w:p w:rsidR="00752FA9" w:rsidRPr="00084760" w:rsidRDefault="00752FA9" w:rsidP="004A3489">
      <w:pPr>
        <w:spacing w:after="0"/>
        <w:jc w:val="both"/>
        <w:rPr>
          <w:rFonts w:ascii="Calibri Light" w:hAnsi="Calibri Light" w:cs="Calibri Light"/>
          <w:b/>
        </w:rPr>
      </w:pPr>
      <w:r w:rsidRPr="00084760">
        <w:rPr>
          <w:rFonts w:ascii="Calibri Light" w:hAnsi="Calibri Light" w:cs="Calibri Light"/>
        </w:rPr>
        <w:t>Modulo di consegna della lettera di dimissione firmato dal paziente o delegato (MODULO C2).</w:t>
      </w: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rPr>
        <w:t>Alla dimissione, comunicazione a mezzo PEC, di avvenuta dimissione ai DSB di appartenenza.</w:t>
      </w: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b/>
        </w:rPr>
        <w:t>Per la  cartella informatizzata i documenti cartacei vengono scannerizzati ed inseriti nella cartella medesima</w:t>
      </w:r>
      <w:r w:rsidRPr="00084760">
        <w:rPr>
          <w:rFonts w:ascii="Calibri Light" w:hAnsi="Calibri Light" w:cs="Calibri Light"/>
        </w:rPr>
        <w:t>.</w:t>
      </w: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rPr>
        <w:t xml:space="preserve">Al termine del trattamento, la cartella in formato cartaceo viene conservata in appositi armadi muniti di chiave ed accessibili solo al personale preposto; la cartella elettronica rimane nell’archivio del gestionale aggiornato e riprodotto settimanalmente a mezzo server nas (dispositivo di archiviazione dati). </w:t>
      </w:r>
    </w:p>
    <w:p w:rsidR="00752FA9" w:rsidRPr="00084760" w:rsidRDefault="00752FA9" w:rsidP="004A3489">
      <w:pPr>
        <w:spacing w:after="0"/>
        <w:jc w:val="both"/>
        <w:rPr>
          <w:rFonts w:ascii="Calibri Light" w:hAnsi="Calibri Light" w:cs="Calibri Light"/>
        </w:rPr>
      </w:pPr>
      <w:r w:rsidRPr="00084760">
        <w:rPr>
          <w:rFonts w:ascii="Calibri Light" w:hAnsi="Calibri Light" w:cs="Calibri Light"/>
          <w:b/>
          <w:u w:val="single"/>
        </w:rPr>
        <w:t xml:space="preserve">Quanto ad un eventuale trasferimento in altra Struttura residenziale o Istituto di ricovero e/o inserimento in una rete di servizi per modifica del setting assistenziale autorizzato dalle UVM </w:t>
      </w:r>
      <w:r w:rsidRPr="00084760">
        <w:rPr>
          <w:rFonts w:ascii="Calibri Light" w:hAnsi="Calibri Light" w:cs="Calibri Light"/>
        </w:rPr>
        <w:t>in accordo con la famiglia, si comunica al DSB di appartenenza la volontà o la necessità di trasferimento in altra Struttura con conseguente dimissione volontaria su apposito modulo.</w:t>
      </w:r>
    </w:p>
    <w:p w:rsidR="00752FA9" w:rsidRPr="00084760" w:rsidRDefault="00752FA9" w:rsidP="004A3489">
      <w:pPr>
        <w:spacing w:after="0"/>
        <w:rPr>
          <w:rFonts w:ascii="Calibri Light" w:hAnsi="Calibri Light" w:cs="Calibri Light"/>
        </w:rPr>
      </w:pPr>
      <w:r w:rsidRPr="00084760">
        <w:rPr>
          <w:rFonts w:ascii="Calibri Light" w:hAnsi="Calibri Light" w:cs="Calibri Light"/>
        </w:rPr>
        <w:br w:type="page"/>
      </w:r>
    </w:p>
    <w:p w:rsidR="00752FA9" w:rsidRPr="00084760" w:rsidRDefault="00752FA9" w:rsidP="004A3489">
      <w:pPr>
        <w:pStyle w:val="Titolo1"/>
        <w:numPr>
          <w:ilvl w:val="0"/>
          <w:numId w:val="0"/>
        </w:numPr>
        <w:shd w:val="clear" w:color="auto" w:fill="D6E3BC" w:themeFill="accent3" w:themeFillTint="66"/>
        <w:spacing w:before="0" w:after="0" w:line="276" w:lineRule="auto"/>
        <w:ind w:left="432" w:hanging="432"/>
        <w:rPr>
          <w:rFonts w:ascii="Calibri Light" w:hAnsi="Calibri Light" w:cs="Calibri Light"/>
          <w:color w:val="auto"/>
          <w:szCs w:val="24"/>
          <w:lang w:val="it-IT"/>
        </w:rPr>
      </w:pPr>
      <w:bookmarkStart w:id="55" w:name="_Toc198032228"/>
      <w:r w:rsidRPr="00084760">
        <w:rPr>
          <w:rFonts w:ascii="Calibri Light" w:hAnsi="Calibri Light" w:cs="Calibri Light"/>
          <w:color w:val="auto"/>
          <w:szCs w:val="24"/>
          <w:lang w:val="it-IT"/>
        </w:rPr>
        <w:lastRenderedPageBreak/>
        <w:t>14Standard di qualità, impegni e programmi – politica aziendale: Pazienti al centro dell’organizzazione</w:t>
      </w:r>
      <w:bookmarkEnd w:id="55"/>
    </w:p>
    <w:p w:rsidR="004A3489" w:rsidRDefault="004A3489" w:rsidP="004A3489">
      <w:pPr>
        <w:pStyle w:val="Default"/>
        <w:spacing w:line="276" w:lineRule="auto"/>
        <w:jc w:val="both"/>
        <w:rPr>
          <w:rFonts w:ascii="Calibri Light" w:hAnsi="Calibri Light" w:cs="Calibri Light"/>
          <w:color w:val="auto"/>
          <w:sz w:val="22"/>
          <w:szCs w:val="22"/>
        </w:rPr>
      </w:pPr>
    </w:p>
    <w:p w:rsidR="00A31ACD" w:rsidRPr="00A31ACD" w:rsidRDefault="00752FA9" w:rsidP="00A31ACD">
      <w:pPr>
        <w:pStyle w:val="Default"/>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La qualità erogata è frutto della interconnessione fra la qualità progettata (organizzativo – gestionale) e quella tecnico – professionale.La qualità percepita è l’interconnessione tra la qualità tecnico – professionale e la dimensione relazionale della qualità.</w:t>
      </w:r>
      <w:r w:rsidR="00A31ACD" w:rsidRPr="00A31ACD">
        <w:rPr>
          <w:rFonts w:ascii="Calibri Light" w:hAnsi="Calibri Light" w:cs="Calibri Light"/>
          <w:color w:val="auto"/>
          <w:sz w:val="22"/>
          <w:szCs w:val="22"/>
        </w:rPr>
        <w:t>La qualità sociale è il risultato della interconnessione tra la qualità progettata e quella attesa.</w:t>
      </w:r>
    </w:p>
    <w:p w:rsidR="00A31ACD" w:rsidRPr="00A31ACD" w:rsidRDefault="00DD2A5E" w:rsidP="00A31ACD">
      <w:pPr>
        <w:pStyle w:val="Default"/>
        <w:spacing w:line="276" w:lineRule="auto"/>
        <w:jc w:val="both"/>
        <w:rPr>
          <w:rFonts w:ascii="Calibri Light" w:hAnsi="Calibri Light" w:cs="Calibri Light"/>
          <w:color w:val="auto"/>
          <w:sz w:val="22"/>
          <w:szCs w:val="22"/>
        </w:rPr>
      </w:pPr>
      <w:r w:rsidRPr="00DD2A5E">
        <w:rPr>
          <w:rFonts w:asciiTheme="minorHAnsi" w:hAnsiTheme="minorHAnsi" w:cstheme="minorHAnsi"/>
          <w:noProof/>
          <w:color w:val="auto"/>
        </w:rPr>
        <w:pict>
          <v:shapetype id="_x0000_t202" coordsize="21600,21600" o:spt="202" path="m,l,21600r21600,l21600,xe">
            <v:stroke joinstyle="miter"/>
            <v:path gradientshapeok="t" o:connecttype="rect"/>
          </v:shapetype>
          <v:shape id="Casella di testo 25" o:spid="_x0000_s2065" type="#_x0000_t202" style="position:absolute;left:0;text-align:left;margin-left:109.05pt;margin-top:10.9pt;width:292.1pt;height:22.4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" strokecolor="white [3212]">
            <v:textbox>
              <w:txbxContent>
                <w:p w:rsidR="00A31ACD" w:rsidRPr="00D34CDB" w:rsidRDefault="00A31ACD" w:rsidP="00A31ACD">
                  <w:pPr>
                    <w:jc w:val="center"/>
                    <w:rPr>
                      <w:rFonts w:ascii="Arial" w:hAnsi="Arial" w:cs="Arial"/>
                      <w:b/>
                      <w:bCs/>
                      <w:sz w:val="16"/>
                      <w:szCs w:val="16"/>
                    </w:rPr>
                  </w:pPr>
                  <w:r w:rsidRPr="00D34CDB">
                    <w:rPr>
                      <w:rFonts w:ascii="Arial" w:hAnsi="Arial" w:cs="Arial"/>
                      <w:b/>
                      <w:bCs/>
                      <w:sz w:val="16"/>
                      <w:szCs w:val="16"/>
                    </w:rPr>
                    <w:t>DIMENSIONE ORGANIZZATIVO – GESTIONALE</w:t>
                  </w:r>
                </w:p>
              </w:txbxContent>
            </v:textbox>
          </v:shape>
        </w:pict>
      </w:r>
      <w:r w:rsidR="00A31ACD" w:rsidRPr="00A31ACD">
        <w:rPr>
          <w:rFonts w:ascii="Calibri Light" w:hAnsi="Calibri Light" w:cs="Calibri Light"/>
          <w:color w:val="auto"/>
          <w:sz w:val="22"/>
          <w:szCs w:val="22"/>
        </w:rPr>
        <w:t>Triangolo della qualità</w:t>
      </w: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 id="Casella di testo 13" o:spid="_x0000_s2064" type="#_x0000_t202" style="position:absolute;left:0;text-align:left;margin-left:202.3pt;margin-top:16.8pt;width:101.25pt;height:22.4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" strokecolor="white [3212]">
            <v:textbox>
              <w:txbxContent>
                <w:p w:rsidR="00A31ACD" w:rsidRPr="00660754" w:rsidRDefault="00A31ACD" w:rsidP="00A31ACD">
                  <w:pPr>
                    <w:jc w:val="center"/>
                    <w:rPr>
                      <w:b/>
                      <w:sz w:val="20"/>
                      <w:szCs w:val="20"/>
                    </w:rPr>
                  </w:pPr>
                  <w:r w:rsidRPr="00660754">
                    <w:rPr>
                      <w:b/>
                      <w:sz w:val="20"/>
                      <w:szCs w:val="20"/>
                    </w:rPr>
                    <w:t>MANAGEMENT</w:t>
                  </w:r>
                </w:p>
              </w:txbxContent>
            </v:textbox>
          </v:shape>
        </w:pict>
      </w: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63" type="#_x0000_t13" style="position:absolute;left:0;text-align:left;margin-left:242.9pt;margin-top:4.2pt;width:21.4pt;height:19.1pt;rotation:90;z-index:25170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" adj="11972" fillcolor="#8db3e2 [1311]" strokecolor="white [3212]" strokeweight="2pt"/>
        </w:pict>
      </w:r>
    </w:p>
    <w:p w:rsidR="00A31ACD" w:rsidRPr="00110E76"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9" o:spid="_x0000_s2062" type="#_x0000_t5" style="position:absolute;left:0;text-align:left;margin-left:142.95pt;margin-top:14pt;width:220.5pt;height:160.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" fillcolor="#8db3e2 [1311]" strokecolor="#8db3e2 [1311]"/>
        </w:pict>
      </w: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 id="Casella di testo 19" o:spid="_x0000_s2061" type="#_x0000_t202" style="position:absolute;left:0;text-align:left;margin-left:12.65pt;margin-top:3.95pt;width:101.25pt;height:32.1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" strokecolor="white [3212]">
            <v:textbox>
              <w:txbxContent>
                <w:p w:rsidR="00A31ACD" w:rsidRPr="00660754" w:rsidRDefault="00A31ACD" w:rsidP="00A31ACD">
                  <w:pPr>
                    <w:spacing w:after="0" w:line="240" w:lineRule="auto"/>
                    <w:jc w:val="center"/>
                    <w:rPr>
                      <w:rFonts w:cstheme="minorHAnsi"/>
                      <w:b/>
                      <w:sz w:val="20"/>
                      <w:szCs w:val="20"/>
                    </w:rPr>
                  </w:pPr>
                  <w:r w:rsidRPr="00660754">
                    <w:rPr>
                      <w:rFonts w:cstheme="minorHAnsi"/>
                      <w:b/>
                      <w:sz w:val="20"/>
                      <w:szCs w:val="20"/>
                    </w:rPr>
                    <w:t>CITTADINO</w:t>
                  </w:r>
                </w:p>
                <w:p w:rsidR="00A31ACD" w:rsidRPr="00660754" w:rsidRDefault="00A31ACD" w:rsidP="00A31ACD">
                  <w:pPr>
                    <w:spacing w:after="0" w:line="240" w:lineRule="auto"/>
                    <w:jc w:val="center"/>
                    <w:rPr>
                      <w:rFonts w:cstheme="minorHAnsi"/>
                      <w:b/>
                      <w:smallCaps/>
                      <w:sz w:val="20"/>
                      <w:szCs w:val="20"/>
                    </w:rPr>
                  </w:pPr>
                  <w:r w:rsidRPr="00660754">
                    <w:rPr>
                      <w:rFonts w:cstheme="minorHAnsi"/>
                      <w:b/>
                      <w:smallCaps/>
                      <w:sz w:val="20"/>
                      <w:szCs w:val="20"/>
                    </w:rPr>
                    <w:t>QUALITÀ SOCIALE</w:t>
                  </w:r>
                </w:p>
              </w:txbxContent>
            </v:textbox>
          </v:shape>
        </w:pict>
      </w:r>
      <w:r>
        <w:rPr>
          <w:rFonts w:asciiTheme="minorHAnsi" w:hAnsiTheme="minorHAnsi" w:cstheme="minorHAnsi"/>
          <w:noProof/>
          <w:color w:val="auto"/>
        </w:rPr>
        <w:pict>
          <v:shape id="Freccia a destra 17" o:spid="_x0000_s2060" type="#_x0000_t13" style="position:absolute;left:0;text-align:left;margin-left:128.75pt;margin-top:15pt;width:27.85pt;height:19.15pt;rotation:180;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" adj="14175" fillcolor="#8db3e2 [1311]" strokecolor="white [3212]" strokeweight="2pt"/>
        </w:pict>
      </w:r>
      <w:r>
        <w:rPr>
          <w:rFonts w:asciiTheme="minorHAnsi" w:hAnsiTheme="minorHAnsi" w:cstheme="minorHAnsi"/>
          <w:noProof/>
          <w:color w:val="auto"/>
        </w:rPr>
        <w:pict>
          <v:shape id="_x0000_s2059" type="#_x0000_t13" style="position:absolute;left:0;text-align:left;margin-left:344.6pt;margin-top:12.6pt;width:27.8pt;height:19.1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" adj="14180" fillcolor="#8db3e2 [1311]" strokecolor="white [3212]" strokeweight="2pt"/>
        </w:pict>
      </w:r>
      <w:r>
        <w:rPr>
          <w:rFonts w:asciiTheme="minorHAnsi" w:hAnsiTheme="minorHAnsi" w:cstheme="minorHAnsi"/>
          <w:noProof/>
          <w:color w:val="auto"/>
        </w:rPr>
        <w:pict>
          <v:shape id="Casella di testo 7" o:spid="_x0000_s2058" type="#_x0000_t202" style="position:absolute;left:0;text-align:left;margin-left:379.5pt;margin-top:11.95pt;width:111pt;height:22.4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" strokecolor="white [3212]">
            <v:textbox>
              <w:txbxContent>
                <w:p w:rsidR="00A31ACD" w:rsidRPr="00660754" w:rsidRDefault="00A31ACD" w:rsidP="00A31ACD">
                  <w:pPr>
                    <w:jc w:val="center"/>
                    <w:rPr>
                      <w:b/>
                      <w:smallCaps/>
                      <w:sz w:val="20"/>
                      <w:szCs w:val="20"/>
                    </w:rPr>
                  </w:pPr>
                  <w:r w:rsidRPr="00660754">
                    <w:rPr>
                      <w:b/>
                      <w:smallCaps/>
                      <w:sz w:val="20"/>
                      <w:szCs w:val="20"/>
                    </w:rPr>
                    <w:t>QUALITÀ EROGATA</w:t>
                  </w:r>
                </w:p>
              </w:txbxContent>
            </v:textbox>
          </v:shape>
        </w:pict>
      </w:r>
    </w:p>
    <w:p w:rsidR="00A31ACD" w:rsidRPr="00110E76"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 id="Casella di testo 11" o:spid="_x0000_s2057" type="#_x0000_t202" style="position:absolute;left:0;text-align:left;margin-left:191.2pt;margin-top:5.55pt;width:122.9pt;height:25.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" filled="f" stroked="f">
            <v:textbox>
              <w:txbxContent>
                <w:p w:rsidR="00A31ACD" w:rsidRPr="00FE222A" w:rsidRDefault="00A31ACD" w:rsidP="00A31ACD">
                  <w:pPr>
                    <w:jc w:val="center"/>
                    <w:rPr>
                      <w:b/>
                      <w:sz w:val="28"/>
                    </w:rPr>
                  </w:pPr>
                  <w:r w:rsidRPr="00FE222A">
                    <w:rPr>
                      <w:b/>
                      <w:sz w:val="28"/>
                    </w:rPr>
                    <w:t>QUALITA’</w:t>
                  </w:r>
                </w:p>
              </w:txbxContent>
            </v:textbox>
          </v:shape>
        </w:pict>
      </w: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A31ACD" w:rsidP="00A31ACD">
      <w:pPr>
        <w:pStyle w:val="Default"/>
        <w:spacing w:line="276" w:lineRule="auto"/>
        <w:jc w:val="both"/>
        <w:rPr>
          <w:rFonts w:asciiTheme="minorHAnsi" w:hAnsiTheme="minorHAnsi" w:cstheme="minorHAnsi"/>
          <w:color w:val="auto"/>
        </w:rPr>
      </w:pPr>
    </w:p>
    <w:p w:rsidR="00A31ACD" w:rsidRPr="00110E76" w:rsidRDefault="00A31ACD" w:rsidP="00A31ACD">
      <w:pPr>
        <w:pStyle w:val="Default"/>
        <w:spacing w:line="276" w:lineRule="auto"/>
        <w:jc w:val="both"/>
        <w:rPr>
          <w:rFonts w:asciiTheme="minorHAnsi" w:hAnsiTheme="minorHAnsi" w:cstheme="minorHAnsi"/>
          <w:color w:val="auto"/>
        </w:rPr>
      </w:pPr>
    </w:p>
    <w:p w:rsidR="00A31ACD"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 id="_x0000_s2056" type="#_x0000_t13" style="position:absolute;left:0;text-align:left;margin-left:339.65pt;margin-top:12.4pt;width:21.4pt;height:19.1pt;rotation:-90;z-index:251707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" adj="11972" fillcolor="#8db3e2 [1311]" strokecolor="white [3212]" strokeweight="2pt"/>
        </w:pict>
      </w:r>
      <w:r>
        <w:rPr>
          <w:rFonts w:asciiTheme="minorHAnsi" w:hAnsiTheme="minorHAnsi" w:cstheme="minorHAnsi"/>
          <w:noProof/>
          <w:color w:val="auto"/>
        </w:rPr>
        <w:pict>
          <v:shape id="_x0000_s2055" type="#_x0000_t13" style="position:absolute;left:0;text-align:left;margin-left:242.9pt;margin-top:13.75pt;width:21.4pt;height:19.1pt;rotation:-90;z-index:251706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" adj="11972" fillcolor="#8eb4e3" strokecolor="window" strokeweight="2pt"/>
        </w:pict>
      </w:r>
      <w:r>
        <w:rPr>
          <w:rFonts w:asciiTheme="minorHAnsi" w:hAnsiTheme="minorHAnsi" w:cstheme="minorHAnsi"/>
          <w:noProof/>
          <w:color w:val="auto"/>
        </w:rPr>
        <w:pict>
          <v:shape id="_x0000_s2054" type="#_x0000_t13" style="position:absolute;left:0;text-align:left;margin-left:141.45pt;margin-top:13.7pt;width:21.4pt;height:19.1pt;rotation:-90;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" adj="11972" fillcolor="#8db3e2 [1311]" strokecolor="white [3212]" strokeweight="2pt"/>
        </w:pict>
      </w:r>
    </w:p>
    <w:p w:rsidR="00A31ACD" w:rsidRDefault="00DD2A5E" w:rsidP="00A31ACD">
      <w:pPr>
        <w:pStyle w:val="Default"/>
        <w:spacing w:line="276" w:lineRule="auto"/>
        <w:jc w:val="both"/>
        <w:rPr>
          <w:rFonts w:asciiTheme="minorHAnsi" w:hAnsiTheme="minorHAnsi" w:cstheme="minorHAnsi"/>
          <w:color w:val="auto"/>
        </w:rPr>
      </w:pPr>
      <w:r>
        <w:rPr>
          <w:rFonts w:asciiTheme="minorHAnsi" w:hAnsiTheme="minorHAnsi" w:cstheme="minorHAnsi"/>
          <w:noProof/>
          <w:color w:val="auto"/>
        </w:rPr>
        <w:pict>
          <v:shape id="Casella di testo 5" o:spid="_x0000_s2053" type="#_x0000_t202" style="position:absolute;left:0;text-align:left;margin-left:295.2pt;margin-top:12.35pt;width:109.9pt;height:34.5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" strokecolor="white [3212]">
            <v:textbox>
              <w:txbxContent>
                <w:p w:rsidR="00A31ACD" w:rsidRPr="00660754" w:rsidRDefault="00A31ACD" w:rsidP="00A31ACD">
                  <w:pPr>
                    <w:spacing w:after="0" w:line="240" w:lineRule="auto"/>
                    <w:jc w:val="center"/>
                    <w:rPr>
                      <w:rFonts w:cstheme="minorHAnsi"/>
                      <w:b/>
                      <w:bCs/>
                      <w:sz w:val="20"/>
                      <w:szCs w:val="20"/>
                    </w:rPr>
                  </w:pPr>
                  <w:r w:rsidRPr="00660754">
                    <w:rPr>
                      <w:rFonts w:cstheme="minorHAnsi"/>
                      <w:b/>
                      <w:sz w:val="20"/>
                      <w:szCs w:val="20"/>
                    </w:rPr>
                    <w:t>PROFESSIONISTA</w:t>
                  </w:r>
                </w:p>
                <w:p w:rsidR="00A31ACD" w:rsidRPr="00660754" w:rsidRDefault="00A31ACD" w:rsidP="00A31ACD">
                  <w:pPr>
                    <w:jc w:val="center"/>
                    <w:rPr>
                      <w:rFonts w:cstheme="minorHAnsi"/>
                      <w:b/>
                      <w:bCs/>
                      <w:sz w:val="20"/>
                      <w:szCs w:val="20"/>
                    </w:rPr>
                  </w:pPr>
                  <w:r w:rsidRPr="00660754">
                    <w:rPr>
                      <w:rFonts w:cstheme="minorHAnsi"/>
                      <w:b/>
                      <w:bCs/>
                      <w:sz w:val="20"/>
                      <w:szCs w:val="20"/>
                    </w:rPr>
                    <w:t>DIMENSIONE TECNICA</w:t>
                  </w:r>
                </w:p>
                <w:p w:rsidR="00A31ACD" w:rsidRDefault="00A31ACD" w:rsidP="00A31ACD">
                  <w:pPr>
                    <w:jc w:val="center"/>
                    <w:rPr>
                      <w:rFonts w:ascii="Arial" w:hAnsi="Arial" w:cs="Arial"/>
                      <w:b/>
                      <w:bCs/>
                      <w:sz w:val="20"/>
                    </w:rPr>
                  </w:pPr>
                </w:p>
                <w:p w:rsidR="00A31ACD" w:rsidRPr="0095588F" w:rsidRDefault="00A31ACD" w:rsidP="00A31ACD">
                  <w:pPr>
                    <w:jc w:val="center"/>
                    <w:rPr>
                      <w:rFonts w:ascii="Arial" w:hAnsi="Arial" w:cs="Arial"/>
                      <w:b/>
                      <w:bCs/>
                      <w:sz w:val="20"/>
                    </w:rPr>
                  </w:pPr>
                </w:p>
              </w:txbxContent>
            </v:textbox>
          </v:shape>
        </w:pict>
      </w:r>
      <w:r>
        <w:rPr>
          <w:rFonts w:asciiTheme="minorHAnsi" w:hAnsiTheme="minorHAnsi" w:cstheme="minorHAnsi"/>
          <w:noProof/>
          <w:color w:val="auto"/>
        </w:rPr>
        <w:pict>
          <v:shape id="Casella di testo 1" o:spid="_x0000_s2052" type="#_x0000_t202" style="position:absolute;left:0;text-align:left;margin-left:197.85pt;margin-top:15.75pt;width:103.2pt;height:31.1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" strokecolor="white [3212]">
            <v:textbox>
              <w:txbxContent>
                <w:p w:rsidR="00A31ACD" w:rsidRDefault="00A31ACD" w:rsidP="00A31ACD">
                  <w:pPr>
                    <w:spacing w:after="0" w:line="240" w:lineRule="auto"/>
                    <w:jc w:val="center"/>
                    <w:rPr>
                      <w:b/>
                      <w:smallCaps/>
                      <w:sz w:val="20"/>
                      <w:szCs w:val="20"/>
                    </w:rPr>
                  </w:pPr>
                  <w:r w:rsidRPr="00660754">
                    <w:rPr>
                      <w:b/>
                      <w:smallCaps/>
                      <w:sz w:val="20"/>
                      <w:szCs w:val="20"/>
                    </w:rPr>
                    <w:t xml:space="preserve">QUALITÀ </w:t>
                  </w:r>
                </w:p>
                <w:p w:rsidR="00A31ACD" w:rsidRPr="00660754" w:rsidRDefault="00A31ACD" w:rsidP="00A31ACD">
                  <w:pPr>
                    <w:spacing w:after="0" w:line="240" w:lineRule="auto"/>
                    <w:jc w:val="center"/>
                    <w:rPr>
                      <w:b/>
                      <w:smallCaps/>
                      <w:sz w:val="20"/>
                      <w:szCs w:val="20"/>
                    </w:rPr>
                  </w:pPr>
                  <w:r w:rsidRPr="00660754">
                    <w:rPr>
                      <w:b/>
                      <w:smallCaps/>
                      <w:sz w:val="20"/>
                      <w:szCs w:val="20"/>
                    </w:rPr>
                    <w:t>PERCEPITA</w:t>
                  </w:r>
                </w:p>
              </w:txbxContent>
            </v:textbox>
          </v:shape>
        </w:pict>
      </w:r>
      <w:r>
        <w:rPr>
          <w:rFonts w:asciiTheme="minorHAnsi" w:hAnsiTheme="minorHAnsi" w:cstheme="minorHAnsi"/>
          <w:noProof/>
          <w:color w:val="auto"/>
        </w:rPr>
        <w:pict>
          <v:shape id="Casella di testo 3" o:spid="_x0000_s2051" type="#_x0000_t202" style="position:absolute;left:0;text-align:left;margin-left:111.4pt;margin-top:16.25pt;width:79.7pt;height:31.2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" strokecolor="white [3212]">
            <v:textbox>
              <w:txbxContent>
                <w:p w:rsidR="00A31ACD" w:rsidRDefault="00A31ACD" w:rsidP="00A31ACD">
                  <w:pPr>
                    <w:spacing w:after="0" w:line="240" w:lineRule="auto"/>
                    <w:jc w:val="center"/>
                    <w:rPr>
                      <w:rFonts w:cstheme="minorHAnsi"/>
                      <w:b/>
                      <w:bCs/>
                      <w:sz w:val="20"/>
                      <w:szCs w:val="20"/>
                    </w:rPr>
                  </w:pPr>
                  <w:r w:rsidRPr="00660754">
                    <w:rPr>
                      <w:rFonts w:cstheme="minorHAnsi"/>
                      <w:b/>
                      <w:bCs/>
                      <w:sz w:val="20"/>
                      <w:szCs w:val="20"/>
                    </w:rPr>
                    <w:t xml:space="preserve">DIMENSIONE </w:t>
                  </w:r>
                </w:p>
                <w:p w:rsidR="00A31ACD" w:rsidRPr="00660754" w:rsidRDefault="00A31ACD" w:rsidP="00A31ACD">
                  <w:pPr>
                    <w:spacing w:after="0" w:line="240" w:lineRule="auto"/>
                    <w:jc w:val="center"/>
                    <w:rPr>
                      <w:rFonts w:cstheme="minorHAnsi"/>
                      <w:b/>
                      <w:bCs/>
                      <w:sz w:val="20"/>
                      <w:szCs w:val="20"/>
                    </w:rPr>
                  </w:pPr>
                  <w:r w:rsidRPr="00660754">
                    <w:rPr>
                      <w:rFonts w:cstheme="minorHAnsi"/>
                      <w:b/>
                      <w:bCs/>
                      <w:sz w:val="20"/>
                      <w:szCs w:val="20"/>
                    </w:rPr>
                    <w:t>RELAZIONALE</w:t>
                  </w:r>
                </w:p>
              </w:txbxContent>
            </v:textbox>
          </v:shape>
        </w:pict>
      </w:r>
    </w:p>
    <w:p w:rsidR="00A31ACD" w:rsidRDefault="00A31ACD" w:rsidP="00A31ACD">
      <w:pPr>
        <w:pStyle w:val="Default"/>
        <w:spacing w:line="276" w:lineRule="auto"/>
        <w:jc w:val="both"/>
        <w:rPr>
          <w:rFonts w:asciiTheme="minorHAnsi" w:hAnsiTheme="minorHAnsi" w:cstheme="minorHAnsi"/>
          <w:color w:val="auto"/>
        </w:rPr>
      </w:pPr>
    </w:p>
    <w:p w:rsidR="00760325" w:rsidRDefault="00760325" w:rsidP="00760325">
      <w:pPr>
        <w:pStyle w:val="Default"/>
        <w:jc w:val="both"/>
        <w:rPr>
          <w:rFonts w:asciiTheme="minorHAnsi" w:hAnsiTheme="minorHAnsi" w:cstheme="minorHAnsi"/>
          <w:color w:val="auto"/>
        </w:rPr>
      </w:pPr>
    </w:p>
    <w:p w:rsidR="00752FA9" w:rsidRPr="00084760" w:rsidRDefault="00752FA9" w:rsidP="00760325">
      <w:pPr>
        <w:pStyle w:val="Default"/>
        <w:jc w:val="both"/>
        <w:rPr>
          <w:rFonts w:ascii="Calibri Light" w:hAnsi="Calibri Light" w:cs="Calibri Light"/>
          <w:color w:val="auto"/>
          <w:sz w:val="22"/>
          <w:szCs w:val="22"/>
        </w:rPr>
      </w:pPr>
      <w:r w:rsidRPr="00084760">
        <w:rPr>
          <w:rFonts w:ascii="Calibri Light" w:hAnsi="Calibri Light" w:cs="Calibri Light"/>
          <w:b/>
          <w:color w:val="auto"/>
          <w:sz w:val="22"/>
          <w:szCs w:val="22"/>
          <w:u w:val="single"/>
        </w:rPr>
        <w:t>Pazienti al centro dell’organizzazione</w:t>
      </w:r>
      <w:r w:rsidRPr="00084760">
        <w:rPr>
          <w:rFonts w:ascii="Calibri Light" w:hAnsi="Calibri Light" w:cs="Calibri Light"/>
          <w:color w:val="auto"/>
          <w:sz w:val="22"/>
          <w:szCs w:val="22"/>
        </w:rPr>
        <w:t>: l’impegno primario è quindi quello di offrire ai nostri pazienti un servizio di qualità che sia efficiente, efficace e completo.Per mantenere tale impegno, la Società ha confermato la Certificazione di Qualità (secondo la norma UNI EN ISO 9001). A due anni dall’ottenimento del primo certificato di qualità, gli obiettivi della Società sono quelli di ottenere l’accreditamento definitivo, consolidare e migliorare un sistema di gestione aziendale che sia il più possibile controllato, trasparente ed improntato ai seguenti principi di:</w:t>
      </w:r>
    </w:p>
    <w:p w:rsidR="00752FA9" w:rsidRPr="00084760" w:rsidRDefault="00752FA9" w:rsidP="00760325">
      <w:pPr>
        <w:pStyle w:val="Default"/>
        <w:numPr>
          <w:ilvl w:val="0"/>
          <w:numId w:val="32"/>
        </w:numPr>
        <w:ind w:left="360"/>
        <w:jc w:val="both"/>
        <w:rPr>
          <w:rFonts w:ascii="Calibri Light" w:hAnsi="Calibri Light" w:cs="Calibri Light"/>
          <w:color w:val="auto"/>
          <w:sz w:val="22"/>
          <w:szCs w:val="22"/>
        </w:rPr>
      </w:pPr>
      <w:r w:rsidRPr="00084760">
        <w:rPr>
          <w:rFonts w:ascii="Calibri Light" w:hAnsi="Calibri Light" w:cs="Calibri Light"/>
          <w:color w:val="auto"/>
          <w:sz w:val="22"/>
          <w:szCs w:val="22"/>
          <w:u w:val="single"/>
        </w:rPr>
        <w:t>Prevenzione degli errori</w:t>
      </w:r>
      <w:r w:rsidRPr="00084760">
        <w:rPr>
          <w:rFonts w:ascii="Calibri Light" w:hAnsi="Calibri Light" w:cs="Calibri Light"/>
          <w:color w:val="auto"/>
          <w:sz w:val="22"/>
          <w:szCs w:val="22"/>
        </w:rPr>
        <w:t xml:space="preserve"> attraverso il miglioramento continuo del sistema aziendale di Gestione Qualità in tutte le fasi di erogazione del servizio con la raccolta dei dati di processo e di risultato;</w:t>
      </w:r>
    </w:p>
    <w:p w:rsidR="00752FA9" w:rsidRPr="00084760" w:rsidRDefault="00752FA9" w:rsidP="00760325">
      <w:pPr>
        <w:pStyle w:val="Default"/>
        <w:numPr>
          <w:ilvl w:val="0"/>
          <w:numId w:val="32"/>
        </w:numPr>
        <w:ind w:left="360"/>
        <w:jc w:val="both"/>
        <w:rPr>
          <w:rFonts w:ascii="Calibri Light" w:hAnsi="Calibri Light" w:cs="Calibri Light"/>
          <w:color w:val="auto"/>
          <w:sz w:val="22"/>
          <w:szCs w:val="22"/>
        </w:rPr>
      </w:pPr>
      <w:r w:rsidRPr="00084760">
        <w:rPr>
          <w:rFonts w:ascii="Calibri Light" w:hAnsi="Calibri Light" w:cs="Calibri Light"/>
          <w:color w:val="auto"/>
          <w:sz w:val="22"/>
          <w:szCs w:val="22"/>
          <w:u w:val="single"/>
        </w:rPr>
        <w:t>Accrescimento della cultura Aziendale sulla Qualità</w:t>
      </w:r>
      <w:r w:rsidRPr="00084760">
        <w:rPr>
          <w:rFonts w:ascii="Calibri Light" w:hAnsi="Calibri Light" w:cs="Calibri Light"/>
          <w:color w:val="auto"/>
          <w:sz w:val="22"/>
          <w:szCs w:val="22"/>
        </w:rPr>
        <w:t xml:space="preserve"> e sua promozione in tutte le aree ad ogni livello attraverso un continuo miglioramento professionale e culturale delle risorse umane;</w:t>
      </w:r>
    </w:p>
    <w:p w:rsidR="00752FA9" w:rsidRPr="00084760" w:rsidRDefault="00752FA9" w:rsidP="00760325">
      <w:pPr>
        <w:pStyle w:val="Default"/>
        <w:numPr>
          <w:ilvl w:val="0"/>
          <w:numId w:val="32"/>
        </w:numPr>
        <w:ind w:left="360"/>
        <w:jc w:val="both"/>
        <w:rPr>
          <w:rFonts w:ascii="Calibri Light" w:hAnsi="Calibri Light" w:cs="Calibri Light"/>
          <w:color w:val="auto"/>
          <w:sz w:val="22"/>
          <w:szCs w:val="22"/>
        </w:rPr>
      </w:pPr>
      <w:r w:rsidRPr="00084760">
        <w:rPr>
          <w:rFonts w:ascii="Calibri Light" w:hAnsi="Calibri Light" w:cs="Calibri Light"/>
          <w:color w:val="auto"/>
          <w:sz w:val="22"/>
          <w:szCs w:val="22"/>
          <w:u w:val="single"/>
        </w:rPr>
        <w:t>Impegno specifico dell’azienda e  di ciascun operatore</w:t>
      </w:r>
      <w:r w:rsidRPr="00084760">
        <w:rPr>
          <w:rFonts w:ascii="Calibri Light" w:hAnsi="Calibri Light" w:cs="Calibri Light"/>
          <w:color w:val="auto"/>
          <w:sz w:val="22"/>
          <w:szCs w:val="22"/>
        </w:rPr>
        <w:t xml:space="preserve"> per favorire la massima espressione di idee e di proposte volte ad un continuo miglioramento attraverso l’audit e la comunicazione sia interna che esterna;</w:t>
      </w:r>
    </w:p>
    <w:p w:rsidR="00752FA9" w:rsidRPr="00084760" w:rsidRDefault="00752FA9" w:rsidP="00760325">
      <w:pPr>
        <w:pStyle w:val="Default"/>
        <w:numPr>
          <w:ilvl w:val="0"/>
          <w:numId w:val="32"/>
        </w:numPr>
        <w:ind w:left="360"/>
        <w:jc w:val="both"/>
        <w:rPr>
          <w:rFonts w:ascii="Calibri Light" w:hAnsi="Calibri Light" w:cs="Calibri Light"/>
          <w:color w:val="auto"/>
          <w:sz w:val="22"/>
          <w:szCs w:val="22"/>
        </w:rPr>
      </w:pPr>
      <w:r w:rsidRPr="00084760">
        <w:rPr>
          <w:rFonts w:ascii="Calibri Light" w:hAnsi="Calibri Light" w:cs="Calibri Light"/>
          <w:color w:val="auto"/>
          <w:sz w:val="22"/>
          <w:szCs w:val="22"/>
          <w:u w:val="single"/>
        </w:rPr>
        <w:t>Verifica continua delle procedure condivise</w:t>
      </w:r>
      <w:r w:rsidRPr="00084760">
        <w:rPr>
          <w:rFonts w:ascii="Calibri Light" w:hAnsi="Calibri Light" w:cs="Calibri Light"/>
          <w:color w:val="auto"/>
          <w:sz w:val="22"/>
          <w:szCs w:val="22"/>
        </w:rPr>
        <w:t>;</w:t>
      </w:r>
    </w:p>
    <w:p w:rsidR="00752FA9" w:rsidRPr="00760325" w:rsidRDefault="00752FA9" w:rsidP="00C00931">
      <w:pPr>
        <w:pStyle w:val="Default"/>
        <w:numPr>
          <w:ilvl w:val="0"/>
          <w:numId w:val="32"/>
        </w:numPr>
        <w:spacing w:line="276" w:lineRule="auto"/>
        <w:ind w:left="360"/>
        <w:jc w:val="both"/>
        <w:rPr>
          <w:rFonts w:ascii="Calibri Light" w:hAnsi="Calibri Light" w:cs="Calibri Light"/>
          <w:color w:val="auto"/>
          <w:sz w:val="22"/>
          <w:szCs w:val="22"/>
        </w:rPr>
      </w:pPr>
      <w:r w:rsidRPr="00760325">
        <w:rPr>
          <w:rFonts w:ascii="Calibri Light" w:hAnsi="Calibri Light" w:cs="Calibri Light"/>
          <w:color w:val="auto"/>
          <w:sz w:val="22"/>
          <w:szCs w:val="22"/>
          <w:u w:val="single"/>
        </w:rPr>
        <w:t>Impegno della Direzionee di tutto il personale</w:t>
      </w:r>
      <w:r w:rsidRPr="00760325">
        <w:rPr>
          <w:rFonts w:ascii="Calibri Light" w:hAnsi="Calibri Light" w:cs="Calibri Light"/>
          <w:color w:val="auto"/>
          <w:sz w:val="22"/>
          <w:szCs w:val="22"/>
        </w:rPr>
        <w:t xml:space="preserve">affinché venga garantita la sicurezza sul posto di lavoro ed il </w:t>
      </w:r>
      <w:r w:rsidRPr="00760325">
        <w:rPr>
          <w:rFonts w:ascii="Calibri Light" w:hAnsi="Calibri Light" w:cs="Calibri Light"/>
          <w:color w:val="auto"/>
          <w:sz w:val="22"/>
          <w:szCs w:val="22"/>
        </w:rPr>
        <w:lastRenderedPageBreak/>
        <w:t>rispetto della privacy in conformità alla legislazione vigente.</w:t>
      </w:r>
    </w:p>
    <w:p w:rsidR="00752FA9" w:rsidRPr="00084760" w:rsidRDefault="00760325" w:rsidP="004A3489">
      <w:pPr>
        <w:pStyle w:val="Default"/>
        <w:spacing w:line="276" w:lineRule="auto"/>
        <w:jc w:val="center"/>
        <w:rPr>
          <w:rFonts w:ascii="Calibri Light" w:hAnsi="Calibri Light" w:cs="Calibri Light"/>
          <w:color w:val="auto"/>
          <w:sz w:val="22"/>
          <w:szCs w:val="22"/>
        </w:rPr>
      </w:pPr>
      <w:r w:rsidRPr="00084760">
        <w:rPr>
          <w:rFonts w:ascii="Calibri Light" w:hAnsi="Calibri Light" w:cs="Calibri Light"/>
          <w:sz w:val="22"/>
          <w:szCs w:val="22"/>
        </w:rPr>
        <w:object w:dxaOrig="8885" w:dyaOrig="1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625.3pt" o:ole="">
            <v:imagedata r:id="rId75" o:title=""/>
          </v:shape>
          <o:OLEObject Type="Embed" ProgID="Visio.Drawing.11" ShapeID="_x0000_i1025" DrawAspect="Content" ObjectID="_1819006896" r:id="rId76"/>
        </w:object>
      </w:r>
    </w:p>
    <w:p w:rsidR="00752FA9" w:rsidRPr="00760325" w:rsidRDefault="00752FA9" w:rsidP="00C43D74">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56" w:name="_Toc198032229"/>
      <w:r w:rsidRPr="00760325">
        <w:rPr>
          <w:rFonts w:ascii="Calibri Light" w:hAnsi="Calibri Light" w:cs="Calibri Light"/>
          <w:color w:val="auto"/>
          <w:szCs w:val="24"/>
          <w:lang w:val="it-IT"/>
        </w:rPr>
        <w:lastRenderedPageBreak/>
        <w:t>15Reclami</w:t>
      </w:r>
      <w:bookmarkEnd w:id="56"/>
    </w:p>
    <w:p w:rsidR="00760325" w:rsidRDefault="00760325" w:rsidP="00C43D74">
      <w:pPr>
        <w:pStyle w:val="CM15"/>
        <w:spacing w:after="0" w:line="276" w:lineRule="auto"/>
        <w:jc w:val="both"/>
        <w:rPr>
          <w:rFonts w:ascii="Calibri Light" w:hAnsi="Calibri Light" w:cs="Calibri Light"/>
          <w:sz w:val="22"/>
          <w:szCs w:val="22"/>
        </w:rPr>
      </w:pPr>
    </w:p>
    <w:p w:rsidR="00760325" w:rsidRPr="00760325" w:rsidRDefault="00760325" w:rsidP="00C43D74">
      <w:pPr>
        <w:pStyle w:val="Default"/>
        <w:spacing w:line="276" w:lineRule="auto"/>
      </w:pPr>
    </w:p>
    <w:p w:rsidR="00752FA9" w:rsidRPr="00084760" w:rsidRDefault="00752FA9" w:rsidP="00C43D74">
      <w:pPr>
        <w:pStyle w:val="CM15"/>
        <w:spacing w:after="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Il Nucleo residenziale dedicato per Autismo Adulti ed il Centro diurno per i Disturbi dello Spettro Autistico “Dr. G. Bonaduce”Welnesss.r.l. garantisce la funzione di tutela nei confronti dell’utente attraverso la possibilità di sporgere reclami su disservizi, atti e comportamenti che abbiano negato o limitato la fruibilità delle prestazioni. Le segnalazioni saranno utili per conoscere e capire problemi esistenti e prevedere possibili interventi di miglioramento del servizio erogato. </w:t>
      </w:r>
    </w:p>
    <w:p w:rsidR="00752FA9" w:rsidRPr="00084760" w:rsidRDefault="00752FA9" w:rsidP="00C43D74">
      <w:pPr>
        <w:pStyle w:val="CM19"/>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L’utente può presentare reclamo attraverso le seguenti modalità:</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compilazione e sottoscrizione dell’apposito modulo che può essere richiesto in Reception  o direttamente alla Direzione; </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lettera in carta semplice indirizzata e inviata alla Direzione o consegnata brevi manu in accettazione; </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presentandosi direttamente in Direzione, fornendo verbalmente le proprie osservazioni; </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segnalazione telefonica o fax firmato indirizzato alla Direzione</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color w:val="auto"/>
          <w:sz w:val="22"/>
          <w:szCs w:val="22"/>
        </w:rPr>
        <w:t xml:space="preserve">tramite e-mail al seguente indirizzo </w:t>
      </w:r>
      <w:r w:rsidRPr="00084760">
        <w:rPr>
          <w:rFonts w:ascii="Calibri Light" w:hAnsi="Calibri Light" w:cs="Calibri Light"/>
          <w:b/>
          <w:color w:val="92D050"/>
          <w:sz w:val="22"/>
          <w:szCs w:val="22"/>
        </w:rPr>
        <w:t>info@welness.it</w:t>
      </w:r>
      <w:r w:rsidRPr="00084760">
        <w:rPr>
          <w:rFonts w:ascii="Calibri Light" w:hAnsi="Calibri Light" w:cs="Calibri Light"/>
          <w:color w:val="auto"/>
          <w:sz w:val="22"/>
          <w:szCs w:val="22"/>
        </w:rPr>
        <w:t xml:space="preserve">. </w:t>
      </w:r>
    </w:p>
    <w:p w:rsidR="00752FA9" w:rsidRPr="00084760" w:rsidRDefault="00752FA9" w:rsidP="00C43D74">
      <w:pPr>
        <w:pStyle w:val="Default"/>
        <w:numPr>
          <w:ilvl w:val="0"/>
          <w:numId w:val="31"/>
        </w:numPr>
        <w:spacing w:line="276" w:lineRule="auto"/>
        <w:jc w:val="both"/>
        <w:rPr>
          <w:rFonts w:ascii="Calibri Light" w:hAnsi="Calibri Light" w:cs="Calibri Light"/>
          <w:color w:val="auto"/>
          <w:sz w:val="22"/>
          <w:szCs w:val="22"/>
        </w:rPr>
      </w:pPr>
      <w:r w:rsidRPr="00084760">
        <w:rPr>
          <w:rFonts w:ascii="Calibri Light" w:hAnsi="Calibri Light" w:cs="Calibri Light"/>
          <w:sz w:val="22"/>
          <w:szCs w:val="22"/>
        </w:rPr>
        <w:t>E’ possibile lasciare il modulo compilato in apposita cassetta posta in sala di attesa</w:t>
      </w:r>
    </w:p>
    <w:p w:rsidR="00752FA9" w:rsidRPr="00084760" w:rsidRDefault="00752FA9" w:rsidP="00C43D74">
      <w:pPr>
        <w:pStyle w:val="Default"/>
        <w:spacing w:line="276" w:lineRule="auto"/>
        <w:jc w:val="both"/>
        <w:rPr>
          <w:rFonts w:ascii="Calibri Light" w:hAnsi="Calibri Light" w:cs="Calibri Light"/>
          <w:color w:val="auto"/>
          <w:sz w:val="22"/>
          <w:szCs w:val="22"/>
        </w:rPr>
      </w:pPr>
    </w:p>
    <w:p w:rsidR="00752FA9" w:rsidRPr="00084760" w:rsidRDefault="00752FA9" w:rsidP="00C43D74">
      <w:pPr>
        <w:pStyle w:val="CM4"/>
        <w:spacing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Direzione provvede a dare risposta immediata a quelle segnalazioni pervenute non in forma anonima che necessitano di subitanea risoluzione; negli altri casi, avvia un’indagine con responsabili dei servizi interessati e fornisce al reclamante una risposta entro 10 giorni. </w:t>
      </w:r>
    </w:p>
    <w:p w:rsidR="00752FA9" w:rsidRPr="00084760" w:rsidRDefault="00752FA9" w:rsidP="00C43D74">
      <w:pPr>
        <w:pStyle w:val="Default"/>
        <w:spacing w:line="276" w:lineRule="auto"/>
      </w:pPr>
    </w:p>
    <w:p w:rsidR="00752FA9" w:rsidRDefault="00752FA9" w:rsidP="00C43D74">
      <w:pPr>
        <w:pStyle w:val="Titolo2"/>
        <w:numPr>
          <w:ilvl w:val="0"/>
          <w:numId w:val="0"/>
        </w:numPr>
        <w:spacing w:before="0" w:after="0" w:line="276" w:lineRule="auto"/>
        <w:rPr>
          <w:rFonts w:ascii="Calibri Light" w:hAnsi="Calibri Light" w:cs="Calibri Light"/>
          <w:smallCaps/>
          <w:color w:val="92D050"/>
          <w:lang w:val="it-IT"/>
        </w:rPr>
      </w:pPr>
      <w:bookmarkStart w:id="57" w:name="_Toc198032230"/>
      <w:r w:rsidRPr="00084760">
        <w:rPr>
          <w:rFonts w:ascii="Calibri Light" w:hAnsi="Calibri Light" w:cs="Calibri Light"/>
          <w:smallCaps/>
          <w:color w:val="92D050"/>
          <w:lang w:val="it-IT"/>
        </w:rPr>
        <w:t>15.1Indagini di soddisfazione utente e dei familiari (indagini di customersatisfaction)</w:t>
      </w:r>
      <w:bookmarkEnd w:id="57"/>
    </w:p>
    <w:p w:rsidR="00760325" w:rsidRPr="00760325" w:rsidRDefault="00760325" w:rsidP="00C43D74">
      <w:pPr>
        <w:spacing w:after="0"/>
      </w:pPr>
    </w:p>
    <w:p w:rsidR="00752FA9" w:rsidRPr="00084760" w:rsidRDefault="00752FA9" w:rsidP="00C43D74">
      <w:pPr>
        <w:pStyle w:val="CM15"/>
        <w:spacing w:after="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La Welness s.r.l. è costantemente impegnata a garantire che le prestazioni erogate corrispondano ai criteri di efficienza e di efficacia e che rispondano ai reali bisogni dei pazienti (appropriatezza). Al fine di garantire la funzione di tutela nei confronti dei pazienti, la DIR ha deciso di adottare un sistema interno di raccolta ed analisi dei dati relativi alla qualità basato sulla valutazione delle prestazioni erogate, dei servizi erogati e della soddisfazione dell’utenza. </w:t>
      </w:r>
    </w:p>
    <w:p w:rsidR="00752FA9" w:rsidRPr="00084760" w:rsidRDefault="00752FA9" w:rsidP="00C43D74">
      <w:pPr>
        <w:pStyle w:val="CM15"/>
        <w:spacing w:after="0" w:line="276" w:lineRule="auto"/>
        <w:jc w:val="both"/>
        <w:rPr>
          <w:rFonts w:ascii="Calibri Light" w:hAnsi="Calibri Light" w:cs="Calibri Light"/>
          <w:sz w:val="22"/>
          <w:szCs w:val="22"/>
        </w:rPr>
      </w:pPr>
      <w:r w:rsidRPr="00084760">
        <w:rPr>
          <w:rFonts w:ascii="Calibri Light" w:hAnsi="Calibri Light" w:cs="Calibri Light"/>
          <w:sz w:val="22"/>
          <w:szCs w:val="22"/>
        </w:rPr>
        <w:t xml:space="preserve">Più in particolare, la soddisfazione del paziente e dei propri familiari viene valutata attraverso la predisposizione di appositi questionari reperibili presso la Reception attraverso la compilazione dei quali vengono raccolte informazioni circa gli aspetti relazionali, l’umanizzazione del servizio, l’informazione, la comunicazione, l’ascolto e ciò con il precipuo intento di assicurare un costante miglioramento e verifica della qualità dei servizi offerti. </w:t>
      </w:r>
    </w:p>
    <w:p w:rsidR="00752FA9" w:rsidRPr="00084760" w:rsidRDefault="00752FA9" w:rsidP="00C43D74">
      <w:pPr>
        <w:pStyle w:val="CM15"/>
        <w:spacing w:after="0" w:line="276" w:lineRule="auto"/>
        <w:jc w:val="both"/>
        <w:rPr>
          <w:rFonts w:ascii="Calibri Light" w:hAnsi="Calibri Light" w:cs="Calibri Light"/>
          <w:sz w:val="22"/>
          <w:szCs w:val="22"/>
        </w:rPr>
      </w:pPr>
      <w:r w:rsidRPr="00084760">
        <w:rPr>
          <w:rFonts w:ascii="Calibri Light" w:hAnsi="Calibri Light" w:cs="Calibri Light"/>
          <w:sz w:val="22"/>
          <w:szCs w:val="22"/>
        </w:rPr>
        <w:t>A tale scopo all’utente viene consegnato un questionario che la Direzione invita a compilare (anche in forma anonima). Tale questionario ha il fine di monitorare il livello di soddisfazione dell’utente rispetto alle prestazioni e ai servizi erogati dalla Welness s.r.l.</w:t>
      </w:r>
    </w:p>
    <w:p w:rsidR="00752FA9" w:rsidRPr="00084760" w:rsidRDefault="00752FA9" w:rsidP="00C43D74">
      <w:pPr>
        <w:pStyle w:val="CM22"/>
        <w:spacing w:after="0" w:line="276" w:lineRule="auto"/>
        <w:jc w:val="both"/>
        <w:rPr>
          <w:rFonts w:ascii="Calibri Light" w:hAnsi="Calibri Light" w:cs="Calibri Light"/>
          <w:sz w:val="22"/>
          <w:szCs w:val="22"/>
        </w:rPr>
      </w:pPr>
      <w:r w:rsidRPr="00084760">
        <w:rPr>
          <w:rFonts w:ascii="Calibri Light" w:hAnsi="Calibri Light" w:cs="Calibri Light"/>
          <w:sz w:val="22"/>
          <w:szCs w:val="22"/>
        </w:rPr>
        <w:t>Con frequenza quadrimestrale, la Direzione analizza le risposte ai questionari rese dagli utenti.</w:t>
      </w:r>
    </w:p>
    <w:p w:rsidR="00752FA9" w:rsidRPr="00084760" w:rsidRDefault="00752FA9" w:rsidP="00C43D74">
      <w:pPr>
        <w:pStyle w:val="CM22"/>
        <w:spacing w:after="0" w:line="276" w:lineRule="auto"/>
        <w:jc w:val="both"/>
        <w:rPr>
          <w:rFonts w:ascii="Calibri Light" w:hAnsi="Calibri Light" w:cs="Calibri Light"/>
          <w:sz w:val="22"/>
          <w:szCs w:val="22"/>
        </w:rPr>
      </w:pPr>
      <w:r w:rsidRPr="00084760">
        <w:rPr>
          <w:rFonts w:ascii="Calibri Light" w:hAnsi="Calibri Light" w:cs="Calibri Light"/>
          <w:sz w:val="22"/>
          <w:szCs w:val="22"/>
        </w:rPr>
        <w:t>L’impegno della Direzione, nei confronti degli utenti, è di eliminarele eventuali cause di disservizio ed insoddisfazioneapportando lenecessarie correzioni alle fonti di insoddisfazione che dovessero essere segnalate dagli utenti.</w:t>
      </w:r>
    </w:p>
    <w:p w:rsidR="00955156" w:rsidRDefault="00955156">
      <w:pPr>
        <w:rPr>
          <w:rFonts w:ascii="Calibri Light" w:eastAsia="Times New Roman" w:hAnsi="Calibri Light" w:cs="Calibri Light"/>
          <w:b/>
          <w:color w:val="00B050"/>
        </w:rPr>
      </w:pPr>
      <w:r>
        <w:rPr>
          <w:rFonts w:ascii="Calibri Light" w:hAnsi="Calibri Light" w:cs="Calibri Light"/>
          <w:b/>
          <w:color w:val="00B050"/>
        </w:rPr>
        <w:lastRenderedPageBreak/>
        <w:br w:type="page"/>
      </w:r>
    </w:p>
    <w:p w:rsidR="004E33E3" w:rsidRDefault="004E33E3" w:rsidP="00C43D74">
      <w:pPr>
        <w:pStyle w:val="CM22"/>
        <w:spacing w:after="0" w:line="276" w:lineRule="auto"/>
        <w:rPr>
          <w:rFonts w:ascii="Calibri Light" w:hAnsi="Calibri Light" w:cs="Calibri Light"/>
          <w:b/>
          <w:color w:val="00B050"/>
          <w:sz w:val="22"/>
          <w:szCs w:val="22"/>
        </w:rPr>
      </w:pPr>
    </w:p>
    <w:p w:rsidR="00752FA9" w:rsidRPr="00084760" w:rsidRDefault="00752FA9" w:rsidP="00C43D74">
      <w:pPr>
        <w:pStyle w:val="CM22"/>
        <w:spacing w:after="0" w:line="276" w:lineRule="auto"/>
        <w:rPr>
          <w:rFonts w:ascii="Calibri Light" w:hAnsi="Calibri Light" w:cs="Calibri Light"/>
          <w:b/>
          <w:color w:val="00B050"/>
          <w:sz w:val="22"/>
          <w:szCs w:val="22"/>
        </w:rPr>
      </w:pPr>
      <w:r w:rsidRPr="00084760">
        <w:rPr>
          <w:rFonts w:ascii="Calibri Light" w:hAnsi="Calibri Light" w:cs="Calibri Light"/>
          <w:b/>
          <w:color w:val="00B050"/>
          <w:sz w:val="22"/>
          <w:szCs w:val="22"/>
        </w:rPr>
        <w:t>Il QUESTIONARIO è disponibile per la compilazione:</w:t>
      </w:r>
    </w:p>
    <w:p w:rsidR="00752FA9" w:rsidRPr="00084760" w:rsidRDefault="00752FA9" w:rsidP="00C43D74">
      <w:pPr>
        <w:pStyle w:val="CM22"/>
        <w:numPr>
          <w:ilvl w:val="0"/>
          <w:numId w:val="35"/>
        </w:numPr>
        <w:spacing w:after="0" w:line="276" w:lineRule="auto"/>
        <w:rPr>
          <w:rFonts w:ascii="Calibri Light" w:hAnsi="Calibri Light" w:cs="Calibri Light"/>
          <w:b/>
          <w:color w:val="00B050"/>
          <w:sz w:val="22"/>
          <w:szCs w:val="22"/>
        </w:rPr>
      </w:pPr>
      <w:r w:rsidRPr="00084760">
        <w:rPr>
          <w:rFonts w:ascii="Calibri Light" w:hAnsi="Calibri Light" w:cs="Calibri Light"/>
          <w:b/>
          <w:color w:val="00B050"/>
          <w:sz w:val="22"/>
          <w:szCs w:val="22"/>
        </w:rPr>
        <w:t>negli appositi contenitori posizionati nella sala d’attesa;</w:t>
      </w:r>
    </w:p>
    <w:p w:rsidR="00752FA9" w:rsidRPr="00084760" w:rsidRDefault="00752FA9" w:rsidP="00C43D74">
      <w:pPr>
        <w:pStyle w:val="CM22"/>
        <w:numPr>
          <w:ilvl w:val="0"/>
          <w:numId w:val="35"/>
        </w:numPr>
        <w:spacing w:after="0" w:line="276" w:lineRule="auto"/>
        <w:rPr>
          <w:rFonts w:ascii="Calibri Light" w:hAnsi="Calibri Light" w:cs="Calibri Light"/>
          <w:b/>
          <w:color w:val="00B050"/>
          <w:sz w:val="22"/>
          <w:szCs w:val="22"/>
        </w:rPr>
      </w:pPr>
      <w:r w:rsidRPr="00084760">
        <w:rPr>
          <w:rFonts w:ascii="Calibri Light" w:hAnsi="Calibri Light" w:cs="Calibri Light"/>
          <w:b/>
          <w:color w:val="00B050"/>
          <w:sz w:val="22"/>
          <w:szCs w:val="22"/>
        </w:rPr>
        <w:t>presso l’URP negli orari di apertura;</w:t>
      </w:r>
    </w:p>
    <w:p w:rsidR="00752FA9" w:rsidRPr="00084760" w:rsidRDefault="00752FA9" w:rsidP="00C43D74">
      <w:pPr>
        <w:pStyle w:val="CM22"/>
        <w:numPr>
          <w:ilvl w:val="0"/>
          <w:numId w:val="35"/>
        </w:numPr>
        <w:spacing w:after="0" w:line="276" w:lineRule="auto"/>
        <w:rPr>
          <w:rFonts w:ascii="Calibri Light" w:hAnsi="Calibri Light" w:cs="Calibri Light"/>
          <w:color w:val="00B050"/>
          <w:sz w:val="22"/>
          <w:szCs w:val="22"/>
        </w:rPr>
      </w:pPr>
      <w:r w:rsidRPr="00084760">
        <w:rPr>
          <w:rFonts w:ascii="Calibri Light" w:hAnsi="Calibri Light" w:cs="Calibri Light"/>
          <w:b/>
          <w:color w:val="00B050"/>
          <w:sz w:val="22"/>
          <w:szCs w:val="22"/>
        </w:rPr>
        <w:t>oppure è fornito direttamente dal personale del centro alla fine della prestazione</w:t>
      </w:r>
      <w:r w:rsidRPr="00084760">
        <w:rPr>
          <w:rFonts w:ascii="Calibri Light" w:hAnsi="Calibri Light" w:cs="Calibri Light"/>
          <w:color w:val="00B050"/>
          <w:sz w:val="22"/>
          <w:szCs w:val="22"/>
        </w:rPr>
        <w:t>.</w:t>
      </w:r>
    </w:p>
    <w:p w:rsidR="004E33E3" w:rsidRDefault="004E33E3">
      <w:pPr>
        <w:rPr>
          <w:rFonts w:ascii="Calibri Light" w:hAnsi="Calibri Light" w:cs="Calibri Light"/>
        </w:rPr>
      </w:pPr>
    </w:p>
    <w:p w:rsidR="00752FA9" w:rsidRDefault="00752FA9" w:rsidP="00C43D74">
      <w:pPr>
        <w:pStyle w:val="Titolo2"/>
        <w:numPr>
          <w:ilvl w:val="0"/>
          <w:numId w:val="0"/>
        </w:numPr>
        <w:spacing w:before="0" w:after="0" w:line="276" w:lineRule="auto"/>
        <w:rPr>
          <w:rFonts w:ascii="Calibri Light" w:hAnsi="Calibri Light" w:cs="Calibri Light"/>
          <w:smallCaps/>
          <w:color w:val="92D050"/>
          <w:lang w:val="it-IT"/>
        </w:rPr>
      </w:pPr>
      <w:bookmarkStart w:id="58" w:name="_Toc198032231"/>
      <w:r w:rsidRPr="00084760">
        <w:rPr>
          <w:rFonts w:ascii="Calibri Light" w:hAnsi="Calibri Light" w:cs="Calibri Light"/>
          <w:smallCaps/>
          <w:color w:val="92D050"/>
          <w:lang w:val="it-IT"/>
        </w:rPr>
        <w:t>15.2Ufficio Relazioni con il Pubblico (URP)</w:t>
      </w:r>
      <w:bookmarkEnd w:id="58"/>
    </w:p>
    <w:p w:rsidR="00760325" w:rsidRPr="00760325" w:rsidRDefault="00760325" w:rsidP="00C43D74">
      <w:pPr>
        <w:spacing w:after="0"/>
      </w:pPr>
    </w:p>
    <w:p w:rsidR="00752FA9" w:rsidRPr="00084760" w:rsidRDefault="00821371" w:rsidP="00C43D74">
      <w:pPr>
        <w:spacing w:after="0"/>
        <w:rPr>
          <w:rFonts w:ascii="Calibri Light" w:hAnsi="Calibri Light" w:cs="Calibri Light"/>
        </w:rPr>
      </w:pPr>
      <w:r w:rsidRPr="00084760">
        <w:rPr>
          <w:rFonts w:ascii="Calibri Light" w:hAnsi="Calibri Light" w:cs="Calibri Light"/>
        </w:rPr>
        <w:t>La funzione di pubbliche relazioni</w:t>
      </w:r>
      <w:r w:rsidR="00752FA9" w:rsidRPr="00084760">
        <w:rPr>
          <w:rFonts w:ascii="Calibri Light" w:hAnsi="Calibri Light" w:cs="Calibri Light"/>
        </w:rPr>
        <w:t xml:space="preserve"> (URP)è attiva presso l’Accettazione del Centro per:</w:t>
      </w:r>
    </w:p>
    <w:p w:rsidR="00752FA9" w:rsidRPr="00084760" w:rsidRDefault="00752FA9" w:rsidP="00C43D74">
      <w:pPr>
        <w:pStyle w:val="Paragrafoelenco"/>
        <w:numPr>
          <w:ilvl w:val="0"/>
          <w:numId w:val="33"/>
        </w:numPr>
        <w:spacing w:after="0"/>
        <w:jc w:val="both"/>
        <w:rPr>
          <w:rFonts w:ascii="Calibri Light" w:hAnsi="Calibri Light" w:cs="Calibri Light"/>
        </w:rPr>
      </w:pPr>
      <w:r w:rsidRPr="00084760">
        <w:rPr>
          <w:rFonts w:ascii="Calibri Light" w:hAnsi="Calibri Light" w:cs="Calibri Light"/>
        </w:rPr>
        <w:t xml:space="preserve">garantire l’esercizio dei diritti di informazione, di accesso agli atti e di partecipazione (legge 7 agosto 1990, n. 241, e successive modificazioni) del paziente o delegato,  mediante richiesta di colloqui settimanali con il Direttore Sanitario o con gli operatori preposti o mediante richiesta della cartella clinica – </w:t>
      </w:r>
      <w:r w:rsidRPr="00084760">
        <w:rPr>
          <w:rFonts w:ascii="Calibri Light" w:hAnsi="Calibri Light" w:cs="Calibri Light"/>
          <w:color w:val="FF0000"/>
          <w:u w:val="single"/>
        </w:rPr>
        <w:t>comunicazione esterna</w:t>
      </w:r>
    </w:p>
    <w:p w:rsidR="00752FA9" w:rsidRPr="00084760" w:rsidRDefault="00752FA9" w:rsidP="00C43D74">
      <w:pPr>
        <w:pStyle w:val="Paragrafoelenco"/>
        <w:numPr>
          <w:ilvl w:val="0"/>
          <w:numId w:val="33"/>
        </w:numPr>
        <w:spacing w:after="0"/>
        <w:jc w:val="both"/>
        <w:rPr>
          <w:rFonts w:ascii="Calibri Light" w:hAnsi="Calibri Light" w:cs="Calibri Light"/>
        </w:rPr>
      </w:pPr>
      <w:r w:rsidRPr="00084760">
        <w:rPr>
          <w:rFonts w:ascii="Calibri Light" w:hAnsi="Calibri Light" w:cs="Calibri Light"/>
        </w:rPr>
        <w:t>agevolare l’utilizzazione dei servizi offerti ai cittadini, anche attraverso l’informazione sulle disposizioni normative e amministrative, e sulla struttura e sui compiti dell’amministrazione;</w:t>
      </w:r>
    </w:p>
    <w:p w:rsidR="00752FA9" w:rsidRPr="00084760" w:rsidRDefault="00752FA9" w:rsidP="00C43D74">
      <w:pPr>
        <w:pStyle w:val="Paragrafoelenco"/>
        <w:numPr>
          <w:ilvl w:val="0"/>
          <w:numId w:val="33"/>
        </w:numPr>
        <w:spacing w:after="0"/>
        <w:jc w:val="both"/>
        <w:rPr>
          <w:rFonts w:ascii="Calibri Light" w:hAnsi="Calibri Light" w:cs="Calibri Light"/>
        </w:rPr>
      </w:pPr>
      <w:r w:rsidRPr="00084760">
        <w:rPr>
          <w:rFonts w:ascii="Calibri Light" w:hAnsi="Calibri Light" w:cs="Calibri Light"/>
        </w:rPr>
        <w:t>promuovere l’ascolto dei cittadini e i processi di verifica della qualità dei servizi e di gradimento degli utenti mediante questionari di rilevazione della soddisfazione dell’Utente;</w:t>
      </w:r>
    </w:p>
    <w:p w:rsidR="00752FA9" w:rsidRPr="00084760" w:rsidRDefault="00752FA9" w:rsidP="00C43D74">
      <w:pPr>
        <w:pStyle w:val="Paragrafoelenco"/>
        <w:numPr>
          <w:ilvl w:val="0"/>
          <w:numId w:val="33"/>
        </w:numPr>
        <w:spacing w:after="0"/>
        <w:jc w:val="both"/>
        <w:rPr>
          <w:rFonts w:ascii="Calibri Light" w:hAnsi="Calibri Light" w:cs="Calibri Light"/>
        </w:rPr>
      </w:pPr>
      <w:r w:rsidRPr="00084760">
        <w:rPr>
          <w:rFonts w:ascii="Calibri Light" w:hAnsi="Calibri Light" w:cs="Calibri Light"/>
        </w:rPr>
        <w:t xml:space="preserve">garantire lo scambio di informazioni fra la Direzione  ed il personale che presta servizio -  </w:t>
      </w:r>
      <w:hyperlink r:id="rId77" w:tooltip="Comunicazione interna" w:history="1">
        <w:r w:rsidRPr="00084760">
          <w:rPr>
            <w:rStyle w:val="Collegamentoipertestuale"/>
            <w:rFonts w:ascii="Calibri Light" w:hAnsi="Calibri Light" w:cs="Calibri Light"/>
          </w:rPr>
          <w:t>comunicazione interna</w:t>
        </w:r>
      </w:hyperlink>
      <w:r w:rsidRPr="00084760">
        <w:rPr>
          <w:rFonts w:ascii="Calibri Light" w:hAnsi="Calibri Light" w:cs="Calibri Light"/>
        </w:rPr>
        <w:t>;</w:t>
      </w:r>
    </w:p>
    <w:p w:rsidR="00752FA9" w:rsidRPr="00084760" w:rsidRDefault="00752FA9" w:rsidP="00C43D74">
      <w:pPr>
        <w:pStyle w:val="Paragrafoelenco"/>
        <w:spacing w:after="0"/>
        <w:ind w:left="360"/>
        <w:jc w:val="both"/>
        <w:rPr>
          <w:rFonts w:ascii="Calibri Light" w:hAnsi="Calibri Light" w:cs="Calibri Light"/>
        </w:rPr>
      </w:pPr>
    </w:p>
    <w:p w:rsidR="00752FA9" w:rsidRPr="00084760" w:rsidRDefault="00752FA9" w:rsidP="00C43D74">
      <w:pPr>
        <w:pStyle w:val="Paragrafoelenco"/>
        <w:spacing w:after="0"/>
        <w:ind w:left="0"/>
        <w:jc w:val="both"/>
        <w:rPr>
          <w:rFonts w:ascii="Calibri Light" w:hAnsi="Calibri Light" w:cs="Calibri Light"/>
        </w:rPr>
      </w:pPr>
      <w:r w:rsidRPr="00084760">
        <w:rPr>
          <w:rFonts w:ascii="Calibri Light" w:hAnsi="Calibri Light" w:cs="Calibri Light"/>
        </w:rPr>
        <w:t>È possibile suddividere le attività dell’URP in due macro-aree:</w:t>
      </w:r>
    </w:p>
    <w:p w:rsidR="00752FA9" w:rsidRPr="00084760" w:rsidRDefault="00752FA9" w:rsidP="00C43D74">
      <w:pPr>
        <w:pStyle w:val="Paragrafoelenco"/>
        <w:numPr>
          <w:ilvl w:val="0"/>
          <w:numId w:val="34"/>
        </w:numPr>
        <w:spacing w:after="0"/>
        <w:jc w:val="both"/>
        <w:rPr>
          <w:rFonts w:ascii="Calibri Light" w:hAnsi="Calibri Light" w:cs="Calibri Light"/>
        </w:rPr>
      </w:pPr>
      <w:r w:rsidRPr="00084760">
        <w:rPr>
          <w:rFonts w:ascii="Calibri Light" w:hAnsi="Calibri Light" w:cs="Calibri Light"/>
          <w:i/>
          <w:iCs/>
        </w:rPr>
        <w:t>l’area dell’informazione e della prestazione</w:t>
      </w:r>
      <w:r w:rsidRPr="00084760">
        <w:rPr>
          <w:rFonts w:ascii="Calibri Light" w:hAnsi="Calibri Light" w:cs="Calibri Light"/>
        </w:rPr>
        <w:t xml:space="preserve">: </w:t>
      </w:r>
      <w:r w:rsidRPr="00084760">
        <w:rPr>
          <w:rFonts w:ascii="Calibri Light" w:hAnsi="Calibri Light" w:cs="Calibri Light"/>
          <w:color w:val="FF0000"/>
          <w:u w:val="single"/>
        </w:rPr>
        <w:t>comunicazione esterna</w:t>
      </w:r>
      <w:r w:rsidRPr="00084760">
        <w:rPr>
          <w:rFonts w:ascii="Calibri Light" w:hAnsi="Calibri Light" w:cs="Calibri Light"/>
        </w:rPr>
        <w:t>, attività di informazione su disposizioni normative e sui servizi offerti dall’ente, garantire l’esercizio dei diritti di accesso, la partecipazione, promuovere informazioni su temi di interesse generale.</w:t>
      </w:r>
    </w:p>
    <w:p w:rsidR="00752FA9" w:rsidRPr="00084760" w:rsidRDefault="00752FA9" w:rsidP="00C43D74">
      <w:pPr>
        <w:pStyle w:val="Paragrafoelenco"/>
        <w:numPr>
          <w:ilvl w:val="0"/>
          <w:numId w:val="34"/>
        </w:numPr>
        <w:spacing w:after="0"/>
        <w:jc w:val="both"/>
        <w:rPr>
          <w:rFonts w:ascii="Calibri Light" w:hAnsi="Calibri Light" w:cs="Calibri Light"/>
        </w:rPr>
      </w:pPr>
      <w:r w:rsidRPr="00084760">
        <w:rPr>
          <w:rFonts w:ascii="Calibri Light" w:hAnsi="Calibri Light" w:cs="Calibri Light"/>
          <w:i/>
          <w:iCs/>
        </w:rPr>
        <w:t>l’area dell’ascolto e della verifica</w:t>
      </w:r>
      <w:r w:rsidRPr="00084760">
        <w:rPr>
          <w:rFonts w:ascii="Calibri Light" w:hAnsi="Calibri Light" w:cs="Calibri Light"/>
        </w:rPr>
        <w:t>: attuazione dei processi di verifica della qualità dei servizi e della soddisfazione degli utenti, attraverso l’ascolto e indagini di customer satisfaction.</w:t>
      </w:r>
    </w:p>
    <w:p w:rsidR="00752FA9" w:rsidRPr="00084760" w:rsidRDefault="00752FA9" w:rsidP="00C43D74">
      <w:pPr>
        <w:spacing w:after="0"/>
        <w:rPr>
          <w:rFonts w:ascii="Calibri Light" w:hAnsi="Calibri Light" w:cs="Calibri Light"/>
        </w:rPr>
      </w:pPr>
      <w:r w:rsidRPr="00084760">
        <w:rPr>
          <w:rFonts w:ascii="Calibri Light" w:hAnsi="Calibri Light" w:cs="Calibri Light"/>
        </w:rPr>
        <w:t>L’URP è aperto al pubblico nei giorni: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715"/>
        <w:gridCol w:w="3239"/>
      </w:tblGrid>
      <w:tr w:rsidR="00752FA9" w:rsidRPr="00084760" w:rsidTr="00752FA9">
        <w:tc>
          <w:tcPr>
            <w:tcW w:w="3510" w:type="dxa"/>
            <w:tcBorders>
              <w:bottom w:val="single" w:sz="4" w:space="0" w:color="auto"/>
            </w:tcBorders>
            <w:shd w:val="clear" w:color="auto" w:fill="D9D9D9" w:themeFill="background1" w:themeFillShade="D9"/>
            <w:vAlign w:val="center"/>
          </w:tcPr>
          <w:p w:rsidR="00752FA9" w:rsidRPr="00084760" w:rsidRDefault="00752FA9" w:rsidP="00C43D74">
            <w:pPr>
              <w:pStyle w:val="CM16"/>
              <w:spacing w:after="0" w:line="276" w:lineRule="auto"/>
              <w:jc w:val="center"/>
              <w:rPr>
                <w:rFonts w:ascii="Calibri Light" w:hAnsi="Calibri Light" w:cs="Calibri Light"/>
                <w:b/>
                <w:sz w:val="22"/>
                <w:szCs w:val="22"/>
              </w:rPr>
            </w:pPr>
            <w:r w:rsidRPr="00084760">
              <w:rPr>
                <w:rFonts w:ascii="Calibri Light" w:hAnsi="Calibri Light" w:cs="Calibri Light"/>
                <w:b/>
                <w:sz w:val="22"/>
                <w:szCs w:val="22"/>
              </w:rPr>
              <w:t>Giorni</w:t>
            </w:r>
          </w:p>
        </w:tc>
        <w:tc>
          <w:tcPr>
            <w:tcW w:w="2715" w:type="dxa"/>
            <w:tcBorders>
              <w:bottom w:val="single" w:sz="4" w:space="0" w:color="auto"/>
            </w:tcBorders>
            <w:shd w:val="clear" w:color="auto" w:fill="D9D9D9" w:themeFill="background1" w:themeFillShade="D9"/>
            <w:vAlign w:val="center"/>
          </w:tcPr>
          <w:p w:rsidR="00752FA9" w:rsidRPr="00084760" w:rsidRDefault="00752FA9" w:rsidP="00C43D74">
            <w:pPr>
              <w:pStyle w:val="CM16"/>
              <w:spacing w:after="0"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mattina</w:t>
            </w:r>
          </w:p>
        </w:tc>
        <w:tc>
          <w:tcPr>
            <w:tcW w:w="3239" w:type="dxa"/>
            <w:shd w:val="clear" w:color="auto" w:fill="D9D9D9" w:themeFill="background1" w:themeFillShade="D9"/>
            <w:vAlign w:val="center"/>
          </w:tcPr>
          <w:p w:rsidR="00752FA9" w:rsidRPr="00084760" w:rsidRDefault="00752FA9" w:rsidP="00C43D74">
            <w:pPr>
              <w:pStyle w:val="CM16"/>
              <w:spacing w:after="0" w:line="276" w:lineRule="auto"/>
              <w:jc w:val="center"/>
              <w:rPr>
                <w:rFonts w:ascii="Calibri Light" w:hAnsi="Calibri Light" w:cs="Calibri Light"/>
                <w:b/>
                <w:bCs/>
                <w:sz w:val="22"/>
                <w:szCs w:val="22"/>
              </w:rPr>
            </w:pPr>
            <w:r w:rsidRPr="00084760">
              <w:rPr>
                <w:rFonts w:ascii="Calibri Light" w:hAnsi="Calibri Light" w:cs="Calibri Light"/>
                <w:b/>
                <w:bCs/>
                <w:sz w:val="22"/>
                <w:szCs w:val="22"/>
              </w:rPr>
              <w:t>pomeriggio</w:t>
            </w:r>
          </w:p>
        </w:tc>
      </w:tr>
      <w:tr w:rsidR="00752FA9" w:rsidRPr="00084760" w:rsidTr="00752FA9">
        <w:tc>
          <w:tcPr>
            <w:tcW w:w="3510" w:type="dxa"/>
            <w:tcBorders>
              <w:top w:val="single" w:sz="4" w:space="0" w:color="auto"/>
            </w:tcBorders>
            <w:shd w:val="clear" w:color="auto" w:fill="C2D69B" w:themeFill="accent3" w:themeFillTint="99"/>
            <w:vAlign w:val="center"/>
          </w:tcPr>
          <w:p w:rsidR="00752FA9" w:rsidRPr="00084760" w:rsidRDefault="00752FA9" w:rsidP="00C43D74">
            <w:pPr>
              <w:pStyle w:val="CM16"/>
              <w:spacing w:after="0" w:line="276" w:lineRule="auto"/>
              <w:jc w:val="both"/>
              <w:rPr>
                <w:rFonts w:ascii="Calibri Light" w:hAnsi="Calibri Light" w:cs="Calibri Light"/>
                <w:b/>
                <w:sz w:val="22"/>
                <w:szCs w:val="22"/>
              </w:rPr>
            </w:pPr>
            <w:r w:rsidRPr="00084760">
              <w:rPr>
                <w:rFonts w:ascii="Calibri Light" w:hAnsi="Calibri Light" w:cs="Calibri Light"/>
                <w:b/>
                <w:sz w:val="22"/>
                <w:szCs w:val="22"/>
              </w:rPr>
              <w:t>Lunedì</w:t>
            </w:r>
          </w:p>
        </w:tc>
        <w:tc>
          <w:tcPr>
            <w:tcW w:w="2715" w:type="dxa"/>
            <w:tcBorders>
              <w:top w:val="single" w:sz="4" w:space="0" w:color="auto"/>
            </w:tcBorders>
            <w:shd w:val="clear" w:color="auto" w:fill="FFFFCC"/>
            <w:vAlign w:val="center"/>
          </w:tcPr>
          <w:p w:rsidR="00752FA9" w:rsidRPr="00084760" w:rsidRDefault="00752FA9" w:rsidP="00C43D74">
            <w:pPr>
              <w:pStyle w:val="CM16"/>
              <w:spacing w:after="0" w:line="276" w:lineRule="auto"/>
              <w:jc w:val="center"/>
              <w:rPr>
                <w:rFonts w:ascii="Calibri Light" w:hAnsi="Calibri Light" w:cs="Calibri Light"/>
                <w:sz w:val="22"/>
                <w:szCs w:val="22"/>
              </w:rPr>
            </w:pPr>
            <w:r w:rsidRPr="00084760">
              <w:rPr>
                <w:rFonts w:ascii="Calibri Light" w:hAnsi="Calibri Light" w:cs="Calibri Light"/>
                <w:sz w:val="22"/>
                <w:szCs w:val="22"/>
              </w:rPr>
              <w:t>08:30 – 10:30</w:t>
            </w:r>
          </w:p>
        </w:tc>
        <w:tc>
          <w:tcPr>
            <w:tcW w:w="3239" w:type="dxa"/>
            <w:shd w:val="clear" w:color="auto" w:fill="FFFFCC"/>
            <w:vAlign w:val="center"/>
          </w:tcPr>
          <w:p w:rsidR="00752FA9" w:rsidRPr="00084760" w:rsidRDefault="00752FA9" w:rsidP="00C43D74">
            <w:pPr>
              <w:pStyle w:val="CM16"/>
              <w:spacing w:after="0" w:line="276" w:lineRule="auto"/>
              <w:jc w:val="center"/>
              <w:rPr>
                <w:rFonts w:ascii="Calibri Light" w:hAnsi="Calibri Light" w:cs="Calibri Light"/>
                <w:sz w:val="22"/>
                <w:szCs w:val="22"/>
              </w:rPr>
            </w:pPr>
            <w:r w:rsidRPr="00084760">
              <w:rPr>
                <w:rFonts w:ascii="Calibri Light" w:hAnsi="Calibri Light" w:cs="Calibri Light"/>
                <w:sz w:val="22"/>
                <w:szCs w:val="22"/>
              </w:rPr>
              <w:t>14:00 – 16:00</w:t>
            </w:r>
          </w:p>
        </w:tc>
      </w:tr>
      <w:tr w:rsidR="00752FA9" w:rsidRPr="00084760" w:rsidTr="00752FA9">
        <w:tc>
          <w:tcPr>
            <w:tcW w:w="3510" w:type="dxa"/>
            <w:shd w:val="clear" w:color="auto" w:fill="C2D69B" w:themeFill="accent3" w:themeFillTint="99"/>
            <w:vAlign w:val="center"/>
          </w:tcPr>
          <w:p w:rsidR="00752FA9" w:rsidRPr="00084760" w:rsidRDefault="00752FA9" w:rsidP="00C43D74">
            <w:pPr>
              <w:pStyle w:val="CM16"/>
              <w:spacing w:after="0" w:line="276" w:lineRule="auto"/>
              <w:jc w:val="both"/>
              <w:rPr>
                <w:rFonts w:ascii="Calibri Light" w:hAnsi="Calibri Light" w:cs="Calibri Light"/>
                <w:b/>
                <w:sz w:val="22"/>
                <w:szCs w:val="22"/>
              </w:rPr>
            </w:pPr>
            <w:r w:rsidRPr="00084760">
              <w:rPr>
                <w:rFonts w:ascii="Calibri Light" w:hAnsi="Calibri Light" w:cs="Calibri Light"/>
                <w:b/>
                <w:sz w:val="22"/>
                <w:szCs w:val="22"/>
              </w:rPr>
              <w:t>Mercoledì</w:t>
            </w:r>
          </w:p>
        </w:tc>
        <w:tc>
          <w:tcPr>
            <w:tcW w:w="2715" w:type="dxa"/>
            <w:shd w:val="clear" w:color="auto" w:fill="FFFFCC"/>
            <w:vAlign w:val="center"/>
          </w:tcPr>
          <w:p w:rsidR="00752FA9" w:rsidRPr="00084760" w:rsidRDefault="00752FA9" w:rsidP="00C43D74">
            <w:pPr>
              <w:pStyle w:val="CM16"/>
              <w:spacing w:after="0" w:line="276" w:lineRule="auto"/>
              <w:jc w:val="center"/>
              <w:rPr>
                <w:rFonts w:ascii="Calibri Light" w:hAnsi="Calibri Light" w:cs="Calibri Light"/>
                <w:sz w:val="22"/>
                <w:szCs w:val="22"/>
              </w:rPr>
            </w:pPr>
            <w:r w:rsidRPr="00084760">
              <w:rPr>
                <w:rFonts w:ascii="Calibri Light" w:hAnsi="Calibri Light" w:cs="Calibri Light"/>
                <w:sz w:val="22"/>
                <w:szCs w:val="22"/>
              </w:rPr>
              <w:t>10:30 – 12:30</w:t>
            </w:r>
          </w:p>
        </w:tc>
        <w:tc>
          <w:tcPr>
            <w:tcW w:w="3239" w:type="dxa"/>
            <w:shd w:val="clear" w:color="auto" w:fill="FFFFCC"/>
            <w:vAlign w:val="center"/>
          </w:tcPr>
          <w:p w:rsidR="00752FA9" w:rsidRPr="00084760" w:rsidRDefault="00752FA9" w:rsidP="00C43D74">
            <w:pPr>
              <w:pStyle w:val="CM16"/>
              <w:spacing w:after="0" w:line="276" w:lineRule="auto"/>
              <w:jc w:val="center"/>
              <w:rPr>
                <w:rFonts w:ascii="Calibri Light" w:hAnsi="Calibri Light" w:cs="Calibri Light"/>
                <w:sz w:val="22"/>
                <w:szCs w:val="22"/>
              </w:rPr>
            </w:pPr>
            <w:r w:rsidRPr="00084760">
              <w:rPr>
                <w:rFonts w:ascii="Calibri Light" w:hAnsi="Calibri Light" w:cs="Calibri Light"/>
                <w:sz w:val="22"/>
                <w:szCs w:val="22"/>
              </w:rPr>
              <w:t>17:00 – 19:00</w:t>
            </w:r>
          </w:p>
        </w:tc>
      </w:tr>
    </w:tbl>
    <w:p w:rsidR="000F447A" w:rsidRPr="00084760" w:rsidRDefault="000F447A" w:rsidP="00C43D74">
      <w:pPr>
        <w:pStyle w:val="Default"/>
        <w:spacing w:line="276" w:lineRule="auto"/>
        <w:jc w:val="both"/>
        <w:rPr>
          <w:rFonts w:ascii="Calibri Light" w:hAnsi="Calibri Light" w:cs="Calibri Light"/>
          <w:b/>
          <w:sz w:val="22"/>
          <w:szCs w:val="22"/>
        </w:rPr>
      </w:pPr>
    </w:p>
    <w:p w:rsidR="000F447A" w:rsidRPr="00084760" w:rsidRDefault="000F447A" w:rsidP="00C43D74">
      <w:pPr>
        <w:pStyle w:val="Default"/>
        <w:spacing w:line="276" w:lineRule="auto"/>
        <w:jc w:val="both"/>
        <w:rPr>
          <w:rFonts w:ascii="Calibri Light" w:hAnsi="Calibri Light" w:cs="Calibri Light"/>
          <w:b/>
          <w:sz w:val="22"/>
          <w:szCs w:val="22"/>
        </w:rPr>
      </w:pPr>
    </w:p>
    <w:p w:rsidR="00C43D74" w:rsidRPr="00084760" w:rsidRDefault="00C43D74" w:rsidP="00C43D74">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59" w:name="_Toc198032232"/>
      <w:r w:rsidRPr="00084760">
        <w:rPr>
          <w:rFonts w:ascii="Calibri Light" w:hAnsi="Calibri Light" w:cs="Calibri Light"/>
          <w:color w:val="auto"/>
          <w:szCs w:val="24"/>
          <w:lang w:val="it-IT"/>
        </w:rPr>
        <w:t>16RESPONSABILITà</w:t>
      </w:r>
      <w:bookmarkEnd w:id="59"/>
    </w:p>
    <w:p w:rsidR="00C43D74" w:rsidRPr="00084760" w:rsidRDefault="00C43D74" w:rsidP="00C43D74">
      <w:pPr>
        <w:spacing w:after="0"/>
        <w:jc w:val="both"/>
        <w:rPr>
          <w:rFonts w:ascii="Calibri Light" w:hAnsi="Calibri Light" w:cs="Calibri Light"/>
        </w:rPr>
      </w:pPr>
      <w:r w:rsidRPr="00084760">
        <w:rPr>
          <w:rFonts w:ascii="Calibri Light" w:hAnsi="Calibri Light" w:cs="Calibri Light"/>
        </w:rPr>
        <w:t>La Responsabilità legale della Welness s.r.l. è in capo al Legale Rappresentante Sig. Erik HidroboCuero.</w:t>
      </w:r>
    </w:p>
    <w:p w:rsidR="00C43D74" w:rsidRPr="00084760" w:rsidRDefault="00C43D74" w:rsidP="00C43D74">
      <w:pPr>
        <w:spacing w:after="0"/>
        <w:jc w:val="both"/>
        <w:rPr>
          <w:rFonts w:ascii="Calibri Light" w:hAnsi="Calibri Light" w:cs="Calibri Light"/>
        </w:rPr>
      </w:pPr>
      <w:r w:rsidRPr="00084760">
        <w:rPr>
          <w:rFonts w:ascii="Calibri Light" w:hAnsi="Calibri Light" w:cs="Calibri Light"/>
        </w:rPr>
        <w:t>La Responsabilità sanitaria è in capo ai Direttori sanitari delle diverse sedi ed ai Supervisori delle diverse sedi.</w:t>
      </w:r>
    </w:p>
    <w:p w:rsidR="00C43D74" w:rsidRDefault="00C43D74">
      <w:pPr>
        <w:rPr>
          <w:rFonts w:ascii="Calibri Light" w:hAnsi="Calibri Light" w:cs="Calibri Light"/>
        </w:rPr>
      </w:pPr>
      <w:r>
        <w:rPr>
          <w:rFonts w:ascii="Calibri Light" w:hAnsi="Calibri Light" w:cs="Calibri Light"/>
        </w:rPr>
        <w:br w:type="page"/>
      </w:r>
    </w:p>
    <w:p w:rsidR="00C43D74" w:rsidRPr="00084760" w:rsidRDefault="00C43D74" w:rsidP="00C43D74">
      <w:pPr>
        <w:pStyle w:val="Titolo1"/>
        <w:numPr>
          <w:ilvl w:val="0"/>
          <w:numId w:val="0"/>
        </w:numPr>
        <w:shd w:val="clear" w:color="auto" w:fill="D6E3BC" w:themeFill="accent3" w:themeFillTint="66"/>
        <w:spacing w:before="0" w:after="0" w:line="276" w:lineRule="auto"/>
        <w:rPr>
          <w:rFonts w:ascii="Calibri Light" w:hAnsi="Calibri Light" w:cs="Calibri Light"/>
          <w:color w:val="auto"/>
          <w:szCs w:val="24"/>
          <w:lang w:val="it-IT"/>
        </w:rPr>
      </w:pPr>
      <w:bookmarkStart w:id="60" w:name="_Toc198032233"/>
      <w:r w:rsidRPr="00084760">
        <w:rPr>
          <w:rFonts w:ascii="Calibri Light" w:hAnsi="Calibri Light" w:cs="Calibri Light"/>
          <w:color w:val="auto"/>
          <w:szCs w:val="24"/>
          <w:lang w:val="it-IT"/>
        </w:rPr>
        <w:lastRenderedPageBreak/>
        <w:t>17 RIFERIMENTI LEGISLATIVI</w:t>
      </w:r>
      <w:bookmarkEnd w:id="60"/>
    </w:p>
    <w:p w:rsidR="00C43D74" w:rsidRDefault="00C43D74" w:rsidP="00C43D74">
      <w:pPr>
        <w:spacing w:after="0" w:line="240" w:lineRule="auto"/>
        <w:ind w:left="357"/>
        <w:jc w:val="both"/>
        <w:rPr>
          <w:rFonts w:ascii="Calibri Light" w:eastAsia="Times New Roman" w:hAnsi="Calibri Light" w:cs="Calibri Light"/>
        </w:rPr>
      </w:pP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Convenzione ONU sui “Diritti delle persone con disabilità”.</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Carta dei diritti della persona con Autismo.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Legge 5 febbraio 1992, n 104: “Legge-quadro per l’assistenza, l’integrazione sociale e i diritti delle persone handicappate”.</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Testo ufficiale elaborato dal comitato direttivo di Autisme Europe con la consulenza dei suoi membri e approvato dal Consiglio di Amministrazione a Bruxelles il 7 aprile 2001: “Le necessità delle persone affette da Autismo e delle loro famiglie”.</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DGR 5 aprile 2004, n.205 – Abruzzo: “Presa d’atto delle linee guida per l’autismo – Regione Abruzzo”.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Legge 01 marzo 2006, n.67: “Misure per la tutela giudiziaria delle persone con disabilità vittime di discriminazioni”.</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Legge Regionale 31 luglio 2007, n.32: “Norme regionali in materia di autorizzazione, accreditamento istituzionale e accordi contrattuali delle strutture sanitarie e socio-sanitarie pubbliche e private”.</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Legge Regionale 10 marzo 2008, n.5: “P.S.R. Abruzzo 2008-2010 (paragrafi: 1.1, 2.1, 4.2.5, 4.2.7)”.</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Decreto Legislativo 9 aprile 2008, n. 81: “Testo unico sulla salute e sicurezza sul lavoro”.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Linee Guida Nazionali 2011-2015, Linea n.21 I.S.S.: “Il trattamento dei disturbi dello spettro autistico nei bambini e negli adolescenti”.</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DSM V – “Manuale Diagnostico sui disturbi mentali” – pubblicato dall’American Psychiatric Association (APA)</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Atto d’Intesa Conferenza Unificata Stato-Regioni Rep. Atti n.132/CU del 22.11.2012: “Linee di indirizzo per la promozione e il miglioramento della qualità e l’appropriatezza degli interventi assistenziali nei disturbi pervasivi delle sviluppo, con particolare riferimento ai disturbi dello spettro autistico”.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Decreto del Commissario ad ACTA 38/2014 del 28.03.2014: “Presa d’atto delle linee guida per l’autismo – Regione Abruzzo”.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Legge 18 agosto 2015, n.134: “Disposizioni in materia di diagnosi, cura e abilitazione delle persone con disturbi dello spettro autistico e di assistenza alle famiglie.</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DPCM 12 gennaio 2017: “Definizione ed aggiornamento dei Livelli Essenziali di Assistenza”.</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DGR 8 agosto 2017, n.437 – Abruzzo: “Recepimento ed approvazione del Documento tecnico: Disciplina attuativa L. n. 134/2015. Disposizioni in materia di disturbi dello spettro autistico. Approvazione delle tabelle Sinottiche Ambulatori dedicati per l’Autismo, Centri diurni per l’autismo, Nuclei residenziali dedicati per l’Autismo in età adulta. Integrazione ed aggiornamento dei Manuali di cui alla D.G.R. 1 luglio 2008, n. 591/P e ss.mm.ii. e del D.C.A. 28 settembre 2016 n. 117. Avvio delle procedure per la copertura del fabbisogno aggiuntivo dei Centri Diurni Disturbi dello spettro autistico per l’assistenza agli adulti”.</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Atto d’Intesa Conferenza Unificata Stato-Regioni Rep. Atti n.53/CU del 10 Maggio 2018: “Aggiornamento delle linee di indirizzo per la promozione ed il miglioramento della qualità e dell’appropriatezza degli interventi assistenziali nei Disturbi dello Spettro Autistico”.</w:t>
      </w:r>
    </w:p>
    <w:p w:rsidR="00C43D74" w:rsidRPr="00084760" w:rsidRDefault="00C43D74" w:rsidP="00BF67F9">
      <w:pPr>
        <w:numPr>
          <w:ilvl w:val="0"/>
          <w:numId w:val="38"/>
        </w:numPr>
        <w:spacing w:after="0" w:line="240" w:lineRule="auto"/>
        <w:ind w:left="357" w:hanging="357"/>
        <w:jc w:val="both"/>
        <w:rPr>
          <w:rFonts w:ascii="Calibri Light" w:eastAsia="Times New Roman" w:hAnsi="Calibri Light" w:cs="Calibri Light"/>
        </w:rPr>
      </w:pPr>
      <w:r w:rsidRPr="00084760">
        <w:rPr>
          <w:rFonts w:ascii="Calibri Light" w:eastAsia="Times New Roman" w:hAnsi="Calibri Light" w:cs="Calibri Light"/>
        </w:rPr>
        <w:t>DGR 24 giugno 2019, n.360 – Abruzzo: “DPCM 12 gennaio 2017 Definizione ed aggiornamento dei Livelli Essenziali di Assistenza. Recepimento ed attuazione dell’Intesa Rep. Atti n.53/CU del 10. Maggio 2018 – Piano operativo regionale – Presa d’atto e approvazione del Documento tecnico “Aggiornamento delle Linee di indirizzo per la promozione ed il miglioramento della qualità e dell’appropriatezza degli interventi assistenziali nei disturbi dello spettro autistico”.</w:t>
      </w:r>
    </w:p>
    <w:sectPr w:rsidR="00C43D74" w:rsidRPr="00084760" w:rsidSect="00D4117C">
      <w:headerReference w:type="default" r:id="rId78"/>
      <w:footerReference w:type="default" r:id="rId79"/>
      <w:pgSz w:w="11906" w:h="16838" w:code="9"/>
      <w:pgMar w:top="851" w:right="851" w:bottom="1021" w:left="851" w:header="567" w:footer="6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696" w:rsidRDefault="00C77696" w:rsidP="000D4482">
      <w:pPr>
        <w:spacing w:after="0" w:line="240" w:lineRule="auto"/>
      </w:pPr>
      <w:r>
        <w:separator/>
      </w:r>
    </w:p>
  </w:endnote>
  <w:endnote w:type="continuationSeparator" w:id="1">
    <w:p w:rsidR="00C77696" w:rsidRDefault="00C77696" w:rsidP="000D4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1071313487"/>
      <w:docPartObj>
        <w:docPartGallery w:val="Page Numbers (Bottom of Page)"/>
        <w:docPartUnique/>
      </w:docPartObj>
    </w:sdtPr>
    <w:sdtContent>
      <w:sdt>
        <w:sdtPr>
          <w:rPr>
            <w:rFonts w:cstheme="minorHAnsi"/>
          </w:rPr>
          <w:id w:val="-1769616900"/>
          <w:docPartObj>
            <w:docPartGallery w:val="Page Numbers (Top of Page)"/>
            <w:docPartUnique/>
          </w:docPartObj>
        </w:sdtPr>
        <w:sdtContent>
          <w:p w:rsidR="00AD798F" w:rsidRPr="007420B1" w:rsidRDefault="00AD798F" w:rsidP="00AD798F">
            <w:pPr>
              <w:pStyle w:val="Pidipagina"/>
              <w:jc w:val="right"/>
              <w:rPr>
                <w:rFonts w:cstheme="minorHAnsi"/>
              </w:rPr>
            </w:pPr>
            <w:r w:rsidRPr="007420B1">
              <w:rPr>
                <w:rFonts w:cstheme="minorHAnsi"/>
                <w:sz w:val="18"/>
                <w:szCs w:val="18"/>
              </w:rPr>
              <w:t xml:space="preserve">Pag. </w:t>
            </w:r>
            <w:r w:rsidR="00DD2A5E" w:rsidRPr="007420B1">
              <w:rPr>
                <w:rFonts w:cstheme="minorHAnsi"/>
                <w:b/>
                <w:bCs/>
                <w:sz w:val="18"/>
                <w:szCs w:val="18"/>
              </w:rPr>
              <w:fldChar w:fldCharType="begin"/>
            </w:r>
            <w:r w:rsidRPr="007420B1">
              <w:rPr>
                <w:rFonts w:cstheme="minorHAnsi"/>
                <w:b/>
                <w:bCs/>
                <w:sz w:val="18"/>
                <w:szCs w:val="18"/>
              </w:rPr>
              <w:instrText>PAGE</w:instrText>
            </w:r>
            <w:r w:rsidR="00DD2A5E" w:rsidRPr="007420B1">
              <w:rPr>
                <w:rFonts w:cstheme="minorHAnsi"/>
                <w:b/>
                <w:bCs/>
                <w:sz w:val="18"/>
                <w:szCs w:val="18"/>
              </w:rPr>
              <w:fldChar w:fldCharType="separate"/>
            </w:r>
            <w:r w:rsidR="00FE4C47">
              <w:rPr>
                <w:rFonts w:cstheme="minorHAnsi"/>
                <w:b/>
                <w:bCs/>
                <w:noProof/>
                <w:sz w:val="18"/>
                <w:szCs w:val="18"/>
              </w:rPr>
              <w:t>35</w:t>
            </w:r>
            <w:r w:rsidR="00DD2A5E" w:rsidRPr="007420B1">
              <w:rPr>
                <w:rFonts w:cstheme="minorHAnsi"/>
                <w:b/>
                <w:bCs/>
                <w:sz w:val="18"/>
                <w:szCs w:val="18"/>
              </w:rPr>
              <w:fldChar w:fldCharType="end"/>
            </w:r>
            <w:r w:rsidRPr="007420B1">
              <w:rPr>
                <w:rFonts w:cstheme="minorHAnsi"/>
                <w:sz w:val="18"/>
                <w:szCs w:val="18"/>
              </w:rPr>
              <w:t xml:space="preserve"> a </w:t>
            </w:r>
            <w:r w:rsidR="00DD2A5E" w:rsidRPr="007420B1">
              <w:rPr>
                <w:rFonts w:cstheme="minorHAnsi"/>
                <w:b/>
                <w:bCs/>
                <w:sz w:val="18"/>
                <w:szCs w:val="18"/>
              </w:rPr>
              <w:fldChar w:fldCharType="begin"/>
            </w:r>
            <w:r w:rsidRPr="007420B1">
              <w:rPr>
                <w:rFonts w:cstheme="minorHAnsi"/>
                <w:b/>
                <w:bCs/>
                <w:sz w:val="18"/>
                <w:szCs w:val="18"/>
              </w:rPr>
              <w:instrText>NUMPAGES</w:instrText>
            </w:r>
            <w:r w:rsidR="00DD2A5E" w:rsidRPr="007420B1">
              <w:rPr>
                <w:rFonts w:cstheme="minorHAnsi"/>
                <w:b/>
                <w:bCs/>
                <w:sz w:val="18"/>
                <w:szCs w:val="18"/>
              </w:rPr>
              <w:fldChar w:fldCharType="separate"/>
            </w:r>
            <w:r w:rsidR="00FE4C47">
              <w:rPr>
                <w:rFonts w:cstheme="minorHAnsi"/>
                <w:b/>
                <w:bCs/>
                <w:noProof/>
                <w:sz w:val="18"/>
                <w:szCs w:val="18"/>
              </w:rPr>
              <w:t>61</w:t>
            </w:r>
            <w:r w:rsidR="00DD2A5E" w:rsidRPr="007420B1">
              <w:rPr>
                <w:rFonts w:cstheme="minorHAnsi"/>
                <w:b/>
                <w:bCs/>
                <w:sz w:val="18"/>
                <w:szCs w:val="18"/>
              </w:rPr>
              <w:fldChar w:fldCharType="end"/>
            </w:r>
          </w:p>
        </w:sdtContent>
      </w:sdt>
    </w:sdtContent>
  </w:sdt>
  <w:p w:rsidR="00474A71" w:rsidRPr="00AD798F" w:rsidRDefault="00AD798F" w:rsidP="00AD798F">
    <w:pPr>
      <w:pBdr>
        <w:top w:val="dashSmallGap" w:sz="4" w:space="1" w:color="7F7F7F" w:themeColor="text1" w:themeTint="80"/>
      </w:pBdr>
      <w:spacing w:after="0" w:line="240" w:lineRule="auto"/>
      <w:ind w:right="-74"/>
      <w:jc w:val="center"/>
      <w:rPr>
        <w:rFonts w:cstheme="minorHAnsi"/>
        <w:sz w:val="18"/>
        <w:szCs w:val="18"/>
      </w:rPr>
    </w:pPr>
    <w:r w:rsidRPr="007420B1">
      <w:rPr>
        <w:rFonts w:cstheme="minorHAnsi"/>
        <w:sz w:val="16"/>
        <w:szCs w:val="16"/>
      </w:rPr>
      <w:t>Questo documento è di proprietà della Welness s.r.l. non può essere usato, riprodotto o reso noto a terzi senza autorizzazione della direzione.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696" w:rsidRDefault="00C77696" w:rsidP="000D4482">
      <w:pPr>
        <w:spacing w:after="0" w:line="240" w:lineRule="auto"/>
      </w:pPr>
      <w:r>
        <w:separator/>
      </w:r>
    </w:p>
  </w:footnote>
  <w:footnote w:type="continuationSeparator" w:id="1">
    <w:p w:rsidR="00C77696" w:rsidRDefault="00C77696" w:rsidP="000D44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91" w:type="dxa"/>
      <w:jc w:val="center"/>
      <w:tblBorders>
        <w:top w:val="dashSmallGap" w:sz="4" w:space="0" w:color="A6A6A6"/>
        <w:left w:val="dashSmallGap" w:sz="4" w:space="0" w:color="A6A6A6"/>
        <w:bottom w:val="dashSmallGap" w:sz="4" w:space="0" w:color="A6A6A6"/>
        <w:right w:val="dashSmallGap" w:sz="4" w:space="0" w:color="A6A6A6"/>
        <w:insideH w:val="dashSmallGap" w:sz="4" w:space="0" w:color="A6A6A6"/>
        <w:insideV w:val="dashSmallGap" w:sz="4" w:space="0" w:color="A6A6A6"/>
      </w:tblBorders>
      <w:tblLook w:val="04A0"/>
    </w:tblPr>
    <w:tblGrid>
      <w:gridCol w:w="3010"/>
      <w:gridCol w:w="4755"/>
      <w:gridCol w:w="922"/>
      <w:gridCol w:w="1404"/>
    </w:tblGrid>
    <w:tr w:rsidR="00AD798F" w:rsidTr="00250A91">
      <w:trPr>
        <w:trHeight w:hRule="exact" w:val="1823"/>
        <w:jc w:val="center"/>
      </w:trPr>
      <w:tc>
        <w:tcPr>
          <w:tcW w:w="3010" w:type="dxa"/>
          <w:vMerge w:val="restart"/>
          <w:tcBorders>
            <w:top w:val="dashSmallGap" w:sz="4" w:space="0" w:color="A6A6A6"/>
            <w:left w:val="dashSmallGap" w:sz="4" w:space="0" w:color="A6A6A6"/>
            <w:bottom w:val="dashSmallGap" w:sz="4" w:space="0" w:color="A6A6A6"/>
            <w:right w:val="dashSmallGap" w:sz="4" w:space="0" w:color="A6A6A6"/>
          </w:tcBorders>
          <w:shd w:val="clear" w:color="auto" w:fill="FFFF00"/>
          <w:vAlign w:val="center"/>
          <w:hideMark/>
        </w:tcPr>
        <w:p w:rsidR="00AD798F" w:rsidRPr="00110E76" w:rsidRDefault="00AD798F" w:rsidP="00AD798F">
          <w:pPr>
            <w:spacing w:after="0"/>
            <w:jc w:val="center"/>
            <w:rPr>
              <w:rFonts w:ascii="Calibri" w:eastAsia="Calibri" w:hAnsi="Calibri"/>
              <w:b/>
              <w:bCs/>
              <w:smallCaps/>
              <w:sz w:val="24"/>
              <w:szCs w:val="24"/>
              <w:lang w:eastAsia="en-US"/>
            </w:rPr>
          </w:pPr>
          <w:r w:rsidRPr="00110E76">
            <w:rPr>
              <w:rFonts w:ascii="Calibri" w:eastAsia="Calibri" w:hAnsi="Calibri"/>
              <w:b/>
              <w:bCs/>
              <w:smallCaps/>
              <w:sz w:val="24"/>
              <w:szCs w:val="24"/>
              <w:lang w:eastAsia="en-US"/>
            </w:rPr>
            <w:t>WELNESS S</w:t>
          </w:r>
          <w:r w:rsidR="00165E75">
            <w:rPr>
              <w:rFonts w:ascii="Calibri" w:eastAsia="Calibri" w:hAnsi="Calibri"/>
              <w:b/>
              <w:bCs/>
              <w:smallCaps/>
              <w:sz w:val="24"/>
              <w:szCs w:val="24"/>
              <w:lang w:eastAsia="en-US"/>
            </w:rPr>
            <w:t>RL</w:t>
          </w:r>
        </w:p>
        <w:p w:rsidR="00AD798F" w:rsidRPr="00165E75" w:rsidRDefault="00AD798F" w:rsidP="00165E75">
          <w:pPr>
            <w:spacing w:after="0"/>
            <w:jc w:val="center"/>
            <w:rPr>
              <w:rFonts w:eastAsia="Calibri"/>
              <w:sz w:val="20"/>
              <w:szCs w:val="20"/>
              <w:lang w:eastAsia="en-US"/>
            </w:rPr>
          </w:pPr>
          <w:r w:rsidRPr="00165E75">
            <w:rPr>
              <w:rFonts w:eastAsia="Calibri"/>
              <w:sz w:val="20"/>
              <w:szCs w:val="20"/>
              <w:lang w:eastAsia="en-US"/>
            </w:rPr>
            <w:t>Nucleo Residenziale dedicato per Autismo in età Adulta “dr</w:t>
          </w:r>
          <w:r w:rsidR="00165E75">
            <w:rPr>
              <w:rFonts w:eastAsia="Calibri"/>
              <w:sz w:val="20"/>
              <w:szCs w:val="20"/>
              <w:lang w:eastAsia="en-US"/>
            </w:rPr>
            <w:t>.</w:t>
          </w:r>
          <w:r w:rsidRPr="00165E75">
            <w:rPr>
              <w:rFonts w:eastAsia="Calibri"/>
              <w:sz w:val="20"/>
              <w:szCs w:val="20"/>
              <w:lang w:eastAsia="en-US"/>
            </w:rPr>
            <w:t>Giovanni Bonaduce”</w:t>
          </w:r>
          <w:r w:rsidR="00165E75">
            <w:rPr>
              <w:rFonts w:eastAsia="Calibri"/>
              <w:sz w:val="20"/>
              <w:szCs w:val="20"/>
              <w:lang w:eastAsia="en-US"/>
            </w:rPr>
            <w:t xml:space="preserve"> </w:t>
          </w:r>
          <w:r w:rsidRPr="00165E75">
            <w:rPr>
              <w:rFonts w:eastAsia="Calibri"/>
              <w:sz w:val="20"/>
              <w:szCs w:val="20"/>
              <w:lang w:eastAsia="en-US"/>
            </w:rPr>
            <w:t>C.da Arola n. 20 Montorio al Vomano (TE)</w:t>
          </w:r>
        </w:p>
      </w:tc>
      <w:tc>
        <w:tcPr>
          <w:tcW w:w="4755" w:type="dxa"/>
          <w:vMerge w:val="restart"/>
          <w:tcBorders>
            <w:top w:val="dashSmallGap" w:sz="4" w:space="0" w:color="A6A6A6"/>
            <w:left w:val="dashSmallGap" w:sz="4" w:space="0" w:color="A6A6A6"/>
            <w:bottom w:val="dashSmallGap" w:sz="4" w:space="0" w:color="A6A6A6"/>
            <w:right w:val="dashSmallGap" w:sz="4" w:space="0" w:color="A6A6A6"/>
          </w:tcBorders>
          <w:shd w:val="clear" w:color="auto" w:fill="D6E3BC" w:themeFill="accent3" w:themeFillTint="66"/>
          <w:vAlign w:val="center"/>
          <w:hideMark/>
        </w:tcPr>
        <w:p w:rsidR="00AD798F" w:rsidRPr="00AD798F" w:rsidRDefault="00AD798F" w:rsidP="00AD798F">
          <w:pPr>
            <w:spacing w:after="0"/>
            <w:jc w:val="center"/>
            <w:rPr>
              <w:rFonts w:ascii="Calibri" w:eastAsia="Calibri" w:hAnsi="Calibri"/>
              <w:b/>
              <w:bCs/>
              <w:smallCaps/>
              <w:sz w:val="24"/>
              <w:szCs w:val="24"/>
              <w:lang w:eastAsia="en-US"/>
            </w:rPr>
          </w:pPr>
          <w:r w:rsidRPr="00AD798F">
            <w:rPr>
              <w:rFonts w:ascii="Calibri" w:eastAsia="Calibri" w:hAnsi="Calibri"/>
              <w:b/>
              <w:bCs/>
              <w:smallCaps/>
              <w:sz w:val="24"/>
              <w:szCs w:val="24"/>
              <w:lang w:eastAsia="en-US"/>
            </w:rPr>
            <w:t xml:space="preserve">OGGETTO DIREZIONE DI STRUTTURA </w:t>
          </w:r>
        </w:p>
        <w:p w:rsidR="00AD798F" w:rsidRDefault="00AD798F" w:rsidP="00AD798F">
          <w:pPr>
            <w:spacing w:after="0"/>
            <w:jc w:val="center"/>
            <w:rPr>
              <w:rFonts w:ascii="Calibri" w:eastAsia="Calibri" w:hAnsi="Calibri"/>
              <w:b/>
              <w:bCs/>
              <w:smallCaps/>
              <w:lang w:eastAsia="en-US"/>
            </w:rPr>
          </w:pPr>
          <w:r>
            <w:rPr>
              <w:rFonts w:ascii="Calibri" w:eastAsia="Calibri" w:hAnsi="Calibri"/>
              <w:b/>
              <w:bCs/>
              <w:smallCaps/>
              <w:lang w:eastAsia="en-US"/>
            </w:rPr>
            <w:t xml:space="preserve">CHECK LIST 4.2.5  </w:t>
          </w:r>
        </w:p>
        <w:p w:rsidR="00AD798F" w:rsidRPr="00AD798F" w:rsidRDefault="00AD798F" w:rsidP="00AD798F">
          <w:pPr>
            <w:spacing w:after="0"/>
            <w:jc w:val="center"/>
            <w:rPr>
              <w:rFonts w:ascii="Calibri" w:eastAsia="Calibri" w:hAnsi="Calibri"/>
              <w:b/>
              <w:bCs/>
              <w:smallCaps/>
              <w:sz w:val="24"/>
              <w:szCs w:val="24"/>
              <w:lang w:eastAsia="en-US"/>
            </w:rPr>
          </w:pPr>
          <w:r w:rsidRPr="00AD798F">
            <w:rPr>
              <w:rFonts w:ascii="Calibri" w:eastAsia="Calibri" w:hAnsi="Calibri"/>
              <w:b/>
              <w:bCs/>
              <w:smallCaps/>
              <w:sz w:val="24"/>
              <w:szCs w:val="24"/>
              <w:lang w:eastAsia="en-US"/>
            </w:rPr>
            <w:t xml:space="preserve">OGGETTO DIREZIONE DI STRUTTURA </w:t>
          </w:r>
        </w:p>
        <w:p w:rsidR="00AD798F" w:rsidRDefault="00AD798F" w:rsidP="00AD798F">
          <w:pPr>
            <w:spacing w:after="0"/>
            <w:jc w:val="center"/>
            <w:rPr>
              <w:rFonts w:ascii="Calibri" w:eastAsia="Calibri" w:hAnsi="Calibri"/>
              <w:b/>
              <w:bCs/>
              <w:smallCaps/>
              <w:lang w:eastAsia="en-US"/>
            </w:rPr>
          </w:pPr>
          <w:r>
            <w:rPr>
              <w:rFonts w:ascii="Calibri" w:eastAsia="Calibri" w:hAnsi="Calibri"/>
              <w:b/>
              <w:bCs/>
              <w:smallCaps/>
              <w:lang w:eastAsia="en-US"/>
            </w:rPr>
            <w:t>CHECK LIST 2.1</w:t>
          </w:r>
        </w:p>
        <w:p w:rsidR="00AD798F" w:rsidRPr="00AD798F" w:rsidRDefault="00AD798F" w:rsidP="00AD798F">
          <w:pPr>
            <w:spacing w:after="0"/>
            <w:jc w:val="center"/>
            <w:rPr>
              <w:rFonts w:ascii="Calibri" w:eastAsia="Calibri" w:hAnsi="Calibri"/>
              <w:b/>
              <w:bCs/>
              <w:smallCaps/>
              <w:sz w:val="24"/>
              <w:szCs w:val="24"/>
              <w:lang w:eastAsia="en-US"/>
            </w:rPr>
          </w:pPr>
          <w:r w:rsidRPr="00AD798F">
            <w:rPr>
              <w:rFonts w:ascii="Calibri" w:eastAsia="Calibri" w:hAnsi="Calibri"/>
              <w:b/>
              <w:bCs/>
              <w:smallCaps/>
              <w:sz w:val="24"/>
              <w:szCs w:val="24"/>
              <w:lang w:eastAsia="en-US"/>
            </w:rPr>
            <w:t xml:space="preserve">OGGETTO CARTA DEI SERVIZI </w:t>
          </w:r>
        </w:p>
        <w:p w:rsidR="00AD798F" w:rsidRDefault="00AD798F" w:rsidP="00AD798F">
          <w:pPr>
            <w:spacing w:after="0"/>
            <w:jc w:val="center"/>
            <w:rPr>
              <w:rFonts w:ascii="Calibri" w:eastAsia="Calibri" w:hAnsi="Calibri"/>
              <w:b/>
              <w:bCs/>
              <w:smallCaps/>
              <w:lang w:eastAsia="en-US"/>
            </w:rPr>
          </w:pPr>
          <w:r>
            <w:rPr>
              <w:rFonts w:ascii="Calibri" w:eastAsia="Calibri" w:hAnsi="Calibri"/>
              <w:b/>
              <w:bCs/>
              <w:smallCaps/>
              <w:lang w:eastAsia="en-US"/>
            </w:rPr>
            <w:t>CHECK LIST 1.1</w:t>
          </w:r>
        </w:p>
      </w:tc>
      <w:tc>
        <w:tcPr>
          <w:tcW w:w="2326" w:type="dxa"/>
          <w:gridSpan w:val="2"/>
          <w:tcBorders>
            <w:top w:val="dashSmallGap" w:sz="4" w:space="0" w:color="A6A6A6"/>
            <w:left w:val="dashSmallGap" w:sz="4" w:space="0" w:color="A6A6A6"/>
            <w:bottom w:val="dashSmallGap" w:sz="4" w:space="0" w:color="A6A6A6" w:themeColor="background1" w:themeShade="A6"/>
            <w:right w:val="dashSmallGap" w:sz="4" w:space="0" w:color="A6A6A6"/>
          </w:tcBorders>
          <w:shd w:val="clear" w:color="auto" w:fill="EDEDED"/>
          <w:vAlign w:val="center"/>
          <w:hideMark/>
        </w:tcPr>
        <w:p w:rsidR="00AD798F" w:rsidRDefault="00AD798F" w:rsidP="00AD798F">
          <w:pPr>
            <w:spacing w:after="0"/>
            <w:jc w:val="center"/>
            <w:rPr>
              <w:rFonts w:ascii="Calibri" w:eastAsia="Calibri" w:hAnsi="Calibri"/>
              <w:b/>
              <w:smallCaps/>
              <w:sz w:val="18"/>
              <w:szCs w:val="18"/>
              <w:lang w:eastAsia="en-US"/>
            </w:rPr>
          </w:pPr>
          <w:r>
            <w:rPr>
              <w:rFonts w:ascii="Calibri" w:eastAsia="Calibri" w:hAnsi="Calibri"/>
              <w:b/>
              <w:smallCaps/>
              <w:sz w:val="18"/>
              <w:szCs w:val="18"/>
              <w:lang w:eastAsia="en-US"/>
            </w:rPr>
            <w:t xml:space="preserve">LIVELLO 1A - 2A </w:t>
          </w:r>
        </w:p>
      </w:tc>
    </w:tr>
    <w:tr w:rsidR="00AD798F" w:rsidTr="00250A91">
      <w:trPr>
        <w:trHeight w:hRule="exact" w:val="739"/>
        <w:jc w:val="center"/>
      </w:trPr>
      <w:tc>
        <w:tcPr>
          <w:tcW w:w="0" w:type="auto"/>
          <w:vMerge/>
          <w:tcBorders>
            <w:top w:val="dashSmallGap" w:sz="4" w:space="0" w:color="A6A6A6"/>
            <w:left w:val="dashSmallGap" w:sz="4" w:space="0" w:color="A6A6A6"/>
            <w:bottom w:val="dashSmallGap" w:sz="4" w:space="0" w:color="A6A6A6"/>
            <w:right w:val="dashSmallGap" w:sz="4" w:space="0" w:color="A6A6A6"/>
          </w:tcBorders>
          <w:vAlign w:val="center"/>
          <w:hideMark/>
        </w:tcPr>
        <w:p w:rsidR="00AD798F" w:rsidRDefault="00AD798F" w:rsidP="00AD798F">
          <w:pPr>
            <w:spacing w:after="0"/>
            <w:rPr>
              <w:rFonts w:eastAsia="Calibri"/>
              <w:lang w:eastAsia="en-US"/>
            </w:rPr>
          </w:pPr>
        </w:p>
      </w:tc>
      <w:tc>
        <w:tcPr>
          <w:tcW w:w="0" w:type="auto"/>
          <w:vMerge/>
          <w:tcBorders>
            <w:top w:val="dashSmallGap" w:sz="4" w:space="0" w:color="A6A6A6"/>
            <w:left w:val="dashSmallGap" w:sz="4" w:space="0" w:color="A6A6A6"/>
            <w:bottom w:val="dashSmallGap" w:sz="4" w:space="0" w:color="A6A6A6"/>
            <w:right w:val="dashSmallGap" w:sz="4" w:space="0" w:color="A6A6A6"/>
          </w:tcBorders>
          <w:vAlign w:val="center"/>
          <w:hideMark/>
        </w:tcPr>
        <w:p w:rsidR="00AD798F" w:rsidRDefault="00AD798F" w:rsidP="00AD798F">
          <w:pPr>
            <w:spacing w:after="0"/>
            <w:rPr>
              <w:rFonts w:ascii="Calibri" w:eastAsia="Calibri" w:hAnsi="Calibri"/>
              <w:b/>
              <w:bCs/>
              <w:smallCaps/>
              <w:lang w:eastAsia="en-US"/>
            </w:rPr>
          </w:pPr>
        </w:p>
      </w:tc>
      <w:tc>
        <w:tcPr>
          <w:tcW w:w="922" w:type="dxa"/>
          <w:tcBorders>
            <w:top w:val="dashSmallGap" w:sz="4" w:space="0" w:color="A6A6A6" w:themeColor="background1" w:themeShade="A6"/>
            <w:left w:val="dashSmallGap" w:sz="4" w:space="0" w:color="A6A6A6"/>
            <w:bottom w:val="dashSmallGap" w:sz="4" w:space="0" w:color="A6A6A6"/>
            <w:right w:val="dashSmallGap" w:sz="4" w:space="0" w:color="A6A6A6" w:themeColor="background1" w:themeShade="A6"/>
          </w:tcBorders>
          <w:shd w:val="clear" w:color="auto" w:fill="EDEDED"/>
          <w:vAlign w:val="center"/>
          <w:hideMark/>
        </w:tcPr>
        <w:p w:rsidR="00AD798F" w:rsidRDefault="00165E75" w:rsidP="00AD798F">
          <w:pPr>
            <w:spacing w:after="0"/>
            <w:jc w:val="center"/>
            <w:rPr>
              <w:rFonts w:ascii="Calibri" w:eastAsia="Calibri" w:hAnsi="Calibri"/>
              <w:bCs/>
              <w:sz w:val="18"/>
              <w:szCs w:val="18"/>
              <w:lang w:eastAsia="en-US"/>
            </w:rPr>
          </w:pPr>
          <w:r>
            <w:rPr>
              <w:rFonts w:ascii="Calibri" w:eastAsia="Calibri" w:hAnsi="Calibri"/>
              <w:bCs/>
              <w:sz w:val="18"/>
              <w:szCs w:val="18"/>
              <w:lang w:eastAsia="en-US"/>
            </w:rPr>
            <w:t>Ed.01</w:t>
          </w:r>
        </w:p>
        <w:p w:rsidR="00E17F31" w:rsidRDefault="00E17F31" w:rsidP="00AD798F">
          <w:pPr>
            <w:spacing w:after="0"/>
            <w:jc w:val="center"/>
            <w:rPr>
              <w:rFonts w:ascii="Calibri" w:eastAsia="Calibri" w:hAnsi="Calibri"/>
              <w:bCs/>
              <w:sz w:val="18"/>
              <w:szCs w:val="18"/>
              <w:lang w:eastAsia="en-US"/>
            </w:rPr>
          </w:pPr>
          <w:r>
            <w:rPr>
              <w:rFonts w:ascii="Calibri" w:eastAsia="Calibri" w:hAnsi="Calibri"/>
              <w:bCs/>
              <w:sz w:val="18"/>
              <w:szCs w:val="18"/>
              <w:lang w:eastAsia="en-US"/>
            </w:rPr>
            <w:t>Rev.01</w:t>
          </w:r>
        </w:p>
      </w:tc>
      <w:tc>
        <w:tcPr>
          <w:tcW w:w="1404" w:type="dxa"/>
          <w:tcBorders>
            <w:top w:val="dashSmallGap" w:sz="4" w:space="0" w:color="A6A6A6" w:themeColor="background1" w:themeShade="A6"/>
            <w:left w:val="dashSmallGap" w:sz="4" w:space="0" w:color="A6A6A6" w:themeColor="background1" w:themeShade="A6"/>
            <w:bottom w:val="dashSmallGap" w:sz="4" w:space="0" w:color="A6A6A6"/>
            <w:right w:val="dashSmallGap" w:sz="4" w:space="0" w:color="A6A6A6"/>
          </w:tcBorders>
          <w:shd w:val="clear" w:color="auto" w:fill="EDEDED"/>
          <w:vAlign w:val="center"/>
          <w:hideMark/>
        </w:tcPr>
        <w:p w:rsidR="00AD798F" w:rsidRDefault="00AD798F" w:rsidP="00AD798F">
          <w:pPr>
            <w:spacing w:after="0"/>
            <w:jc w:val="both"/>
            <w:rPr>
              <w:rFonts w:ascii="Calibri" w:eastAsia="Calibri" w:hAnsi="Calibri"/>
              <w:bCs/>
              <w:sz w:val="18"/>
              <w:szCs w:val="18"/>
              <w:lang w:eastAsia="en-US"/>
            </w:rPr>
          </w:pPr>
          <w:r>
            <w:rPr>
              <w:rFonts w:ascii="Calibri" w:eastAsia="Calibri" w:hAnsi="Calibri"/>
              <w:bCs/>
              <w:sz w:val="18"/>
              <w:szCs w:val="18"/>
              <w:lang w:eastAsia="en-US"/>
            </w:rPr>
            <w:t>del 07.04.2025</w:t>
          </w:r>
        </w:p>
        <w:p w:rsidR="00E17F31" w:rsidRDefault="00E17F31" w:rsidP="00AD798F">
          <w:pPr>
            <w:spacing w:after="0"/>
            <w:jc w:val="both"/>
            <w:rPr>
              <w:rFonts w:ascii="Calibri" w:eastAsia="Calibri" w:hAnsi="Calibri"/>
              <w:bCs/>
              <w:sz w:val="18"/>
              <w:szCs w:val="18"/>
              <w:lang w:eastAsia="en-US"/>
            </w:rPr>
          </w:pPr>
          <w:r>
            <w:rPr>
              <w:rFonts w:ascii="Calibri" w:eastAsia="Calibri" w:hAnsi="Calibri"/>
              <w:bCs/>
              <w:sz w:val="18"/>
              <w:szCs w:val="18"/>
              <w:lang w:eastAsia="en-US"/>
            </w:rPr>
            <w:t>del 26.08.2025</w:t>
          </w:r>
        </w:p>
      </w:tc>
    </w:tr>
  </w:tbl>
  <w:p w:rsidR="00AD798F" w:rsidRDefault="00AD798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4BDD"/>
    <w:multiLevelType w:val="hybridMultilevel"/>
    <w:tmpl w:val="2E3061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C45136"/>
    <w:multiLevelType w:val="hybridMultilevel"/>
    <w:tmpl w:val="97C00F8E"/>
    <w:lvl w:ilvl="0" w:tplc="957C4A0E">
      <w:start w:val="1"/>
      <w:numFmt w:val="decimal"/>
      <w:lvlText w:val="%1."/>
      <w:lvlJc w:val="left"/>
      <w:pPr>
        <w:ind w:left="912" w:hanging="360"/>
      </w:pPr>
      <w:rPr>
        <w:rFonts w:ascii="Calibri" w:eastAsia="Calibri" w:hAnsi="Calibri" w:cs="Calibri" w:hint="default"/>
        <w:b w:val="0"/>
        <w:bCs w:val="0"/>
        <w:i w:val="0"/>
        <w:iCs w:val="0"/>
        <w:spacing w:val="0"/>
        <w:w w:val="71"/>
        <w:sz w:val="22"/>
        <w:szCs w:val="22"/>
        <w:lang w:val="it-IT" w:eastAsia="en-US" w:bidi="ar-SA"/>
      </w:rPr>
    </w:lvl>
    <w:lvl w:ilvl="1" w:tplc="1084D778">
      <w:start w:val="1"/>
      <w:numFmt w:val="lowerLetter"/>
      <w:lvlText w:val="%2."/>
      <w:lvlJc w:val="left"/>
      <w:pPr>
        <w:ind w:left="1260" w:hanging="360"/>
      </w:pPr>
      <w:rPr>
        <w:rFonts w:ascii="Calibri Light" w:eastAsia="Calibri" w:hAnsi="Calibri Light" w:cs="Calibri Light" w:hint="default"/>
        <w:b w:val="0"/>
        <w:bCs w:val="0"/>
        <w:i w:val="0"/>
        <w:iCs w:val="0"/>
        <w:spacing w:val="0"/>
        <w:w w:val="100"/>
        <w:sz w:val="22"/>
        <w:szCs w:val="22"/>
        <w:lang w:val="it-IT" w:eastAsia="en-US" w:bidi="ar-SA"/>
      </w:rPr>
    </w:lvl>
    <w:lvl w:ilvl="2" w:tplc="B1CA29A2">
      <w:numFmt w:val="bullet"/>
      <w:lvlText w:val="•"/>
      <w:lvlJc w:val="left"/>
      <w:pPr>
        <w:ind w:left="1640" w:hanging="360"/>
      </w:pPr>
      <w:rPr>
        <w:rFonts w:hint="default"/>
        <w:lang w:val="it-IT" w:eastAsia="en-US" w:bidi="ar-SA"/>
      </w:rPr>
    </w:lvl>
    <w:lvl w:ilvl="3" w:tplc="AD121B7E">
      <w:numFmt w:val="bullet"/>
      <w:lvlText w:val="•"/>
      <w:lvlJc w:val="left"/>
      <w:pPr>
        <w:ind w:left="1700" w:hanging="360"/>
      </w:pPr>
      <w:rPr>
        <w:rFonts w:hint="default"/>
        <w:lang w:val="it-IT" w:eastAsia="en-US" w:bidi="ar-SA"/>
      </w:rPr>
    </w:lvl>
    <w:lvl w:ilvl="4" w:tplc="22125E30">
      <w:numFmt w:val="bullet"/>
      <w:lvlText w:val="•"/>
      <w:lvlJc w:val="left"/>
      <w:pPr>
        <w:ind w:left="2880" w:hanging="360"/>
      </w:pPr>
      <w:rPr>
        <w:rFonts w:hint="default"/>
        <w:lang w:val="it-IT" w:eastAsia="en-US" w:bidi="ar-SA"/>
      </w:rPr>
    </w:lvl>
    <w:lvl w:ilvl="5" w:tplc="B4049E04">
      <w:numFmt w:val="bullet"/>
      <w:lvlText w:val="•"/>
      <w:lvlJc w:val="left"/>
      <w:pPr>
        <w:ind w:left="4061" w:hanging="360"/>
      </w:pPr>
      <w:rPr>
        <w:rFonts w:hint="default"/>
        <w:lang w:val="it-IT" w:eastAsia="en-US" w:bidi="ar-SA"/>
      </w:rPr>
    </w:lvl>
    <w:lvl w:ilvl="6" w:tplc="742670E8">
      <w:numFmt w:val="bullet"/>
      <w:lvlText w:val="•"/>
      <w:lvlJc w:val="left"/>
      <w:pPr>
        <w:ind w:left="5242" w:hanging="360"/>
      </w:pPr>
      <w:rPr>
        <w:rFonts w:hint="default"/>
        <w:lang w:val="it-IT" w:eastAsia="en-US" w:bidi="ar-SA"/>
      </w:rPr>
    </w:lvl>
    <w:lvl w:ilvl="7" w:tplc="D3E8EEF4">
      <w:numFmt w:val="bullet"/>
      <w:lvlText w:val="•"/>
      <w:lvlJc w:val="left"/>
      <w:pPr>
        <w:ind w:left="6423" w:hanging="360"/>
      </w:pPr>
      <w:rPr>
        <w:rFonts w:hint="default"/>
        <w:lang w:val="it-IT" w:eastAsia="en-US" w:bidi="ar-SA"/>
      </w:rPr>
    </w:lvl>
    <w:lvl w:ilvl="8" w:tplc="C8F4AC34">
      <w:numFmt w:val="bullet"/>
      <w:lvlText w:val="•"/>
      <w:lvlJc w:val="left"/>
      <w:pPr>
        <w:ind w:left="7604" w:hanging="360"/>
      </w:pPr>
      <w:rPr>
        <w:rFonts w:hint="default"/>
        <w:lang w:val="it-IT" w:eastAsia="en-US" w:bidi="ar-SA"/>
      </w:rPr>
    </w:lvl>
  </w:abstractNum>
  <w:abstractNum w:abstractNumId="2">
    <w:nsid w:val="0631357E"/>
    <w:multiLevelType w:val="hybridMultilevel"/>
    <w:tmpl w:val="CA186F4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87C1FCD"/>
    <w:multiLevelType w:val="hybridMultilevel"/>
    <w:tmpl w:val="48C046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09355E22"/>
    <w:multiLevelType w:val="multilevel"/>
    <w:tmpl w:val="9378D80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5606"/>
    <w:multiLevelType w:val="hybridMultilevel"/>
    <w:tmpl w:val="9A704DF8"/>
    <w:lvl w:ilvl="0" w:tplc="957C4A0E">
      <w:start w:val="1"/>
      <w:numFmt w:val="decimal"/>
      <w:lvlText w:val="%1."/>
      <w:lvlJc w:val="left"/>
      <w:pPr>
        <w:ind w:left="912" w:hanging="360"/>
      </w:pPr>
      <w:rPr>
        <w:rFonts w:ascii="Calibri" w:eastAsia="Calibri" w:hAnsi="Calibri" w:cs="Calibri" w:hint="default"/>
        <w:b w:val="0"/>
        <w:bCs w:val="0"/>
        <w:i w:val="0"/>
        <w:iCs w:val="0"/>
        <w:spacing w:val="0"/>
        <w:w w:val="71"/>
        <w:sz w:val="22"/>
        <w:szCs w:val="22"/>
        <w:lang w:val="it-IT" w:eastAsia="en-US" w:bidi="ar-SA"/>
      </w:rPr>
    </w:lvl>
    <w:lvl w:ilvl="1" w:tplc="89EED4C0">
      <w:start w:val="1"/>
      <w:numFmt w:val="lowerLetter"/>
      <w:lvlText w:val="%2."/>
      <w:lvlJc w:val="left"/>
      <w:pPr>
        <w:ind w:left="1260" w:hanging="360"/>
      </w:pPr>
      <w:rPr>
        <w:rFonts w:ascii="Calibri Light" w:eastAsia="Calibri" w:hAnsi="Calibri Light" w:cs="Calibri Light" w:hint="default"/>
        <w:b w:val="0"/>
        <w:bCs w:val="0"/>
        <w:i w:val="0"/>
        <w:iCs w:val="0"/>
        <w:spacing w:val="0"/>
        <w:w w:val="100"/>
        <w:sz w:val="22"/>
        <w:szCs w:val="22"/>
        <w:lang w:val="it-IT" w:eastAsia="en-US" w:bidi="ar-SA"/>
      </w:rPr>
    </w:lvl>
    <w:lvl w:ilvl="2" w:tplc="B1CA29A2">
      <w:numFmt w:val="bullet"/>
      <w:lvlText w:val="•"/>
      <w:lvlJc w:val="left"/>
      <w:pPr>
        <w:ind w:left="1640" w:hanging="360"/>
      </w:pPr>
      <w:rPr>
        <w:rFonts w:hint="default"/>
        <w:lang w:val="it-IT" w:eastAsia="en-US" w:bidi="ar-SA"/>
      </w:rPr>
    </w:lvl>
    <w:lvl w:ilvl="3" w:tplc="AD121B7E">
      <w:numFmt w:val="bullet"/>
      <w:lvlText w:val="•"/>
      <w:lvlJc w:val="left"/>
      <w:pPr>
        <w:ind w:left="1700" w:hanging="360"/>
      </w:pPr>
      <w:rPr>
        <w:rFonts w:hint="default"/>
        <w:lang w:val="it-IT" w:eastAsia="en-US" w:bidi="ar-SA"/>
      </w:rPr>
    </w:lvl>
    <w:lvl w:ilvl="4" w:tplc="22125E30">
      <w:numFmt w:val="bullet"/>
      <w:lvlText w:val="•"/>
      <w:lvlJc w:val="left"/>
      <w:pPr>
        <w:ind w:left="2880" w:hanging="360"/>
      </w:pPr>
      <w:rPr>
        <w:rFonts w:hint="default"/>
        <w:lang w:val="it-IT" w:eastAsia="en-US" w:bidi="ar-SA"/>
      </w:rPr>
    </w:lvl>
    <w:lvl w:ilvl="5" w:tplc="B4049E04">
      <w:numFmt w:val="bullet"/>
      <w:lvlText w:val="•"/>
      <w:lvlJc w:val="left"/>
      <w:pPr>
        <w:ind w:left="4061" w:hanging="360"/>
      </w:pPr>
      <w:rPr>
        <w:rFonts w:hint="default"/>
        <w:lang w:val="it-IT" w:eastAsia="en-US" w:bidi="ar-SA"/>
      </w:rPr>
    </w:lvl>
    <w:lvl w:ilvl="6" w:tplc="742670E8">
      <w:numFmt w:val="bullet"/>
      <w:lvlText w:val="•"/>
      <w:lvlJc w:val="left"/>
      <w:pPr>
        <w:ind w:left="5242" w:hanging="360"/>
      </w:pPr>
      <w:rPr>
        <w:rFonts w:hint="default"/>
        <w:lang w:val="it-IT" w:eastAsia="en-US" w:bidi="ar-SA"/>
      </w:rPr>
    </w:lvl>
    <w:lvl w:ilvl="7" w:tplc="D3E8EEF4">
      <w:numFmt w:val="bullet"/>
      <w:lvlText w:val="•"/>
      <w:lvlJc w:val="left"/>
      <w:pPr>
        <w:ind w:left="6423" w:hanging="360"/>
      </w:pPr>
      <w:rPr>
        <w:rFonts w:hint="default"/>
        <w:lang w:val="it-IT" w:eastAsia="en-US" w:bidi="ar-SA"/>
      </w:rPr>
    </w:lvl>
    <w:lvl w:ilvl="8" w:tplc="C8F4AC34">
      <w:numFmt w:val="bullet"/>
      <w:lvlText w:val="•"/>
      <w:lvlJc w:val="left"/>
      <w:pPr>
        <w:ind w:left="7604" w:hanging="360"/>
      </w:pPr>
      <w:rPr>
        <w:rFonts w:hint="default"/>
        <w:lang w:val="it-IT" w:eastAsia="en-US" w:bidi="ar-SA"/>
      </w:rPr>
    </w:lvl>
  </w:abstractNum>
  <w:abstractNum w:abstractNumId="6">
    <w:nsid w:val="0F793CCE"/>
    <w:multiLevelType w:val="hybridMultilevel"/>
    <w:tmpl w:val="2256A814"/>
    <w:lvl w:ilvl="0" w:tplc="270A002E">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BE3DA2"/>
    <w:multiLevelType w:val="hybridMultilevel"/>
    <w:tmpl w:val="3E745176"/>
    <w:lvl w:ilvl="0" w:tplc="67386C5A">
      <w:numFmt w:val="bullet"/>
      <w:lvlText w:val="-"/>
      <w:lvlJc w:val="left"/>
      <w:pPr>
        <w:ind w:left="360" w:hanging="360"/>
      </w:pPr>
      <w:rPr>
        <w:rFonts w:ascii="Helvetica" w:eastAsiaTheme="minorEastAsia" w:hAnsi="Helvetica" w:cs="Helvetic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62E24D0"/>
    <w:multiLevelType w:val="hybridMultilevel"/>
    <w:tmpl w:val="E7DC61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1B984C35"/>
    <w:multiLevelType w:val="hybridMultilevel"/>
    <w:tmpl w:val="C5D66004"/>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C6451F3"/>
    <w:multiLevelType w:val="hybridMultilevel"/>
    <w:tmpl w:val="15ACBA30"/>
    <w:lvl w:ilvl="0" w:tplc="04100005">
      <w:start w:val="1"/>
      <w:numFmt w:val="bullet"/>
      <w:lvlText w:val=""/>
      <w:lvlJc w:val="left"/>
      <w:pPr>
        <w:ind w:left="1179" w:hanging="360"/>
      </w:pPr>
      <w:rPr>
        <w:rFonts w:ascii="Wingdings" w:hAnsi="Wingdings" w:hint="default"/>
      </w:rPr>
    </w:lvl>
    <w:lvl w:ilvl="1" w:tplc="04100003" w:tentative="1">
      <w:start w:val="1"/>
      <w:numFmt w:val="bullet"/>
      <w:lvlText w:val="o"/>
      <w:lvlJc w:val="left"/>
      <w:pPr>
        <w:ind w:left="1899" w:hanging="360"/>
      </w:pPr>
      <w:rPr>
        <w:rFonts w:ascii="Courier New" w:hAnsi="Courier New" w:cs="Courier New" w:hint="default"/>
      </w:rPr>
    </w:lvl>
    <w:lvl w:ilvl="2" w:tplc="04100005" w:tentative="1">
      <w:start w:val="1"/>
      <w:numFmt w:val="bullet"/>
      <w:lvlText w:val=""/>
      <w:lvlJc w:val="left"/>
      <w:pPr>
        <w:ind w:left="2619" w:hanging="360"/>
      </w:pPr>
      <w:rPr>
        <w:rFonts w:ascii="Wingdings" w:hAnsi="Wingdings" w:hint="default"/>
      </w:rPr>
    </w:lvl>
    <w:lvl w:ilvl="3" w:tplc="04100001" w:tentative="1">
      <w:start w:val="1"/>
      <w:numFmt w:val="bullet"/>
      <w:lvlText w:val=""/>
      <w:lvlJc w:val="left"/>
      <w:pPr>
        <w:ind w:left="3339" w:hanging="360"/>
      </w:pPr>
      <w:rPr>
        <w:rFonts w:ascii="Symbol" w:hAnsi="Symbol" w:hint="default"/>
      </w:rPr>
    </w:lvl>
    <w:lvl w:ilvl="4" w:tplc="04100003" w:tentative="1">
      <w:start w:val="1"/>
      <w:numFmt w:val="bullet"/>
      <w:lvlText w:val="o"/>
      <w:lvlJc w:val="left"/>
      <w:pPr>
        <w:ind w:left="4059" w:hanging="360"/>
      </w:pPr>
      <w:rPr>
        <w:rFonts w:ascii="Courier New" w:hAnsi="Courier New" w:cs="Courier New" w:hint="default"/>
      </w:rPr>
    </w:lvl>
    <w:lvl w:ilvl="5" w:tplc="04100005" w:tentative="1">
      <w:start w:val="1"/>
      <w:numFmt w:val="bullet"/>
      <w:lvlText w:val=""/>
      <w:lvlJc w:val="left"/>
      <w:pPr>
        <w:ind w:left="4779" w:hanging="360"/>
      </w:pPr>
      <w:rPr>
        <w:rFonts w:ascii="Wingdings" w:hAnsi="Wingdings" w:hint="default"/>
      </w:rPr>
    </w:lvl>
    <w:lvl w:ilvl="6" w:tplc="04100001" w:tentative="1">
      <w:start w:val="1"/>
      <w:numFmt w:val="bullet"/>
      <w:lvlText w:val=""/>
      <w:lvlJc w:val="left"/>
      <w:pPr>
        <w:ind w:left="5499" w:hanging="360"/>
      </w:pPr>
      <w:rPr>
        <w:rFonts w:ascii="Symbol" w:hAnsi="Symbol" w:hint="default"/>
      </w:rPr>
    </w:lvl>
    <w:lvl w:ilvl="7" w:tplc="04100003" w:tentative="1">
      <w:start w:val="1"/>
      <w:numFmt w:val="bullet"/>
      <w:lvlText w:val="o"/>
      <w:lvlJc w:val="left"/>
      <w:pPr>
        <w:ind w:left="6219" w:hanging="360"/>
      </w:pPr>
      <w:rPr>
        <w:rFonts w:ascii="Courier New" w:hAnsi="Courier New" w:cs="Courier New" w:hint="default"/>
      </w:rPr>
    </w:lvl>
    <w:lvl w:ilvl="8" w:tplc="04100005" w:tentative="1">
      <w:start w:val="1"/>
      <w:numFmt w:val="bullet"/>
      <w:lvlText w:val=""/>
      <w:lvlJc w:val="left"/>
      <w:pPr>
        <w:ind w:left="6939" w:hanging="360"/>
      </w:pPr>
      <w:rPr>
        <w:rFonts w:ascii="Wingdings" w:hAnsi="Wingdings" w:hint="default"/>
      </w:rPr>
    </w:lvl>
  </w:abstractNum>
  <w:abstractNum w:abstractNumId="11">
    <w:nsid w:val="1C855A55"/>
    <w:multiLevelType w:val="hybridMultilevel"/>
    <w:tmpl w:val="80BC3E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DD64314"/>
    <w:multiLevelType w:val="hybridMultilevel"/>
    <w:tmpl w:val="30881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E085757"/>
    <w:multiLevelType w:val="hybridMultilevel"/>
    <w:tmpl w:val="CFB258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46021E8"/>
    <w:multiLevelType w:val="hybridMultilevel"/>
    <w:tmpl w:val="E88CD7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CF84F04"/>
    <w:multiLevelType w:val="hybridMultilevel"/>
    <w:tmpl w:val="3014EB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FD37C90"/>
    <w:multiLevelType w:val="hybridMultilevel"/>
    <w:tmpl w:val="CF741CB2"/>
    <w:lvl w:ilvl="0" w:tplc="0E841CBE">
      <w:start w:val="1"/>
      <w:numFmt w:val="lowerLetter"/>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304A55FF"/>
    <w:multiLevelType w:val="multilevel"/>
    <w:tmpl w:val="0FAA713A"/>
    <w:lvl w:ilvl="0">
      <w:start w:val="1"/>
      <w:numFmt w:val="decimal"/>
      <w:pStyle w:val="Titolo1"/>
      <w:lvlText w:val="%1"/>
      <w:lvlJc w:val="left"/>
      <w:pPr>
        <w:tabs>
          <w:tab w:val="num" w:pos="1000"/>
        </w:tabs>
        <w:ind w:left="1000" w:hanging="432"/>
      </w:pPr>
      <w:rPr>
        <w:rFonts w:cs="Times New Roman"/>
        <w:color w:val="auto"/>
      </w:rPr>
    </w:lvl>
    <w:lvl w:ilvl="1">
      <w:start w:val="1"/>
      <w:numFmt w:val="decimal"/>
      <w:pStyle w:val="Titolo2"/>
      <w:lvlText w:val="%1.%2"/>
      <w:lvlJc w:val="left"/>
      <w:pPr>
        <w:tabs>
          <w:tab w:val="num" w:pos="7806"/>
        </w:tabs>
        <w:ind w:left="7806" w:hanging="576"/>
      </w:pPr>
      <w:rPr>
        <w:rFonts w:cs="Times New Roman"/>
        <w:lang w:val="it-IT"/>
      </w:rPr>
    </w:lvl>
    <w:lvl w:ilvl="2">
      <w:start w:val="1"/>
      <w:numFmt w:val="decimal"/>
      <w:pStyle w:val="Titolo3"/>
      <w:lvlText w:val="%1.%2.%3"/>
      <w:lvlJc w:val="left"/>
      <w:pPr>
        <w:tabs>
          <w:tab w:val="num" w:pos="1004"/>
        </w:tabs>
        <w:ind w:left="1004" w:hanging="720"/>
      </w:pPr>
      <w:rPr>
        <w:rFonts w:cs="Times New Roman"/>
      </w:rPr>
    </w:lvl>
    <w:lvl w:ilvl="3">
      <w:start w:val="1"/>
      <w:numFmt w:val="decimal"/>
      <w:pStyle w:val="Titolo4"/>
      <w:lvlText w:val="%1.%2.%3.%4"/>
      <w:lvlJc w:val="left"/>
      <w:pPr>
        <w:tabs>
          <w:tab w:val="num" w:pos="1148"/>
        </w:tabs>
        <w:ind w:left="1148" w:hanging="864"/>
      </w:pPr>
      <w:rPr>
        <w:rFonts w:cs="Times New Roman"/>
      </w:rPr>
    </w:lvl>
    <w:lvl w:ilvl="4">
      <w:start w:val="1"/>
      <w:numFmt w:val="decimal"/>
      <w:pStyle w:val="Titolo5"/>
      <w:lvlText w:val="%1.%2.%3.%4.%5"/>
      <w:lvlJc w:val="left"/>
      <w:pPr>
        <w:tabs>
          <w:tab w:val="num" w:pos="1292"/>
        </w:tabs>
        <w:ind w:left="1292" w:hanging="1008"/>
      </w:pPr>
      <w:rPr>
        <w:rFonts w:cs="Times New Roman"/>
      </w:rPr>
    </w:lvl>
    <w:lvl w:ilvl="5">
      <w:start w:val="1"/>
      <w:numFmt w:val="decimal"/>
      <w:pStyle w:val="Titolo6"/>
      <w:lvlText w:val="%1.%2.%3.%4.%5.%6"/>
      <w:lvlJc w:val="left"/>
      <w:pPr>
        <w:tabs>
          <w:tab w:val="num" w:pos="1436"/>
        </w:tabs>
        <w:ind w:left="1436" w:hanging="1152"/>
      </w:pPr>
      <w:rPr>
        <w:rFonts w:cs="Times New Roman"/>
      </w:rPr>
    </w:lvl>
    <w:lvl w:ilvl="6">
      <w:start w:val="1"/>
      <w:numFmt w:val="decimal"/>
      <w:pStyle w:val="Titolo7"/>
      <w:lvlText w:val="%1.%2.%3.%4.%5.%6.%7"/>
      <w:lvlJc w:val="left"/>
      <w:pPr>
        <w:tabs>
          <w:tab w:val="num" w:pos="1580"/>
        </w:tabs>
        <w:ind w:left="1580" w:hanging="1296"/>
      </w:pPr>
      <w:rPr>
        <w:rFonts w:cs="Times New Roman"/>
      </w:rPr>
    </w:lvl>
    <w:lvl w:ilvl="7">
      <w:start w:val="1"/>
      <w:numFmt w:val="decimal"/>
      <w:pStyle w:val="Titolo8"/>
      <w:lvlText w:val="%1.%2.%3.%4.%5.%6.%7.%8"/>
      <w:lvlJc w:val="left"/>
      <w:pPr>
        <w:tabs>
          <w:tab w:val="num" w:pos="1724"/>
        </w:tabs>
        <w:ind w:left="1724" w:hanging="1440"/>
      </w:pPr>
      <w:rPr>
        <w:rFonts w:cs="Times New Roman"/>
      </w:rPr>
    </w:lvl>
    <w:lvl w:ilvl="8">
      <w:start w:val="1"/>
      <w:numFmt w:val="decimal"/>
      <w:pStyle w:val="Titolo9"/>
      <w:lvlText w:val="%1.%2.%3.%4.%5.%6.%7.%8.%9"/>
      <w:lvlJc w:val="left"/>
      <w:pPr>
        <w:tabs>
          <w:tab w:val="num" w:pos="1868"/>
        </w:tabs>
        <w:ind w:left="1868" w:hanging="1584"/>
      </w:pPr>
      <w:rPr>
        <w:rFonts w:cs="Times New Roman"/>
      </w:rPr>
    </w:lvl>
  </w:abstractNum>
  <w:abstractNum w:abstractNumId="18">
    <w:nsid w:val="32DB2BB4"/>
    <w:multiLevelType w:val="hybridMultilevel"/>
    <w:tmpl w:val="C8D4E8E8"/>
    <w:lvl w:ilvl="0" w:tplc="5444488E">
      <w:start w:val="1"/>
      <w:numFmt w:val="bullet"/>
      <w:lvlText w:val="-"/>
      <w:lvlJc w:val="left"/>
      <w:pPr>
        <w:ind w:left="360" w:hanging="360"/>
      </w:pPr>
      <w:rPr>
        <w:rFonts w:ascii="Vrinda" w:hAnsi="Vrind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72B2619"/>
    <w:multiLevelType w:val="multilevel"/>
    <w:tmpl w:val="AA087CD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FF726B"/>
    <w:multiLevelType w:val="hybridMultilevel"/>
    <w:tmpl w:val="BD785E5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3F6017D9"/>
    <w:multiLevelType w:val="hybridMultilevel"/>
    <w:tmpl w:val="58ECDDD6"/>
    <w:lvl w:ilvl="0" w:tplc="FFFFFFFF">
      <w:start w:val="1"/>
      <w:numFmt w:val="bullet"/>
      <w:lvlText w:val=""/>
      <w:lvlJc w:val="left"/>
      <w:pPr>
        <w:ind w:left="360" w:hanging="360"/>
      </w:pPr>
      <w:rPr>
        <w:rFonts w:ascii="Wingdings" w:hAnsi="Wingdings"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3FED3770"/>
    <w:multiLevelType w:val="hybridMultilevel"/>
    <w:tmpl w:val="790A150E"/>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2DA6CEA"/>
    <w:multiLevelType w:val="hybridMultilevel"/>
    <w:tmpl w:val="2D9886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45C46B6"/>
    <w:multiLevelType w:val="hybridMultilevel"/>
    <w:tmpl w:val="D8B8C2D0"/>
    <w:lvl w:ilvl="0" w:tplc="04100001">
      <w:start w:val="1"/>
      <w:numFmt w:val="bullet"/>
      <w:lvlText w:val=""/>
      <w:lvlJc w:val="left"/>
      <w:pPr>
        <w:ind w:left="720" w:hanging="720"/>
      </w:pPr>
      <w:rPr>
        <w:rFonts w:ascii="Symbol" w:hAnsi="Symbol" w:hint="default"/>
      </w:rPr>
    </w:lvl>
    <w:lvl w:ilvl="1" w:tplc="0AC0DC74">
      <w:start w:val="2"/>
      <w:numFmt w:val="bullet"/>
      <w:lvlText w:val="•"/>
      <w:lvlJc w:val="left"/>
      <w:pPr>
        <w:ind w:left="1485" w:hanging="765"/>
      </w:pPr>
      <w:rPr>
        <w:rFonts w:ascii="Calibri Light" w:eastAsia="Times New Roman" w:hAnsi="Calibri Light" w:cs="Calibri Light"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nsid w:val="4EBB3299"/>
    <w:multiLevelType w:val="multilevel"/>
    <w:tmpl w:val="6022834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05D5519"/>
    <w:multiLevelType w:val="hybridMultilevel"/>
    <w:tmpl w:val="46988B4A"/>
    <w:lvl w:ilvl="0" w:tplc="04100005">
      <w:start w:val="1"/>
      <w:numFmt w:val="bullet"/>
      <w:lvlText w:val=""/>
      <w:lvlJc w:val="left"/>
      <w:pPr>
        <w:ind w:left="720" w:hanging="360"/>
      </w:pPr>
      <w:rPr>
        <w:rFonts w:ascii="Wingdings" w:hAnsi="Wingdings"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559F0EEC"/>
    <w:multiLevelType w:val="hybridMultilevel"/>
    <w:tmpl w:val="893E88C6"/>
    <w:lvl w:ilvl="0" w:tplc="74A42EDA">
      <w:start w:val="1"/>
      <w:numFmt w:val="lowerLetter"/>
      <w:lvlText w:val="%1."/>
      <w:lvlJc w:val="left"/>
      <w:pPr>
        <w:ind w:left="552" w:hanging="360"/>
      </w:pPr>
      <w:rPr>
        <w:rFonts w:ascii="Calibri Light" w:eastAsia="Calibri" w:hAnsi="Calibri Light" w:cs="Calibri Light" w:hint="default"/>
        <w:b w:val="0"/>
        <w:bCs w:val="0"/>
        <w:i w:val="0"/>
        <w:iCs w:val="0"/>
        <w:spacing w:val="0"/>
        <w:w w:val="84"/>
        <w:sz w:val="22"/>
        <w:szCs w:val="22"/>
        <w:lang w:val="it-IT" w:eastAsia="en-US" w:bidi="ar-SA"/>
      </w:rPr>
    </w:lvl>
    <w:lvl w:ilvl="1" w:tplc="04100019" w:tentative="1">
      <w:start w:val="1"/>
      <w:numFmt w:val="lowerLetter"/>
      <w:lvlText w:val="%2."/>
      <w:lvlJc w:val="left"/>
      <w:pPr>
        <w:ind w:left="732" w:hanging="360"/>
      </w:pPr>
    </w:lvl>
    <w:lvl w:ilvl="2" w:tplc="0410001B" w:tentative="1">
      <w:start w:val="1"/>
      <w:numFmt w:val="lowerRoman"/>
      <w:lvlText w:val="%3."/>
      <w:lvlJc w:val="right"/>
      <w:pPr>
        <w:ind w:left="1452" w:hanging="180"/>
      </w:pPr>
    </w:lvl>
    <w:lvl w:ilvl="3" w:tplc="0410000F" w:tentative="1">
      <w:start w:val="1"/>
      <w:numFmt w:val="decimal"/>
      <w:lvlText w:val="%4."/>
      <w:lvlJc w:val="left"/>
      <w:pPr>
        <w:ind w:left="2172" w:hanging="360"/>
      </w:pPr>
    </w:lvl>
    <w:lvl w:ilvl="4" w:tplc="04100019" w:tentative="1">
      <w:start w:val="1"/>
      <w:numFmt w:val="lowerLetter"/>
      <w:lvlText w:val="%5."/>
      <w:lvlJc w:val="left"/>
      <w:pPr>
        <w:ind w:left="2892" w:hanging="360"/>
      </w:pPr>
    </w:lvl>
    <w:lvl w:ilvl="5" w:tplc="0410001B" w:tentative="1">
      <w:start w:val="1"/>
      <w:numFmt w:val="lowerRoman"/>
      <w:lvlText w:val="%6."/>
      <w:lvlJc w:val="right"/>
      <w:pPr>
        <w:ind w:left="3612" w:hanging="180"/>
      </w:pPr>
    </w:lvl>
    <w:lvl w:ilvl="6" w:tplc="0410000F" w:tentative="1">
      <w:start w:val="1"/>
      <w:numFmt w:val="decimal"/>
      <w:lvlText w:val="%7."/>
      <w:lvlJc w:val="left"/>
      <w:pPr>
        <w:ind w:left="4332" w:hanging="360"/>
      </w:pPr>
    </w:lvl>
    <w:lvl w:ilvl="7" w:tplc="04100019" w:tentative="1">
      <w:start w:val="1"/>
      <w:numFmt w:val="lowerLetter"/>
      <w:lvlText w:val="%8."/>
      <w:lvlJc w:val="left"/>
      <w:pPr>
        <w:ind w:left="5052" w:hanging="360"/>
      </w:pPr>
    </w:lvl>
    <w:lvl w:ilvl="8" w:tplc="0410001B" w:tentative="1">
      <w:start w:val="1"/>
      <w:numFmt w:val="lowerRoman"/>
      <w:lvlText w:val="%9."/>
      <w:lvlJc w:val="right"/>
      <w:pPr>
        <w:ind w:left="5772" w:hanging="180"/>
      </w:pPr>
    </w:lvl>
  </w:abstractNum>
  <w:abstractNum w:abstractNumId="28">
    <w:nsid w:val="59D16C7E"/>
    <w:multiLevelType w:val="hybridMultilevel"/>
    <w:tmpl w:val="90E66286"/>
    <w:lvl w:ilvl="0" w:tplc="EB800DD2">
      <w:numFmt w:val="bullet"/>
      <w:lvlText w:val="-"/>
      <w:lvlJc w:val="left"/>
      <w:pPr>
        <w:ind w:left="3996" w:hanging="720"/>
      </w:pPr>
      <w:rPr>
        <w:rFonts w:ascii="Arial" w:eastAsiaTheme="minorEastAsia" w:hAnsi="Arial" w:cs="Arial" w:hint="default"/>
      </w:rPr>
    </w:lvl>
    <w:lvl w:ilvl="1" w:tplc="0AC0DC74">
      <w:start w:val="2"/>
      <w:numFmt w:val="bullet"/>
      <w:lvlText w:val="•"/>
      <w:lvlJc w:val="left"/>
      <w:pPr>
        <w:ind w:left="4761" w:hanging="765"/>
      </w:pPr>
      <w:rPr>
        <w:rFonts w:ascii="Calibri Light" w:eastAsia="Times New Roman" w:hAnsi="Calibri Light" w:cs="Calibri Light" w:hint="default"/>
      </w:rPr>
    </w:lvl>
    <w:lvl w:ilvl="2" w:tplc="0410001B" w:tentative="1">
      <w:start w:val="1"/>
      <w:numFmt w:val="lowerRoman"/>
      <w:lvlText w:val="%3."/>
      <w:lvlJc w:val="right"/>
      <w:pPr>
        <w:ind w:left="5076" w:hanging="180"/>
      </w:pPr>
    </w:lvl>
    <w:lvl w:ilvl="3" w:tplc="0410000F" w:tentative="1">
      <w:start w:val="1"/>
      <w:numFmt w:val="decimal"/>
      <w:lvlText w:val="%4."/>
      <w:lvlJc w:val="left"/>
      <w:pPr>
        <w:ind w:left="5796" w:hanging="360"/>
      </w:pPr>
    </w:lvl>
    <w:lvl w:ilvl="4" w:tplc="04100019" w:tentative="1">
      <w:start w:val="1"/>
      <w:numFmt w:val="lowerLetter"/>
      <w:lvlText w:val="%5."/>
      <w:lvlJc w:val="left"/>
      <w:pPr>
        <w:ind w:left="6516" w:hanging="360"/>
      </w:pPr>
    </w:lvl>
    <w:lvl w:ilvl="5" w:tplc="0410001B" w:tentative="1">
      <w:start w:val="1"/>
      <w:numFmt w:val="lowerRoman"/>
      <w:lvlText w:val="%6."/>
      <w:lvlJc w:val="right"/>
      <w:pPr>
        <w:ind w:left="7236" w:hanging="180"/>
      </w:pPr>
    </w:lvl>
    <w:lvl w:ilvl="6" w:tplc="0410000F" w:tentative="1">
      <w:start w:val="1"/>
      <w:numFmt w:val="decimal"/>
      <w:lvlText w:val="%7."/>
      <w:lvlJc w:val="left"/>
      <w:pPr>
        <w:ind w:left="7956" w:hanging="360"/>
      </w:pPr>
    </w:lvl>
    <w:lvl w:ilvl="7" w:tplc="04100019" w:tentative="1">
      <w:start w:val="1"/>
      <w:numFmt w:val="lowerLetter"/>
      <w:lvlText w:val="%8."/>
      <w:lvlJc w:val="left"/>
      <w:pPr>
        <w:ind w:left="8676" w:hanging="360"/>
      </w:pPr>
    </w:lvl>
    <w:lvl w:ilvl="8" w:tplc="0410001B" w:tentative="1">
      <w:start w:val="1"/>
      <w:numFmt w:val="lowerRoman"/>
      <w:lvlText w:val="%9."/>
      <w:lvlJc w:val="right"/>
      <w:pPr>
        <w:ind w:left="9396" w:hanging="180"/>
      </w:pPr>
    </w:lvl>
  </w:abstractNum>
  <w:abstractNum w:abstractNumId="29">
    <w:nsid w:val="5E23218C"/>
    <w:multiLevelType w:val="multilevel"/>
    <w:tmpl w:val="3BB4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031FEC"/>
    <w:multiLevelType w:val="multilevel"/>
    <w:tmpl w:val="C8A6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E11E71"/>
    <w:multiLevelType w:val="hybridMultilevel"/>
    <w:tmpl w:val="236EA79E"/>
    <w:lvl w:ilvl="0" w:tplc="18B095D4">
      <w:start w:val="1"/>
      <w:numFmt w:val="decimal"/>
      <w:lvlText w:val="%1."/>
      <w:lvlJc w:val="left"/>
      <w:pPr>
        <w:ind w:left="912" w:hanging="360"/>
      </w:pPr>
      <w:rPr>
        <w:rFonts w:ascii="Calibri Light" w:eastAsia="Calibri" w:hAnsi="Calibri Light" w:cs="Calibri Light" w:hint="default"/>
        <w:b w:val="0"/>
        <w:bCs w:val="0"/>
        <w:i w:val="0"/>
        <w:iCs w:val="0"/>
        <w:spacing w:val="0"/>
        <w:w w:val="100"/>
        <w:sz w:val="22"/>
        <w:szCs w:val="22"/>
        <w:lang w:val="it-IT" w:eastAsia="en-US" w:bidi="ar-SA"/>
      </w:rPr>
    </w:lvl>
    <w:lvl w:ilvl="1" w:tplc="F75A0422">
      <w:start w:val="1"/>
      <w:numFmt w:val="lowerLetter"/>
      <w:lvlText w:val="%2."/>
      <w:lvlJc w:val="left"/>
      <w:pPr>
        <w:ind w:left="1260" w:hanging="360"/>
      </w:pPr>
      <w:rPr>
        <w:rFonts w:ascii="Calibri Light" w:eastAsia="Calibri" w:hAnsi="Calibri Light" w:cs="Calibri Light" w:hint="default"/>
        <w:b w:val="0"/>
        <w:bCs w:val="0"/>
        <w:i w:val="0"/>
        <w:iCs w:val="0"/>
        <w:spacing w:val="0"/>
        <w:w w:val="100"/>
        <w:sz w:val="22"/>
        <w:szCs w:val="22"/>
        <w:lang w:val="it-IT" w:eastAsia="en-US" w:bidi="ar-SA"/>
      </w:rPr>
    </w:lvl>
    <w:lvl w:ilvl="2" w:tplc="B1CA29A2">
      <w:numFmt w:val="bullet"/>
      <w:lvlText w:val="•"/>
      <w:lvlJc w:val="left"/>
      <w:pPr>
        <w:ind w:left="1640" w:hanging="360"/>
      </w:pPr>
      <w:rPr>
        <w:rFonts w:hint="default"/>
        <w:lang w:val="it-IT" w:eastAsia="en-US" w:bidi="ar-SA"/>
      </w:rPr>
    </w:lvl>
    <w:lvl w:ilvl="3" w:tplc="AD121B7E">
      <w:numFmt w:val="bullet"/>
      <w:lvlText w:val="•"/>
      <w:lvlJc w:val="left"/>
      <w:pPr>
        <w:ind w:left="1700" w:hanging="360"/>
      </w:pPr>
      <w:rPr>
        <w:rFonts w:hint="default"/>
        <w:lang w:val="it-IT" w:eastAsia="en-US" w:bidi="ar-SA"/>
      </w:rPr>
    </w:lvl>
    <w:lvl w:ilvl="4" w:tplc="22125E30">
      <w:numFmt w:val="bullet"/>
      <w:lvlText w:val="•"/>
      <w:lvlJc w:val="left"/>
      <w:pPr>
        <w:ind w:left="2880" w:hanging="360"/>
      </w:pPr>
      <w:rPr>
        <w:rFonts w:hint="default"/>
        <w:lang w:val="it-IT" w:eastAsia="en-US" w:bidi="ar-SA"/>
      </w:rPr>
    </w:lvl>
    <w:lvl w:ilvl="5" w:tplc="B4049E04">
      <w:numFmt w:val="bullet"/>
      <w:lvlText w:val="•"/>
      <w:lvlJc w:val="left"/>
      <w:pPr>
        <w:ind w:left="4061" w:hanging="360"/>
      </w:pPr>
      <w:rPr>
        <w:rFonts w:hint="default"/>
        <w:lang w:val="it-IT" w:eastAsia="en-US" w:bidi="ar-SA"/>
      </w:rPr>
    </w:lvl>
    <w:lvl w:ilvl="6" w:tplc="742670E8">
      <w:numFmt w:val="bullet"/>
      <w:lvlText w:val="•"/>
      <w:lvlJc w:val="left"/>
      <w:pPr>
        <w:ind w:left="5242" w:hanging="360"/>
      </w:pPr>
      <w:rPr>
        <w:rFonts w:hint="default"/>
        <w:lang w:val="it-IT" w:eastAsia="en-US" w:bidi="ar-SA"/>
      </w:rPr>
    </w:lvl>
    <w:lvl w:ilvl="7" w:tplc="D3E8EEF4">
      <w:numFmt w:val="bullet"/>
      <w:lvlText w:val="•"/>
      <w:lvlJc w:val="left"/>
      <w:pPr>
        <w:ind w:left="6423" w:hanging="360"/>
      </w:pPr>
      <w:rPr>
        <w:rFonts w:hint="default"/>
        <w:lang w:val="it-IT" w:eastAsia="en-US" w:bidi="ar-SA"/>
      </w:rPr>
    </w:lvl>
    <w:lvl w:ilvl="8" w:tplc="C8F4AC34">
      <w:numFmt w:val="bullet"/>
      <w:lvlText w:val="•"/>
      <w:lvlJc w:val="left"/>
      <w:pPr>
        <w:ind w:left="7604" w:hanging="360"/>
      </w:pPr>
      <w:rPr>
        <w:rFonts w:hint="default"/>
        <w:lang w:val="it-IT" w:eastAsia="en-US" w:bidi="ar-SA"/>
      </w:rPr>
    </w:lvl>
  </w:abstractNum>
  <w:abstractNum w:abstractNumId="32">
    <w:nsid w:val="64624F52"/>
    <w:multiLevelType w:val="hybridMultilevel"/>
    <w:tmpl w:val="7048EF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672F3EB3"/>
    <w:multiLevelType w:val="hybridMultilevel"/>
    <w:tmpl w:val="94C608F2"/>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7ED2DDA"/>
    <w:multiLevelType w:val="hybridMultilevel"/>
    <w:tmpl w:val="4848779E"/>
    <w:lvl w:ilvl="0" w:tplc="AC04CAC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5A6A13"/>
    <w:multiLevelType w:val="hybridMultilevel"/>
    <w:tmpl w:val="881868F6"/>
    <w:lvl w:ilvl="0" w:tplc="FE9AE8AA">
      <w:start w:val="1"/>
      <w:numFmt w:val="upp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6">
    <w:nsid w:val="785240A5"/>
    <w:multiLevelType w:val="hybridMultilevel"/>
    <w:tmpl w:val="4FB2EA70"/>
    <w:lvl w:ilvl="0" w:tplc="66065082">
      <w:start w:val="1"/>
      <w:numFmt w:val="bullet"/>
      <w:lvlText w:val=""/>
      <w:lvlJc w:val="left"/>
      <w:pPr>
        <w:ind w:left="360" w:hanging="360"/>
      </w:pPr>
      <w:rPr>
        <w:rFonts w:ascii="Symbol" w:hAnsi="Symbol" w:hint="default"/>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7BDE471A"/>
    <w:multiLevelType w:val="hybridMultilevel"/>
    <w:tmpl w:val="014E6F9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2"/>
  </w:num>
  <w:num w:numId="4">
    <w:abstractNumId w:val="26"/>
  </w:num>
  <w:num w:numId="5">
    <w:abstractNumId w:val="21"/>
  </w:num>
  <w:num w:numId="6">
    <w:abstractNumId w:val="34"/>
  </w:num>
  <w:num w:numId="7">
    <w:abstractNumId w:val="19"/>
  </w:num>
  <w:num w:numId="8">
    <w:abstractNumId w:val="9"/>
  </w:num>
  <w:num w:numId="9">
    <w:abstractNumId w:val="4"/>
  </w:num>
  <w:num w:numId="10">
    <w:abstractNumId w:val="30"/>
  </w:num>
  <w:num w:numId="11">
    <w:abstractNumId w:val="33"/>
  </w:num>
  <w:num w:numId="12">
    <w:abstractNumId w:val="10"/>
  </w:num>
  <w:num w:numId="13">
    <w:abstractNumId w:val="2"/>
  </w:num>
  <w:num w:numId="14">
    <w:abstractNumId w:val="8"/>
  </w:num>
  <w:num w:numId="15">
    <w:abstractNumId w:val="37"/>
  </w:num>
  <w:num w:numId="16">
    <w:abstractNumId w:val="36"/>
  </w:num>
  <w:num w:numId="17">
    <w:abstractNumId w:val="14"/>
  </w:num>
  <w:num w:numId="18">
    <w:abstractNumId w:val="11"/>
  </w:num>
  <w:num w:numId="19">
    <w:abstractNumId w:val="29"/>
  </w:num>
  <w:num w:numId="20">
    <w:abstractNumId w:val="5"/>
  </w:num>
  <w:num w:numId="21">
    <w:abstractNumId w:val="1"/>
  </w:num>
  <w:num w:numId="22">
    <w:abstractNumId w:val="31"/>
  </w:num>
  <w:num w:numId="23">
    <w:abstractNumId w:val="27"/>
  </w:num>
  <w:num w:numId="24">
    <w:abstractNumId w:val="23"/>
  </w:num>
  <w:num w:numId="25">
    <w:abstractNumId w:val="32"/>
  </w:num>
  <w:num w:numId="26">
    <w:abstractNumId w:val="16"/>
  </w:num>
  <w:num w:numId="27">
    <w:abstractNumId w:val="28"/>
  </w:num>
  <w:num w:numId="28">
    <w:abstractNumId w:val="24"/>
  </w:num>
  <w:num w:numId="29">
    <w:abstractNumId w:val="20"/>
  </w:num>
  <w:num w:numId="30">
    <w:abstractNumId w:val="15"/>
  </w:num>
  <w:num w:numId="31">
    <w:abstractNumId w:val="13"/>
  </w:num>
  <w:num w:numId="32">
    <w:abstractNumId w:val="12"/>
  </w:num>
  <w:num w:numId="33">
    <w:abstractNumId w:val="7"/>
  </w:num>
  <w:num w:numId="34">
    <w:abstractNumId w:val="18"/>
  </w:num>
  <w:num w:numId="35">
    <w:abstractNumId w:val="0"/>
  </w:num>
  <w:num w:numId="36">
    <w:abstractNumId w:val="6"/>
  </w:num>
  <w:num w:numId="37">
    <w:abstractNumId w:val="35"/>
  </w:num>
  <w:num w:numId="38">
    <w:abstractNumId w:val="2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hdrShapeDefaults>
    <o:shapedefaults v:ext="edit" spidmax="10242"/>
  </w:hdrShapeDefaults>
  <w:footnotePr>
    <w:footnote w:id="0"/>
    <w:footnote w:id="1"/>
  </w:footnotePr>
  <w:endnotePr>
    <w:endnote w:id="0"/>
    <w:endnote w:id="1"/>
  </w:endnotePr>
  <w:compat>
    <w:useFELayout/>
  </w:compat>
  <w:rsids>
    <w:rsidRoot w:val="00662A20"/>
    <w:rsid w:val="00084760"/>
    <w:rsid w:val="000B4EDC"/>
    <w:rsid w:val="000D4482"/>
    <w:rsid w:val="000E2C53"/>
    <w:rsid w:val="000F447A"/>
    <w:rsid w:val="00106492"/>
    <w:rsid w:val="00114CC9"/>
    <w:rsid w:val="00153445"/>
    <w:rsid w:val="00165E75"/>
    <w:rsid w:val="00173698"/>
    <w:rsid w:val="001A21A6"/>
    <w:rsid w:val="001B64AA"/>
    <w:rsid w:val="00222F3D"/>
    <w:rsid w:val="002266BB"/>
    <w:rsid w:val="00270E6A"/>
    <w:rsid w:val="002711AB"/>
    <w:rsid w:val="002843D8"/>
    <w:rsid w:val="002A7BE5"/>
    <w:rsid w:val="002A7E76"/>
    <w:rsid w:val="002B02E2"/>
    <w:rsid w:val="002B33DA"/>
    <w:rsid w:val="00306E93"/>
    <w:rsid w:val="00307F55"/>
    <w:rsid w:val="003508A1"/>
    <w:rsid w:val="00350E41"/>
    <w:rsid w:val="00374951"/>
    <w:rsid w:val="00394B69"/>
    <w:rsid w:val="003B76C6"/>
    <w:rsid w:val="003C1AF3"/>
    <w:rsid w:val="00417867"/>
    <w:rsid w:val="00450952"/>
    <w:rsid w:val="00460EB6"/>
    <w:rsid w:val="00474A71"/>
    <w:rsid w:val="00477698"/>
    <w:rsid w:val="004A3489"/>
    <w:rsid w:val="004E1069"/>
    <w:rsid w:val="004E33E3"/>
    <w:rsid w:val="004F5BFC"/>
    <w:rsid w:val="00562236"/>
    <w:rsid w:val="00586E33"/>
    <w:rsid w:val="005C1C4F"/>
    <w:rsid w:val="00614113"/>
    <w:rsid w:val="0064751C"/>
    <w:rsid w:val="006570A9"/>
    <w:rsid w:val="00662A20"/>
    <w:rsid w:val="00663B73"/>
    <w:rsid w:val="0066602E"/>
    <w:rsid w:val="006845C3"/>
    <w:rsid w:val="0069215D"/>
    <w:rsid w:val="006A0109"/>
    <w:rsid w:val="006A29C0"/>
    <w:rsid w:val="006B3494"/>
    <w:rsid w:val="00752FA9"/>
    <w:rsid w:val="00760325"/>
    <w:rsid w:val="00770E7E"/>
    <w:rsid w:val="00794A87"/>
    <w:rsid w:val="007A25AB"/>
    <w:rsid w:val="007D6FB0"/>
    <w:rsid w:val="007E1253"/>
    <w:rsid w:val="008201EB"/>
    <w:rsid w:val="00821371"/>
    <w:rsid w:val="00841275"/>
    <w:rsid w:val="00855059"/>
    <w:rsid w:val="008661B8"/>
    <w:rsid w:val="00874B49"/>
    <w:rsid w:val="00885F24"/>
    <w:rsid w:val="008C44A8"/>
    <w:rsid w:val="00955156"/>
    <w:rsid w:val="00967881"/>
    <w:rsid w:val="009839BC"/>
    <w:rsid w:val="009A38B3"/>
    <w:rsid w:val="009D4DBE"/>
    <w:rsid w:val="009F5041"/>
    <w:rsid w:val="00A31ACD"/>
    <w:rsid w:val="00A41B9F"/>
    <w:rsid w:val="00A54BDA"/>
    <w:rsid w:val="00A709E6"/>
    <w:rsid w:val="00AD798F"/>
    <w:rsid w:val="00B12F5E"/>
    <w:rsid w:val="00B85BD4"/>
    <w:rsid w:val="00BA66DA"/>
    <w:rsid w:val="00BC4B5E"/>
    <w:rsid w:val="00BD20E7"/>
    <w:rsid w:val="00BF67F9"/>
    <w:rsid w:val="00BF6A21"/>
    <w:rsid w:val="00C43D74"/>
    <w:rsid w:val="00C501CC"/>
    <w:rsid w:val="00C679B9"/>
    <w:rsid w:val="00C77696"/>
    <w:rsid w:val="00CC3F74"/>
    <w:rsid w:val="00CF17E9"/>
    <w:rsid w:val="00CF4C59"/>
    <w:rsid w:val="00D4117C"/>
    <w:rsid w:val="00D74B0A"/>
    <w:rsid w:val="00DC1D88"/>
    <w:rsid w:val="00DC4F13"/>
    <w:rsid w:val="00DD2A5E"/>
    <w:rsid w:val="00DF24FE"/>
    <w:rsid w:val="00E029B2"/>
    <w:rsid w:val="00E14F67"/>
    <w:rsid w:val="00E17F31"/>
    <w:rsid w:val="00E24575"/>
    <w:rsid w:val="00E53AC1"/>
    <w:rsid w:val="00E92769"/>
    <w:rsid w:val="00EB74F5"/>
    <w:rsid w:val="00F077EE"/>
    <w:rsid w:val="00F17395"/>
    <w:rsid w:val="00FC50B8"/>
    <w:rsid w:val="00FD5FFB"/>
    <w:rsid w:val="00FE4C47"/>
    <w:rsid w:val="00FF62E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2" type="connector" idref="#Connettore 2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7395"/>
  </w:style>
  <w:style w:type="paragraph" w:styleId="Titolo1">
    <w:name w:val="heading 1"/>
    <w:aliases w:val="Titolo paragrafo"/>
    <w:basedOn w:val="Normale"/>
    <w:next w:val="TestoNormale"/>
    <w:link w:val="Titolo1Carattere"/>
    <w:uiPriority w:val="9"/>
    <w:qFormat/>
    <w:rsid w:val="005C1C4F"/>
    <w:pPr>
      <w:keepNext/>
      <w:numPr>
        <w:numId w:val="1"/>
      </w:numPr>
      <w:spacing w:before="480" w:after="120" w:line="240" w:lineRule="auto"/>
      <w:jc w:val="both"/>
      <w:outlineLvl w:val="0"/>
    </w:pPr>
    <w:rPr>
      <w:rFonts w:ascii="Arial" w:eastAsia="Times New Roman" w:hAnsi="Arial" w:cs="Times New Roman"/>
      <w:b/>
      <w:caps/>
      <w:color w:val="000000"/>
      <w:sz w:val="24"/>
      <w:szCs w:val="20"/>
      <w:lang w:val="en-US"/>
    </w:rPr>
  </w:style>
  <w:style w:type="paragraph" w:styleId="Titolo2">
    <w:name w:val="heading 2"/>
    <w:basedOn w:val="Normale"/>
    <w:next w:val="Normale"/>
    <w:link w:val="Titolo2Carattere"/>
    <w:uiPriority w:val="9"/>
    <w:qFormat/>
    <w:rsid w:val="005C1C4F"/>
    <w:pPr>
      <w:keepNext/>
      <w:numPr>
        <w:ilvl w:val="1"/>
        <w:numId w:val="1"/>
      </w:numPr>
      <w:spacing w:before="240" w:after="120" w:line="360" w:lineRule="auto"/>
      <w:jc w:val="both"/>
      <w:outlineLvl w:val="1"/>
    </w:pPr>
    <w:rPr>
      <w:rFonts w:ascii="Arial" w:eastAsia="Times New Roman" w:hAnsi="Arial" w:cs="Times New Roman"/>
      <w:b/>
      <w:color w:val="000000"/>
      <w:sz w:val="24"/>
      <w:szCs w:val="20"/>
      <w:lang w:val="en-US"/>
    </w:rPr>
  </w:style>
  <w:style w:type="paragraph" w:styleId="Titolo3">
    <w:name w:val="heading 3"/>
    <w:basedOn w:val="Normale"/>
    <w:next w:val="TestoNormale"/>
    <w:link w:val="Titolo3Carattere"/>
    <w:uiPriority w:val="9"/>
    <w:qFormat/>
    <w:rsid w:val="005C1C4F"/>
    <w:pPr>
      <w:keepNext/>
      <w:numPr>
        <w:ilvl w:val="2"/>
        <w:numId w:val="1"/>
      </w:numPr>
      <w:spacing w:before="240" w:after="120" w:line="360" w:lineRule="atLeast"/>
      <w:outlineLvl w:val="2"/>
    </w:pPr>
    <w:rPr>
      <w:rFonts w:ascii="Arial" w:eastAsia="Times New Roman" w:hAnsi="Arial" w:cs="Times New Roman"/>
      <w:b/>
      <w:color w:val="000000"/>
      <w:sz w:val="24"/>
      <w:szCs w:val="20"/>
      <w:lang w:val="en-US"/>
    </w:rPr>
  </w:style>
  <w:style w:type="paragraph" w:styleId="Titolo4">
    <w:name w:val="heading 4"/>
    <w:basedOn w:val="Normale"/>
    <w:next w:val="Normale"/>
    <w:link w:val="Titolo4Carattere"/>
    <w:uiPriority w:val="9"/>
    <w:qFormat/>
    <w:rsid w:val="005C1C4F"/>
    <w:pPr>
      <w:keepNext/>
      <w:numPr>
        <w:ilvl w:val="3"/>
        <w:numId w:val="1"/>
      </w:numPr>
      <w:spacing w:before="240" w:after="60" w:line="240" w:lineRule="auto"/>
      <w:outlineLvl w:val="3"/>
    </w:pPr>
    <w:rPr>
      <w:rFonts w:ascii="Arial" w:eastAsia="Times New Roman" w:hAnsi="Arial" w:cs="Times New Roman"/>
      <w:b/>
      <w:sz w:val="24"/>
      <w:szCs w:val="20"/>
    </w:rPr>
  </w:style>
  <w:style w:type="paragraph" w:styleId="Titolo5">
    <w:name w:val="heading 5"/>
    <w:basedOn w:val="Normale"/>
    <w:next w:val="Normale"/>
    <w:link w:val="Titolo5Carattere"/>
    <w:uiPriority w:val="9"/>
    <w:qFormat/>
    <w:rsid w:val="005C1C4F"/>
    <w:pPr>
      <w:numPr>
        <w:ilvl w:val="4"/>
        <w:numId w:val="1"/>
      </w:numPr>
      <w:spacing w:before="240" w:after="60" w:line="240" w:lineRule="auto"/>
      <w:outlineLvl w:val="4"/>
    </w:pPr>
    <w:rPr>
      <w:rFonts w:ascii="Times New Roman" w:eastAsia="Times New Roman" w:hAnsi="Times New Roman" w:cs="Times New Roman"/>
      <w:szCs w:val="20"/>
    </w:rPr>
  </w:style>
  <w:style w:type="paragraph" w:styleId="Titolo6">
    <w:name w:val="heading 6"/>
    <w:basedOn w:val="Normale"/>
    <w:next w:val="Normale"/>
    <w:link w:val="Titolo6Carattere"/>
    <w:uiPriority w:val="9"/>
    <w:qFormat/>
    <w:rsid w:val="005C1C4F"/>
    <w:pPr>
      <w:numPr>
        <w:ilvl w:val="5"/>
        <w:numId w:val="1"/>
      </w:numPr>
      <w:spacing w:before="240" w:after="60" w:line="240" w:lineRule="auto"/>
      <w:outlineLvl w:val="5"/>
    </w:pPr>
    <w:rPr>
      <w:rFonts w:ascii="Times New Roman" w:eastAsia="Times New Roman" w:hAnsi="Times New Roman" w:cs="Times New Roman"/>
      <w:i/>
      <w:szCs w:val="20"/>
    </w:rPr>
  </w:style>
  <w:style w:type="paragraph" w:styleId="Titolo7">
    <w:name w:val="heading 7"/>
    <w:basedOn w:val="Normale"/>
    <w:next w:val="Normale"/>
    <w:link w:val="Titolo7Carattere"/>
    <w:uiPriority w:val="9"/>
    <w:qFormat/>
    <w:rsid w:val="005C1C4F"/>
    <w:pPr>
      <w:numPr>
        <w:ilvl w:val="6"/>
        <w:numId w:val="1"/>
      </w:numPr>
      <w:spacing w:before="240" w:after="60" w:line="240" w:lineRule="auto"/>
      <w:outlineLvl w:val="6"/>
    </w:pPr>
    <w:rPr>
      <w:rFonts w:ascii="Arial" w:eastAsia="Times New Roman" w:hAnsi="Arial" w:cs="Times New Roman"/>
      <w:sz w:val="20"/>
      <w:szCs w:val="20"/>
    </w:rPr>
  </w:style>
  <w:style w:type="paragraph" w:styleId="Titolo8">
    <w:name w:val="heading 8"/>
    <w:basedOn w:val="Normale"/>
    <w:next w:val="Normale"/>
    <w:link w:val="Titolo8Carattere"/>
    <w:uiPriority w:val="9"/>
    <w:qFormat/>
    <w:rsid w:val="005C1C4F"/>
    <w:pPr>
      <w:numPr>
        <w:ilvl w:val="7"/>
        <w:numId w:val="1"/>
      </w:numPr>
      <w:spacing w:before="240" w:after="60" w:line="240" w:lineRule="auto"/>
      <w:outlineLvl w:val="7"/>
    </w:pPr>
    <w:rPr>
      <w:rFonts w:ascii="Arial" w:eastAsia="Times New Roman" w:hAnsi="Arial" w:cs="Times New Roman"/>
      <w:i/>
      <w:sz w:val="20"/>
      <w:szCs w:val="20"/>
    </w:rPr>
  </w:style>
  <w:style w:type="paragraph" w:styleId="Titolo9">
    <w:name w:val="heading 9"/>
    <w:basedOn w:val="Normale"/>
    <w:next w:val="Normale"/>
    <w:link w:val="Titolo9Carattere"/>
    <w:uiPriority w:val="9"/>
    <w:qFormat/>
    <w:rsid w:val="005C1C4F"/>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paragrafo Carattere"/>
    <w:basedOn w:val="Carpredefinitoparagrafo"/>
    <w:link w:val="Titolo1"/>
    <w:uiPriority w:val="9"/>
    <w:rsid w:val="005C1C4F"/>
    <w:rPr>
      <w:rFonts w:ascii="Arial" w:eastAsia="Times New Roman" w:hAnsi="Arial" w:cs="Times New Roman"/>
      <w:b/>
      <w:caps/>
      <w:color w:val="000000"/>
      <w:sz w:val="24"/>
      <w:szCs w:val="20"/>
      <w:lang w:val="en-US"/>
    </w:rPr>
  </w:style>
  <w:style w:type="character" w:customStyle="1" w:styleId="Titolo2Carattere">
    <w:name w:val="Titolo 2 Carattere"/>
    <w:basedOn w:val="Carpredefinitoparagrafo"/>
    <w:link w:val="Titolo2"/>
    <w:uiPriority w:val="9"/>
    <w:rsid w:val="005C1C4F"/>
    <w:rPr>
      <w:rFonts w:ascii="Arial" w:eastAsia="Times New Roman" w:hAnsi="Arial" w:cs="Times New Roman"/>
      <w:b/>
      <w:color w:val="000000"/>
      <w:sz w:val="24"/>
      <w:szCs w:val="20"/>
      <w:lang w:val="en-US"/>
    </w:rPr>
  </w:style>
  <w:style w:type="character" w:customStyle="1" w:styleId="Titolo3Carattere">
    <w:name w:val="Titolo 3 Carattere"/>
    <w:basedOn w:val="Carpredefinitoparagrafo"/>
    <w:link w:val="Titolo3"/>
    <w:uiPriority w:val="9"/>
    <w:rsid w:val="005C1C4F"/>
    <w:rPr>
      <w:rFonts w:ascii="Arial" w:eastAsia="Times New Roman" w:hAnsi="Arial" w:cs="Times New Roman"/>
      <w:b/>
      <w:color w:val="000000"/>
      <w:sz w:val="24"/>
      <w:szCs w:val="20"/>
      <w:lang w:val="en-US"/>
    </w:rPr>
  </w:style>
  <w:style w:type="character" w:customStyle="1" w:styleId="Titolo4Carattere">
    <w:name w:val="Titolo 4 Carattere"/>
    <w:basedOn w:val="Carpredefinitoparagrafo"/>
    <w:link w:val="Titolo4"/>
    <w:uiPriority w:val="9"/>
    <w:rsid w:val="005C1C4F"/>
    <w:rPr>
      <w:rFonts w:ascii="Arial" w:eastAsia="Times New Roman" w:hAnsi="Arial" w:cs="Times New Roman"/>
      <w:b/>
      <w:sz w:val="24"/>
      <w:szCs w:val="20"/>
    </w:rPr>
  </w:style>
  <w:style w:type="character" w:customStyle="1" w:styleId="Titolo5Carattere">
    <w:name w:val="Titolo 5 Carattere"/>
    <w:basedOn w:val="Carpredefinitoparagrafo"/>
    <w:link w:val="Titolo5"/>
    <w:uiPriority w:val="9"/>
    <w:rsid w:val="005C1C4F"/>
    <w:rPr>
      <w:rFonts w:ascii="Times New Roman" w:eastAsia="Times New Roman" w:hAnsi="Times New Roman" w:cs="Times New Roman"/>
      <w:szCs w:val="20"/>
    </w:rPr>
  </w:style>
  <w:style w:type="character" w:customStyle="1" w:styleId="Titolo6Carattere">
    <w:name w:val="Titolo 6 Carattere"/>
    <w:basedOn w:val="Carpredefinitoparagrafo"/>
    <w:link w:val="Titolo6"/>
    <w:uiPriority w:val="9"/>
    <w:rsid w:val="005C1C4F"/>
    <w:rPr>
      <w:rFonts w:ascii="Times New Roman" w:eastAsia="Times New Roman" w:hAnsi="Times New Roman" w:cs="Times New Roman"/>
      <w:i/>
      <w:szCs w:val="20"/>
    </w:rPr>
  </w:style>
  <w:style w:type="character" w:customStyle="1" w:styleId="Titolo7Carattere">
    <w:name w:val="Titolo 7 Carattere"/>
    <w:basedOn w:val="Carpredefinitoparagrafo"/>
    <w:link w:val="Titolo7"/>
    <w:uiPriority w:val="9"/>
    <w:rsid w:val="005C1C4F"/>
    <w:rPr>
      <w:rFonts w:ascii="Arial" w:eastAsia="Times New Roman" w:hAnsi="Arial" w:cs="Times New Roman"/>
      <w:sz w:val="20"/>
      <w:szCs w:val="20"/>
    </w:rPr>
  </w:style>
  <w:style w:type="character" w:customStyle="1" w:styleId="Titolo8Carattere">
    <w:name w:val="Titolo 8 Carattere"/>
    <w:basedOn w:val="Carpredefinitoparagrafo"/>
    <w:link w:val="Titolo8"/>
    <w:uiPriority w:val="9"/>
    <w:rsid w:val="005C1C4F"/>
    <w:rPr>
      <w:rFonts w:ascii="Arial" w:eastAsia="Times New Roman" w:hAnsi="Arial" w:cs="Times New Roman"/>
      <w:i/>
      <w:sz w:val="20"/>
      <w:szCs w:val="20"/>
    </w:rPr>
  </w:style>
  <w:style w:type="character" w:customStyle="1" w:styleId="Titolo9Carattere">
    <w:name w:val="Titolo 9 Carattere"/>
    <w:basedOn w:val="Carpredefinitoparagrafo"/>
    <w:link w:val="Titolo9"/>
    <w:uiPriority w:val="9"/>
    <w:rsid w:val="005C1C4F"/>
    <w:rPr>
      <w:rFonts w:ascii="Arial" w:eastAsia="Times New Roman" w:hAnsi="Arial" w:cs="Times New Roman"/>
      <w:b/>
      <w:i/>
      <w:sz w:val="18"/>
      <w:szCs w:val="20"/>
    </w:rPr>
  </w:style>
  <w:style w:type="paragraph" w:customStyle="1" w:styleId="Default">
    <w:name w:val="Default"/>
    <w:rsid w:val="005C1C4F"/>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customStyle="1" w:styleId="TestoNormale">
    <w:name w:val="Testo Normale"/>
    <w:basedOn w:val="Normale"/>
    <w:rsid w:val="005C1C4F"/>
    <w:pPr>
      <w:spacing w:after="0" w:line="360" w:lineRule="atLeast"/>
      <w:jc w:val="both"/>
    </w:pPr>
    <w:rPr>
      <w:rFonts w:ascii="Arial" w:eastAsia="Times New Roman" w:hAnsi="Arial" w:cs="Times New Roman"/>
      <w:sz w:val="24"/>
      <w:szCs w:val="20"/>
    </w:rPr>
  </w:style>
  <w:style w:type="table" w:styleId="Grigliatabella">
    <w:name w:val="Table Grid"/>
    <w:basedOn w:val="Tabellanormale"/>
    <w:uiPriority w:val="59"/>
    <w:rsid w:val="005C1C4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mmario1">
    <w:name w:val="toc 1"/>
    <w:basedOn w:val="Normale"/>
    <w:next w:val="Normale"/>
    <w:autoRedefine/>
    <w:uiPriority w:val="39"/>
    <w:unhideWhenUsed/>
    <w:rsid w:val="00AD798F"/>
    <w:pPr>
      <w:tabs>
        <w:tab w:val="left" w:pos="480"/>
        <w:tab w:val="right" w:pos="10194"/>
      </w:tabs>
      <w:spacing w:after="0"/>
    </w:pPr>
    <w:rPr>
      <w:rFonts w:ascii="Calibri Light" w:eastAsia="Times New Roman" w:hAnsi="Calibri Light" w:cs="Calibri Light"/>
      <w:bCs/>
      <w:caps/>
      <w:noProof/>
      <w:sz w:val="18"/>
      <w:szCs w:val="18"/>
    </w:rPr>
  </w:style>
  <w:style w:type="paragraph" w:styleId="Sommario2">
    <w:name w:val="toc 2"/>
    <w:basedOn w:val="Normale"/>
    <w:next w:val="Normale"/>
    <w:autoRedefine/>
    <w:uiPriority w:val="39"/>
    <w:unhideWhenUsed/>
    <w:rsid w:val="005C1C4F"/>
    <w:pPr>
      <w:spacing w:after="0"/>
    </w:pPr>
    <w:rPr>
      <w:rFonts w:ascii="Calibri" w:eastAsia="Times New Roman" w:hAnsi="Calibri" w:cs="Times New Roman"/>
      <w:b/>
      <w:bCs/>
      <w:smallCaps/>
    </w:rPr>
  </w:style>
  <w:style w:type="character" w:styleId="Collegamentoipertestuale">
    <w:name w:val="Hyperlink"/>
    <w:uiPriority w:val="99"/>
    <w:unhideWhenUsed/>
    <w:rsid w:val="005C1C4F"/>
    <w:rPr>
      <w:rFonts w:cs="Times New Roman"/>
      <w:color w:val="0000FF"/>
      <w:u w:val="single"/>
    </w:rPr>
  </w:style>
  <w:style w:type="paragraph" w:styleId="Paragrafoelenco">
    <w:name w:val="List Paragraph"/>
    <w:basedOn w:val="Normale"/>
    <w:uiPriority w:val="34"/>
    <w:qFormat/>
    <w:rsid w:val="005C1C4F"/>
    <w:pPr>
      <w:ind w:left="720"/>
      <w:contextualSpacing/>
    </w:pPr>
    <w:rPr>
      <w:rFonts w:ascii="Calibri" w:eastAsia="Times New Roman" w:hAnsi="Calibri" w:cs="Times New Roman"/>
    </w:rPr>
  </w:style>
  <w:style w:type="paragraph" w:styleId="Testofumetto">
    <w:name w:val="Balloon Text"/>
    <w:basedOn w:val="Normale"/>
    <w:link w:val="TestofumettoCarattere"/>
    <w:uiPriority w:val="99"/>
    <w:semiHidden/>
    <w:unhideWhenUsed/>
    <w:rsid w:val="005C1C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1C4F"/>
    <w:rPr>
      <w:rFonts w:ascii="Tahoma" w:hAnsi="Tahoma" w:cs="Tahoma"/>
      <w:sz w:val="16"/>
      <w:szCs w:val="16"/>
    </w:rPr>
  </w:style>
  <w:style w:type="paragraph" w:styleId="Corpodeltesto">
    <w:name w:val="Body Text"/>
    <w:basedOn w:val="Normale"/>
    <w:link w:val="CorpodeltestoCarattere"/>
    <w:rsid w:val="002A7E76"/>
    <w:pPr>
      <w:spacing w:after="0" w:line="240" w:lineRule="auto"/>
      <w:jc w:val="both"/>
    </w:pPr>
    <w:rPr>
      <w:rFonts w:ascii="Times New Roman" w:eastAsia="Times New Roman" w:hAnsi="Times New Roman" w:cs="Times New Roman"/>
      <w:sz w:val="24"/>
      <w:szCs w:val="24"/>
    </w:rPr>
  </w:style>
  <w:style w:type="character" w:customStyle="1" w:styleId="CorpodeltestoCarattere">
    <w:name w:val="Corpo del testo Carattere"/>
    <w:basedOn w:val="Carpredefinitoparagrafo"/>
    <w:link w:val="Corpodeltesto"/>
    <w:rsid w:val="002A7E76"/>
    <w:rPr>
      <w:rFonts w:ascii="Times New Roman" w:eastAsia="Times New Roman" w:hAnsi="Times New Roman" w:cs="Times New Roman"/>
      <w:sz w:val="24"/>
      <w:szCs w:val="24"/>
    </w:rPr>
  </w:style>
  <w:style w:type="character" w:styleId="Enfasicorsivo">
    <w:name w:val="Emphasis"/>
    <w:basedOn w:val="Carpredefinitoparagrafo"/>
    <w:uiPriority w:val="20"/>
    <w:qFormat/>
    <w:rsid w:val="00BC4B5E"/>
    <w:rPr>
      <w:i/>
      <w:iCs/>
    </w:rPr>
  </w:style>
  <w:style w:type="character" w:styleId="Enfasigrassetto">
    <w:name w:val="Strong"/>
    <w:basedOn w:val="Carpredefinitoparagrafo"/>
    <w:uiPriority w:val="22"/>
    <w:qFormat/>
    <w:rsid w:val="006845C3"/>
    <w:rPr>
      <w:b/>
      <w:bCs/>
    </w:rPr>
  </w:style>
  <w:style w:type="paragraph" w:styleId="NormaleWeb">
    <w:name w:val="Normal (Web)"/>
    <w:basedOn w:val="Normale"/>
    <w:uiPriority w:val="99"/>
    <w:unhideWhenUsed/>
    <w:rsid w:val="00794A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9">
    <w:name w:val="CM19"/>
    <w:basedOn w:val="Default"/>
    <w:next w:val="Default"/>
    <w:uiPriority w:val="99"/>
    <w:rsid w:val="00967881"/>
    <w:pPr>
      <w:spacing w:after="125"/>
    </w:pPr>
    <w:rPr>
      <w:color w:val="auto"/>
    </w:rPr>
  </w:style>
  <w:style w:type="paragraph" w:customStyle="1" w:styleId="Titolo11">
    <w:name w:val="Titolo 11"/>
    <w:basedOn w:val="Normale"/>
    <w:uiPriority w:val="1"/>
    <w:qFormat/>
    <w:rsid w:val="00663B73"/>
    <w:pPr>
      <w:widowControl w:val="0"/>
      <w:autoSpaceDE w:val="0"/>
      <w:autoSpaceDN w:val="0"/>
      <w:spacing w:after="0" w:line="240" w:lineRule="auto"/>
      <w:ind w:left="192"/>
      <w:jc w:val="center"/>
      <w:outlineLvl w:val="1"/>
    </w:pPr>
    <w:rPr>
      <w:rFonts w:ascii="Calibri" w:eastAsia="Calibri" w:hAnsi="Calibri" w:cs="Calibri"/>
      <w:b/>
      <w:bCs/>
      <w:lang w:eastAsia="en-US"/>
    </w:rPr>
  </w:style>
  <w:style w:type="paragraph" w:styleId="Intestazione">
    <w:name w:val="header"/>
    <w:basedOn w:val="Normale"/>
    <w:link w:val="IntestazioneCarattere"/>
    <w:uiPriority w:val="99"/>
    <w:unhideWhenUsed/>
    <w:rsid w:val="000D44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D4482"/>
  </w:style>
  <w:style w:type="paragraph" w:styleId="Pidipagina">
    <w:name w:val="footer"/>
    <w:basedOn w:val="Normale"/>
    <w:link w:val="PidipaginaCarattere"/>
    <w:uiPriority w:val="99"/>
    <w:unhideWhenUsed/>
    <w:rsid w:val="000D448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D4482"/>
  </w:style>
  <w:style w:type="paragraph" w:customStyle="1" w:styleId="CM15">
    <w:name w:val="CM15"/>
    <w:basedOn w:val="Default"/>
    <w:next w:val="Default"/>
    <w:uiPriority w:val="99"/>
    <w:rsid w:val="00752FA9"/>
    <w:pPr>
      <w:spacing w:after="363"/>
    </w:pPr>
    <w:rPr>
      <w:color w:val="auto"/>
    </w:rPr>
  </w:style>
  <w:style w:type="paragraph" w:customStyle="1" w:styleId="CM4">
    <w:name w:val="CM4"/>
    <w:basedOn w:val="Default"/>
    <w:next w:val="Default"/>
    <w:uiPriority w:val="99"/>
    <w:rsid w:val="00752FA9"/>
    <w:pPr>
      <w:spacing w:line="508" w:lineRule="atLeast"/>
    </w:pPr>
    <w:rPr>
      <w:color w:val="auto"/>
    </w:rPr>
  </w:style>
  <w:style w:type="paragraph" w:customStyle="1" w:styleId="CM16">
    <w:name w:val="CM16"/>
    <w:basedOn w:val="Default"/>
    <w:next w:val="Default"/>
    <w:uiPriority w:val="99"/>
    <w:rsid w:val="00752FA9"/>
    <w:pPr>
      <w:spacing w:after="505"/>
    </w:pPr>
    <w:rPr>
      <w:color w:val="auto"/>
    </w:rPr>
  </w:style>
  <w:style w:type="paragraph" w:customStyle="1" w:styleId="CM10">
    <w:name w:val="CM10"/>
    <w:basedOn w:val="Default"/>
    <w:next w:val="Default"/>
    <w:uiPriority w:val="99"/>
    <w:rsid w:val="00752FA9"/>
    <w:rPr>
      <w:color w:val="auto"/>
    </w:rPr>
  </w:style>
  <w:style w:type="paragraph" w:customStyle="1" w:styleId="CM22">
    <w:name w:val="CM22"/>
    <w:basedOn w:val="Default"/>
    <w:next w:val="Default"/>
    <w:uiPriority w:val="99"/>
    <w:rsid w:val="00752FA9"/>
    <w:pPr>
      <w:spacing w:after="740"/>
    </w:pPr>
    <w:rPr>
      <w:color w:val="auto"/>
    </w:rPr>
  </w:style>
</w:styles>
</file>

<file path=word/webSettings.xml><?xml version="1.0" encoding="utf-8"?>
<w:webSettings xmlns:r="http://schemas.openxmlformats.org/officeDocument/2006/relationships" xmlns:w="http://schemas.openxmlformats.org/wordprocessingml/2006/main">
  <w:divs>
    <w:div w:id="412631947">
      <w:bodyDiv w:val="1"/>
      <w:marLeft w:val="0"/>
      <w:marRight w:val="0"/>
      <w:marTop w:val="0"/>
      <w:marBottom w:val="0"/>
      <w:divBdr>
        <w:top w:val="none" w:sz="0" w:space="0" w:color="auto"/>
        <w:left w:val="none" w:sz="0" w:space="0" w:color="auto"/>
        <w:bottom w:val="none" w:sz="0" w:space="0" w:color="auto"/>
        <w:right w:val="none" w:sz="0" w:space="0" w:color="auto"/>
      </w:divBdr>
    </w:div>
    <w:div w:id="620842135">
      <w:bodyDiv w:val="1"/>
      <w:marLeft w:val="0"/>
      <w:marRight w:val="0"/>
      <w:marTop w:val="0"/>
      <w:marBottom w:val="0"/>
      <w:divBdr>
        <w:top w:val="none" w:sz="0" w:space="0" w:color="auto"/>
        <w:left w:val="none" w:sz="0" w:space="0" w:color="auto"/>
        <w:bottom w:val="none" w:sz="0" w:space="0" w:color="auto"/>
        <w:right w:val="none" w:sz="0" w:space="0" w:color="auto"/>
      </w:divBdr>
    </w:div>
    <w:div w:id="1165167273">
      <w:bodyDiv w:val="1"/>
      <w:marLeft w:val="0"/>
      <w:marRight w:val="0"/>
      <w:marTop w:val="0"/>
      <w:marBottom w:val="0"/>
      <w:divBdr>
        <w:top w:val="none" w:sz="0" w:space="0" w:color="auto"/>
        <w:left w:val="none" w:sz="0" w:space="0" w:color="auto"/>
        <w:bottom w:val="none" w:sz="0" w:space="0" w:color="auto"/>
        <w:right w:val="none" w:sz="0" w:space="0" w:color="auto"/>
      </w:divBdr>
      <w:divsChild>
        <w:div w:id="1998725177">
          <w:marLeft w:val="0"/>
          <w:marRight w:val="0"/>
          <w:marTop w:val="0"/>
          <w:marBottom w:val="0"/>
          <w:divBdr>
            <w:top w:val="none" w:sz="0" w:space="0" w:color="auto"/>
            <w:left w:val="none" w:sz="0" w:space="0" w:color="auto"/>
            <w:bottom w:val="none" w:sz="0" w:space="0" w:color="auto"/>
            <w:right w:val="none" w:sz="0" w:space="0" w:color="auto"/>
          </w:divBdr>
        </w:div>
      </w:divsChild>
    </w:div>
    <w:div w:id="1174805326">
      <w:bodyDiv w:val="1"/>
      <w:marLeft w:val="0"/>
      <w:marRight w:val="0"/>
      <w:marTop w:val="0"/>
      <w:marBottom w:val="0"/>
      <w:divBdr>
        <w:top w:val="none" w:sz="0" w:space="0" w:color="auto"/>
        <w:left w:val="none" w:sz="0" w:space="0" w:color="auto"/>
        <w:bottom w:val="none" w:sz="0" w:space="0" w:color="auto"/>
        <w:right w:val="none" w:sz="0" w:space="0" w:color="auto"/>
      </w:divBdr>
      <w:divsChild>
        <w:div w:id="173955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bravo.com/post/disturbi-dell-apprendimento" TargetMode="External"/><Relationship Id="rId18" Type="http://schemas.openxmlformats.org/officeDocument/2006/relationships/hyperlink" Target="https://www.unobravo.com/focus/disturbi-alimentari" TargetMode="External"/><Relationship Id="rId26" Type="http://schemas.openxmlformats.org/officeDocument/2006/relationships/hyperlink" Target="https://www.unobravo.com/focus/lavoro" TargetMode="External"/><Relationship Id="rId39" Type="http://schemas.openxmlformats.org/officeDocument/2006/relationships/hyperlink" Target="https://www.unobravo.com/post/asessualita-questa-sconosciuta" TargetMode="External"/><Relationship Id="rId21" Type="http://schemas.openxmlformats.org/officeDocument/2006/relationships/hyperlink" Target="https://www.sign.ac.uk/assets/sign145.pdf" TargetMode="External"/><Relationship Id="rId34" Type="http://schemas.openxmlformats.org/officeDocument/2006/relationships/hyperlink" Target="https://www.unobravo.com/post/come-addomesticare-la-solitudine" TargetMode="External"/><Relationship Id="rId42" Type="http://schemas.openxmlformats.org/officeDocument/2006/relationships/hyperlink" Target="mailto:info@welness.it" TargetMode="External"/><Relationship Id="rId47" Type="http://schemas.openxmlformats.org/officeDocument/2006/relationships/hyperlink" Target="https://www.unobravo.com/test/autismo" TargetMode="External"/><Relationship Id="rId50" Type="http://schemas.openxmlformats.org/officeDocument/2006/relationships/diagramQuickStyle" Target="diagrams/quickStyle2.xml"/><Relationship Id="rId55" Type="http://schemas.openxmlformats.org/officeDocument/2006/relationships/diagramColors" Target="diagrams/colors3.xml"/><Relationship Id="rId63" Type="http://schemas.openxmlformats.org/officeDocument/2006/relationships/diagramColors" Target="diagrams/colors5.xml"/><Relationship Id="rId68" Type="http://schemas.openxmlformats.org/officeDocument/2006/relationships/hyperlink" Target="https://www.unobravo.com/" TargetMode="External"/><Relationship Id="rId76" Type="http://schemas.openxmlformats.org/officeDocument/2006/relationships/oleObject" Target="embeddings/Microsoft_Visio_2003-2010_Drawing1111.vsd"/><Relationship Id="rId84"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hyperlink" Target="https://www.iss.it/i-disturbi-del-neurosviluppo/-/asset_publisher/2CrcavX7aeS3/content/id/3482591" TargetMode="External"/><Relationship Id="rId2" Type="http://schemas.openxmlformats.org/officeDocument/2006/relationships/numbering" Target="numbering.xml"/><Relationship Id="rId16" Type="http://schemas.openxmlformats.org/officeDocument/2006/relationships/hyperlink" Target="https://www.unobravo.com/post/accumulo-compulsivo" TargetMode="External"/><Relationship Id="rId29" Type="http://schemas.openxmlformats.org/officeDocument/2006/relationships/hyperlink" Target="https://www.unobravo.com/post/problem-solving-come-definire-un-problema-e-quali-strategie-utilizzare-per-risolverlo" TargetMode="External"/><Relationship Id="rId11" Type="http://schemas.openxmlformats.org/officeDocument/2006/relationships/diagramColors" Target="diagrams/colors1.xml"/><Relationship Id="rId24" Type="http://schemas.openxmlformats.org/officeDocument/2006/relationships/hyperlink" Target="https://research.aota.org/ajot/article-abstract/74/1/7401205070p1/6649/Preliminary-Test-of-the-Potential-of-Contact-With" TargetMode="External"/><Relationship Id="rId32" Type="http://schemas.openxmlformats.org/officeDocument/2006/relationships/hyperlink" Target="https://www.unobravo.com/post/disregolazione-emotiva" TargetMode="External"/><Relationship Id="rId37" Type="http://schemas.openxmlformats.org/officeDocument/2006/relationships/hyperlink" Target="https://pubmed.ncbi.nlm.nih.gov/36358354/" TargetMode="External"/><Relationship Id="rId40" Type="http://schemas.openxmlformats.org/officeDocument/2006/relationships/hyperlink" Target="https://www.unobravo.com/post/bisessualita" TargetMode="External"/><Relationship Id="rId45" Type="http://schemas.openxmlformats.org/officeDocument/2006/relationships/image" Target="media/image2.png"/><Relationship Id="rId53" Type="http://schemas.openxmlformats.org/officeDocument/2006/relationships/diagramLayout" Target="diagrams/layout3.xml"/><Relationship Id="rId58" Type="http://schemas.openxmlformats.org/officeDocument/2006/relationships/diagramQuickStyle" Target="diagrams/quickStyle4.xml"/><Relationship Id="rId66" Type="http://schemas.openxmlformats.org/officeDocument/2006/relationships/hyperlink" Target="mailto:info@prenotazioni@welness.it" TargetMode="External"/><Relationship Id="rId74" Type="http://schemas.openxmlformats.org/officeDocument/2006/relationships/hyperlink" Target="https://www.unobravo.com/post/la-teoria-della-ment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Layout" Target="diagrams/layout5.xml"/><Relationship Id="rId82" Type="http://schemas.microsoft.com/office/2007/relationships/diagramDrawing" Target="diagrams/drawing4.xml"/><Relationship Id="rId19" Type="http://schemas.openxmlformats.org/officeDocument/2006/relationships/hyperlink" Target="https://www.unobravo.co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unobravo.com/focus/dipendenze" TargetMode="External"/><Relationship Id="rId22" Type="http://schemas.openxmlformats.org/officeDocument/2006/relationships/hyperlink" Target="https://www.iss.it/i-disturbi-del-neurosviluppo/-/asset_publisher/2CrcavX7aeS3/content/id/3482591" TargetMode="External"/><Relationship Id="rId27" Type="http://schemas.openxmlformats.org/officeDocument/2006/relationships/hyperlink" Target="https://www.unobravo.com/post/coping" TargetMode="External"/><Relationship Id="rId30" Type="http://schemas.openxmlformats.org/officeDocument/2006/relationships/hyperlink" Target="https://pubmed.ncbi.nlm.nih.gov/27542395/" TargetMode="External"/><Relationship Id="rId35" Type="http://schemas.openxmlformats.org/officeDocument/2006/relationships/hyperlink" Target="https://pubmed.ncbi.nlm.nih.gov/24112137/" TargetMode="External"/><Relationship Id="rId43" Type="http://schemas.openxmlformats.org/officeDocument/2006/relationships/hyperlink" Target="http://www.centrowelness.it" TargetMode="External"/><Relationship Id="rId48" Type="http://schemas.openxmlformats.org/officeDocument/2006/relationships/diagramData" Target="diagrams/data2.xml"/><Relationship Id="rId56" Type="http://schemas.openxmlformats.org/officeDocument/2006/relationships/diagramData" Target="diagrams/data4.xml"/><Relationship Id="rId64" Type="http://schemas.openxmlformats.org/officeDocument/2006/relationships/image" Target="media/image3.jpeg"/><Relationship Id="rId69" Type="http://schemas.openxmlformats.org/officeDocument/2006/relationships/hyperlink" Target="https://www.unobravo.com/focus/salute-mentale" TargetMode="External"/><Relationship Id="rId77" Type="http://schemas.openxmlformats.org/officeDocument/2006/relationships/hyperlink" Target="http://www.urp.it/Sezione.jsp?idSezione=212" TargetMode="External"/><Relationship Id="rId8" Type="http://schemas.openxmlformats.org/officeDocument/2006/relationships/diagramData" Target="diagrams/data1.xml"/><Relationship Id="rId51" Type="http://schemas.openxmlformats.org/officeDocument/2006/relationships/diagramColors" Target="diagrams/colors2.xml"/><Relationship Id="rId72" Type="http://schemas.openxmlformats.org/officeDocument/2006/relationships/hyperlink" Target="https://www.unobravo.com/post/la-pet-therapy" TargetMode="External"/><Relationship Id="rId80" Type="http://schemas.openxmlformats.org/officeDocument/2006/relationships/fontTable" Target="fontTable.xml"/><Relationship Id="rId85"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hyperlink" Target="http://www.centrowelness.it" TargetMode="External"/><Relationship Id="rId17" Type="http://schemas.openxmlformats.org/officeDocument/2006/relationships/hyperlink" Target="https://www.unobravo.com/post/disturbo-bipolare?gclid=Cj0KCQiAx6ugBhCcARIsAGNmMbi65g33bcwSeimbWKqDcgkV23tv-eL56e-Mla-Wda1IdtIt97GgTL4aAuWHEALw_wcB" TargetMode="External"/><Relationship Id="rId25" Type="http://schemas.openxmlformats.org/officeDocument/2006/relationships/hyperlink" Target="https://www.unobravo.com/post/la-teoria-della-mente" TargetMode="External"/><Relationship Id="rId33" Type="http://schemas.openxmlformats.org/officeDocument/2006/relationships/hyperlink" Target="https://www.unobravo.com/post/la-rabbia-maschera-di-altre-emozioni" TargetMode="External"/><Relationship Id="rId38" Type="http://schemas.openxmlformats.org/officeDocument/2006/relationships/hyperlink" Target="https://www.unobravo.com/post/disforia-di-genere-e-il-percorso-per-il-cambiamento-di-sesso" TargetMode="External"/><Relationship Id="rId46" Type="http://schemas.openxmlformats.org/officeDocument/2006/relationships/hyperlink" Target="http://documenti.intra.camera.it/apps/nir/getURN2DEA.Aspx?param=urn:nir:stato:legge:2016;76" TargetMode="External"/><Relationship Id="rId59" Type="http://schemas.openxmlformats.org/officeDocument/2006/relationships/diagramColors" Target="diagrams/colors4.xml"/><Relationship Id="rId67" Type="http://schemas.openxmlformats.org/officeDocument/2006/relationships/hyperlink" Target="mailto:prenotazioni@welness.it" TargetMode="External"/><Relationship Id="rId20" Type="http://schemas.openxmlformats.org/officeDocument/2006/relationships/hyperlink" Target="https://www.unobravo.com/focus/salute-mentale" TargetMode="External"/><Relationship Id="rId41" Type="http://schemas.openxmlformats.org/officeDocument/2006/relationships/hyperlink" Target="mailto:centrowelness@gigapec.it" TargetMode="External"/><Relationship Id="rId54" Type="http://schemas.openxmlformats.org/officeDocument/2006/relationships/diagramQuickStyle" Target="diagrams/quickStyle3.xml"/><Relationship Id="rId62" Type="http://schemas.openxmlformats.org/officeDocument/2006/relationships/diagramQuickStyle" Target="diagrams/quickStyle5.xml"/><Relationship Id="rId70" Type="http://schemas.openxmlformats.org/officeDocument/2006/relationships/hyperlink" Target="https://www.sign.ac.uk/assets/sign145.pdf" TargetMode="External"/><Relationship Id="rId75" Type="http://schemas.openxmlformats.org/officeDocument/2006/relationships/image" Target="media/image4.emf"/><Relationship Id="rId83"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obravo.com/post/disturbo-ossessivo-compulsivo?gclid=Cj0KCQiAx6ugBhCcARIsAGNmMbjPT0ms6tsXEZDl6PqMJjcgAFJEuCqA7qfZdUc3sjswdPlSNldcBI4aAjMeEALw_wcB" TargetMode="External"/><Relationship Id="rId23" Type="http://schemas.openxmlformats.org/officeDocument/2006/relationships/hyperlink" Target="https://www.unobravo.com/post/la-pet-therapy" TargetMode="External"/><Relationship Id="rId28" Type="http://schemas.openxmlformats.org/officeDocument/2006/relationships/hyperlink" Target="https://pubmed.ncbi.nlm.nih.gov/26766183/" TargetMode="External"/><Relationship Id="rId36" Type="http://schemas.openxmlformats.org/officeDocument/2006/relationships/hyperlink" Target="https://pubmed.ncbi.nlm.nih.gov/31463632/" TargetMode="External"/><Relationship Id="rId49" Type="http://schemas.openxmlformats.org/officeDocument/2006/relationships/diagramLayout" Target="diagrams/layout2.xml"/><Relationship Id="rId57" Type="http://schemas.openxmlformats.org/officeDocument/2006/relationships/diagramLayout" Target="diagrams/layout4.xml"/><Relationship Id="rId10" Type="http://schemas.openxmlformats.org/officeDocument/2006/relationships/diagramQuickStyle" Target="diagrams/quickStyle1.xml"/><Relationship Id="rId31" Type="http://schemas.openxmlformats.org/officeDocument/2006/relationships/hyperlink" Target="https://pubmed.ncbi.nlm.nih.gov/36600962/" TargetMode="External"/><Relationship Id="rId44" Type="http://schemas.openxmlformats.org/officeDocument/2006/relationships/image" Target="media/image1.png"/><Relationship Id="rId52" Type="http://schemas.openxmlformats.org/officeDocument/2006/relationships/diagramData" Target="diagrams/data3.xml"/><Relationship Id="rId60" Type="http://schemas.openxmlformats.org/officeDocument/2006/relationships/diagramData" Target="diagrams/data5.xml"/><Relationship Id="rId65" Type="http://schemas.openxmlformats.org/officeDocument/2006/relationships/hyperlink" Target="http://www.centrowelness.it" TargetMode="External"/><Relationship Id="rId73" Type="http://schemas.openxmlformats.org/officeDocument/2006/relationships/hyperlink" Target="https://research.aota.org/ajot/article-abstract/74/1/7401205070p1/6649/Preliminary-Test-of-the-Potential-of-Contact-With" TargetMode="External"/><Relationship Id="rId78" Type="http://schemas.openxmlformats.org/officeDocument/2006/relationships/header" Target="header1.xml"/><Relationship Id="rId81" Type="http://schemas.openxmlformats.org/officeDocument/2006/relationships/theme" Target="theme/theme1.xml"/><Relationship Id="rId8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3D433-FB59-434A-8817-B187DB3AA19D}" type="doc">
      <dgm:prSet loTypeId="urn:microsoft.com/office/officeart/2005/8/layout/cycle5" loCatId="cycle" qsTypeId="urn:microsoft.com/office/officeart/2005/8/quickstyle/simple1" qsCatId="simple" csTypeId="urn:microsoft.com/office/officeart/2005/8/colors/accent3_2" csCatId="accent3" phldr="1"/>
      <dgm:spPr/>
      <dgm:t>
        <a:bodyPr/>
        <a:lstStyle/>
        <a:p>
          <a:endParaRPr lang="it-IT"/>
        </a:p>
      </dgm:t>
    </dgm:pt>
    <dgm:pt modelId="{98737012-B543-4FBE-B707-3B2240EE5E67}">
      <dgm:prSet phldrT="[Testo]" custT="1"/>
      <dgm:spPr/>
      <dgm:t>
        <a:bodyPr/>
        <a:lstStyle/>
        <a:p>
          <a:pPr algn="ctr"/>
          <a:r>
            <a:rPr lang="it-IT" sz="1050">
              <a:solidFill>
                <a:schemeClr val="tx1"/>
              </a:solidFill>
            </a:rPr>
            <a:t>Pianificazione</a:t>
          </a:r>
          <a:r>
            <a:rPr lang="it-IT" sz="1050"/>
            <a:t>  </a:t>
          </a:r>
          <a:r>
            <a:rPr lang="it-IT" sz="1050">
              <a:solidFill>
                <a:schemeClr val="tx1"/>
              </a:solidFill>
            </a:rPr>
            <a:t>(Plan)</a:t>
          </a:r>
        </a:p>
      </dgm:t>
    </dgm:pt>
    <dgm:pt modelId="{AFB077EE-8ABB-4F78-834F-5698A8C09F78}" type="parTrans" cxnId="{8D8F2E32-C545-4657-BF4F-9657C16F2115}">
      <dgm:prSet/>
      <dgm:spPr/>
      <dgm:t>
        <a:bodyPr/>
        <a:lstStyle/>
        <a:p>
          <a:pPr algn="ctr"/>
          <a:endParaRPr lang="it-IT"/>
        </a:p>
      </dgm:t>
    </dgm:pt>
    <dgm:pt modelId="{280A45EB-FCF9-47CB-88F7-B41CA92F0749}" type="sibTrans" cxnId="{8D8F2E32-C545-4657-BF4F-9657C16F2115}">
      <dgm:prSet/>
      <dgm:spPr/>
      <dgm:t>
        <a:bodyPr/>
        <a:lstStyle/>
        <a:p>
          <a:pPr algn="ctr"/>
          <a:endParaRPr lang="it-IT"/>
        </a:p>
      </dgm:t>
    </dgm:pt>
    <dgm:pt modelId="{7637D244-53C4-4EFF-AE22-85778DC7FE9B}">
      <dgm:prSet phldrT="[Testo]" custT="1"/>
      <dgm:spPr/>
      <dgm:t>
        <a:bodyPr/>
        <a:lstStyle/>
        <a:p>
          <a:pPr algn="ctr"/>
          <a:r>
            <a:rPr lang="it-IT" sz="1050">
              <a:solidFill>
                <a:schemeClr val="tx1"/>
              </a:solidFill>
            </a:rPr>
            <a:t>Controllo</a:t>
          </a:r>
        </a:p>
        <a:p>
          <a:pPr algn="ctr"/>
          <a:r>
            <a:rPr lang="it-IT" sz="1050">
              <a:solidFill>
                <a:schemeClr val="tx1"/>
              </a:solidFill>
            </a:rPr>
            <a:t>(Check)</a:t>
          </a:r>
        </a:p>
      </dgm:t>
    </dgm:pt>
    <dgm:pt modelId="{9DD12692-F042-4524-8844-4704606D35E7}" type="parTrans" cxnId="{7D7EAC5C-D321-4BDC-8E97-0EE8DE38CBE6}">
      <dgm:prSet/>
      <dgm:spPr/>
      <dgm:t>
        <a:bodyPr/>
        <a:lstStyle/>
        <a:p>
          <a:pPr algn="ctr"/>
          <a:endParaRPr lang="it-IT"/>
        </a:p>
      </dgm:t>
    </dgm:pt>
    <dgm:pt modelId="{783BA3F2-0699-4C97-A0D1-87DD6256FC96}" type="sibTrans" cxnId="{7D7EAC5C-D321-4BDC-8E97-0EE8DE38CBE6}">
      <dgm:prSet/>
      <dgm:spPr/>
      <dgm:t>
        <a:bodyPr/>
        <a:lstStyle/>
        <a:p>
          <a:pPr algn="ctr"/>
          <a:endParaRPr lang="it-IT"/>
        </a:p>
      </dgm:t>
    </dgm:pt>
    <dgm:pt modelId="{078661C9-878B-4ABD-A6F9-A51065BDA9A1}">
      <dgm:prSet phldrT="[Testo]" custT="1"/>
      <dgm:spPr/>
      <dgm:t>
        <a:bodyPr/>
        <a:lstStyle/>
        <a:p>
          <a:pPr algn="ctr"/>
          <a:r>
            <a:rPr lang="it-IT" sz="1050">
              <a:solidFill>
                <a:schemeClr val="tx1"/>
              </a:solidFill>
            </a:rPr>
            <a:t>Azione</a:t>
          </a:r>
        </a:p>
        <a:p>
          <a:pPr algn="ctr"/>
          <a:r>
            <a:rPr lang="it-IT" sz="1050">
              <a:solidFill>
                <a:schemeClr val="tx1"/>
              </a:solidFill>
            </a:rPr>
            <a:t>(Act)</a:t>
          </a:r>
        </a:p>
      </dgm:t>
    </dgm:pt>
    <dgm:pt modelId="{18D74695-1ABB-4C81-A6FB-5E4CE561838B}" type="parTrans" cxnId="{6AC72178-1C02-48A2-9965-29C1DE7B6E03}">
      <dgm:prSet/>
      <dgm:spPr/>
      <dgm:t>
        <a:bodyPr/>
        <a:lstStyle/>
        <a:p>
          <a:pPr algn="ctr"/>
          <a:endParaRPr lang="it-IT"/>
        </a:p>
      </dgm:t>
    </dgm:pt>
    <dgm:pt modelId="{E4ECDB74-224B-4B19-B368-602E90FF5584}" type="sibTrans" cxnId="{6AC72178-1C02-48A2-9965-29C1DE7B6E03}">
      <dgm:prSet/>
      <dgm:spPr/>
      <dgm:t>
        <a:bodyPr/>
        <a:lstStyle/>
        <a:p>
          <a:pPr algn="ctr"/>
          <a:endParaRPr lang="it-IT"/>
        </a:p>
      </dgm:t>
    </dgm:pt>
    <dgm:pt modelId="{5D4B3420-BB80-4962-B99C-91AC8013D5EC}">
      <dgm:prSet phldrT="[Testo]" custT="1"/>
      <dgm:spPr/>
      <dgm:t>
        <a:bodyPr/>
        <a:lstStyle/>
        <a:p>
          <a:pPr algn="ctr"/>
          <a:r>
            <a:rPr lang="it-IT" sz="1100">
              <a:solidFill>
                <a:schemeClr val="tx1"/>
              </a:solidFill>
            </a:rPr>
            <a:t>Esecuzione</a:t>
          </a:r>
        </a:p>
        <a:p>
          <a:pPr algn="ctr"/>
          <a:r>
            <a:rPr lang="it-IT" sz="1100">
              <a:solidFill>
                <a:schemeClr val="tx1"/>
              </a:solidFill>
            </a:rPr>
            <a:t>(D</a:t>
          </a:r>
          <a:r>
            <a:rPr lang="it-IT" sz="800">
              <a:solidFill>
                <a:schemeClr val="tx1"/>
              </a:solidFill>
            </a:rPr>
            <a:t>O</a:t>
          </a:r>
          <a:r>
            <a:rPr lang="it-IT" sz="1100">
              <a:solidFill>
                <a:schemeClr val="tx1"/>
              </a:solidFill>
            </a:rPr>
            <a:t>)</a:t>
          </a:r>
        </a:p>
      </dgm:t>
    </dgm:pt>
    <dgm:pt modelId="{82550695-01FA-464B-BF10-D1592E418C4E}" type="sibTrans" cxnId="{24868EA9-0EF3-45B6-A0F5-06A6D7C174AB}">
      <dgm:prSet/>
      <dgm:spPr/>
      <dgm:t>
        <a:bodyPr/>
        <a:lstStyle/>
        <a:p>
          <a:pPr algn="ctr"/>
          <a:endParaRPr lang="it-IT"/>
        </a:p>
      </dgm:t>
    </dgm:pt>
    <dgm:pt modelId="{9C429662-6654-4FF4-9FDC-5319F581F251}" type="parTrans" cxnId="{24868EA9-0EF3-45B6-A0F5-06A6D7C174AB}">
      <dgm:prSet/>
      <dgm:spPr/>
      <dgm:t>
        <a:bodyPr/>
        <a:lstStyle/>
        <a:p>
          <a:pPr algn="ctr"/>
          <a:endParaRPr lang="it-IT"/>
        </a:p>
      </dgm:t>
    </dgm:pt>
    <dgm:pt modelId="{6FE1A3F6-62DB-4BD0-AC62-00417C2D1EEC}" type="pres">
      <dgm:prSet presAssocID="{50C3D433-FB59-434A-8817-B187DB3AA19D}" presName="cycle" presStyleCnt="0">
        <dgm:presLayoutVars>
          <dgm:dir/>
          <dgm:resizeHandles val="exact"/>
        </dgm:presLayoutVars>
      </dgm:prSet>
      <dgm:spPr/>
      <dgm:t>
        <a:bodyPr/>
        <a:lstStyle/>
        <a:p>
          <a:endParaRPr lang="it-IT"/>
        </a:p>
      </dgm:t>
    </dgm:pt>
    <dgm:pt modelId="{9C281AF3-4B21-46D3-8E6B-E8D819D7F927}" type="pres">
      <dgm:prSet presAssocID="{98737012-B543-4FBE-B707-3B2240EE5E67}" presName="node" presStyleLbl="node1" presStyleIdx="0" presStyleCnt="4" custScaleX="114716" custRadScaleRad="100084" custRadScaleInc="-3408">
        <dgm:presLayoutVars>
          <dgm:bulletEnabled val="1"/>
        </dgm:presLayoutVars>
      </dgm:prSet>
      <dgm:spPr/>
      <dgm:t>
        <a:bodyPr/>
        <a:lstStyle/>
        <a:p>
          <a:endParaRPr lang="it-IT"/>
        </a:p>
      </dgm:t>
    </dgm:pt>
    <dgm:pt modelId="{FE568FAA-24BE-42EE-B207-7E210FC99854}" type="pres">
      <dgm:prSet presAssocID="{98737012-B543-4FBE-B707-3B2240EE5E67}" presName="spNode" presStyleCnt="0"/>
      <dgm:spPr/>
    </dgm:pt>
    <dgm:pt modelId="{98A94333-DCD5-4A22-8B4F-39CC8C46530F}" type="pres">
      <dgm:prSet presAssocID="{280A45EB-FCF9-47CB-88F7-B41CA92F0749}" presName="sibTrans" presStyleLbl="sibTrans1D1" presStyleIdx="0" presStyleCnt="4"/>
      <dgm:spPr/>
      <dgm:t>
        <a:bodyPr/>
        <a:lstStyle/>
        <a:p>
          <a:endParaRPr lang="it-IT"/>
        </a:p>
      </dgm:t>
    </dgm:pt>
    <dgm:pt modelId="{B4DB9F1E-11AC-4BC2-B55A-3D4F285EFFF9}" type="pres">
      <dgm:prSet presAssocID="{5D4B3420-BB80-4962-B99C-91AC8013D5EC}" presName="node" presStyleLbl="node1" presStyleIdx="1" presStyleCnt="4" custScaleX="112241" custRadScaleRad="120267" custRadScaleInc="-4760">
        <dgm:presLayoutVars>
          <dgm:bulletEnabled val="1"/>
        </dgm:presLayoutVars>
      </dgm:prSet>
      <dgm:spPr/>
      <dgm:t>
        <a:bodyPr/>
        <a:lstStyle/>
        <a:p>
          <a:endParaRPr lang="it-IT"/>
        </a:p>
      </dgm:t>
    </dgm:pt>
    <dgm:pt modelId="{114334AF-F578-4B96-B9A2-F1C61EF08858}" type="pres">
      <dgm:prSet presAssocID="{5D4B3420-BB80-4962-B99C-91AC8013D5EC}" presName="spNode" presStyleCnt="0"/>
      <dgm:spPr/>
    </dgm:pt>
    <dgm:pt modelId="{C1FC7AF2-88EC-4A98-A4DB-D71F51684122}" type="pres">
      <dgm:prSet presAssocID="{82550695-01FA-464B-BF10-D1592E418C4E}" presName="sibTrans" presStyleLbl="sibTrans1D1" presStyleIdx="1" presStyleCnt="4"/>
      <dgm:spPr/>
      <dgm:t>
        <a:bodyPr/>
        <a:lstStyle/>
        <a:p>
          <a:endParaRPr lang="it-IT"/>
        </a:p>
      </dgm:t>
    </dgm:pt>
    <dgm:pt modelId="{46AE0ED7-32ED-4356-8337-00C104DB805F}" type="pres">
      <dgm:prSet presAssocID="{7637D244-53C4-4EFF-AE22-85778DC7FE9B}" presName="node" presStyleLbl="node1" presStyleIdx="2" presStyleCnt="4" custScaleX="116507" custRadScaleRad="112737">
        <dgm:presLayoutVars>
          <dgm:bulletEnabled val="1"/>
        </dgm:presLayoutVars>
      </dgm:prSet>
      <dgm:spPr/>
      <dgm:t>
        <a:bodyPr/>
        <a:lstStyle/>
        <a:p>
          <a:endParaRPr lang="it-IT"/>
        </a:p>
      </dgm:t>
    </dgm:pt>
    <dgm:pt modelId="{F6DB5CAC-9DF6-42D6-80D3-0B6F440DED86}" type="pres">
      <dgm:prSet presAssocID="{7637D244-53C4-4EFF-AE22-85778DC7FE9B}" presName="spNode" presStyleCnt="0"/>
      <dgm:spPr/>
    </dgm:pt>
    <dgm:pt modelId="{A8A6C03A-4892-477E-977B-DD3B57BC63EF}" type="pres">
      <dgm:prSet presAssocID="{783BA3F2-0699-4C97-A0D1-87DD6256FC96}" presName="sibTrans" presStyleLbl="sibTrans1D1" presStyleIdx="2" presStyleCnt="4"/>
      <dgm:spPr/>
      <dgm:t>
        <a:bodyPr/>
        <a:lstStyle/>
        <a:p>
          <a:endParaRPr lang="it-IT"/>
        </a:p>
      </dgm:t>
    </dgm:pt>
    <dgm:pt modelId="{99328CBC-B05F-4946-8184-2844D2CDAEEC}" type="pres">
      <dgm:prSet presAssocID="{078661C9-878B-4ABD-A6F9-A51065BDA9A1}" presName="node" presStyleLbl="node1" presStyleIdx="3" presStyleCnt="4" custScaleX="116096" custRadScaleRad="122479" custRadScaleInc="1168">
        <dgm:presLayoutVars>
          <dgm:bulletEnabled val="1"/>
        </dgm:presLayoutVars>
      </dgm:prSet>
      <dgm:spPr/>
      <dgm:t>
        <a:bodyPr/>
        <a:lstStyle/>
        <a:p>
          <a:endParaRPr lang="it-IT"/>
        </a:p>
      </dgm:t>
    </dgm:pt>
    <dgm:pt modelId="{0B9DC7AC-A922-4748-96C1-FAEA8537E8D1}" type="pres">
      <dgm:prSet presAssocID="{078661C9-878B-4ABD-A6F9-A51065BDA9A1}" presName="spNode" presStyleCnt="0"/>
      <dgm:spPr/>
    </dgm:pt>
    <dgm:pt modelId="{FF659333-85F4-42CD-A947-0FC0CC396750}" type="pres">
      <dgm:prSet presAssocID="{E4ECDB74-224B-4B19-B368-602E90FF5584}" presName="sibTrans" presStyleLbl="sibTrans1D1" presStyleIdx="3" presStyleCnt="4"/>
      <dgm:spPr/>
      <dgm:t>
        <a:bodyPr/>
        <a:lstStyle/>
        <a:p>
          <a:endParaRPr lang="it-IT"/>
        </a:p>
      </dgm:t>
    </dgm:pt>
  </dgm:ptLst>
  <dgm:cxnLst>
    <dgm:cxn modelId="{70280533-A48D-4147-BC93-F881F24D5C17}" type="presOf" srcId="{280A45EB-FCF9-47CB-88F7-B41CA92F0749}" destId="{98A94333-DCD5-4A22-8B4F-39CC8C46530F}" srcOrd="0" destOrd="0" presId="urn:microsoft.com/office/officeart/2005/8/layout/cycle5"/>
    <dgm:cxn modelId="{BF964EBA-8BD9-4C5C-A4D0-0DF085703DD6}" type="presOf" srcId="{82550695-01FA-464B-BF10-D1592E418C4E}" destId="{C1FC7AF2-88EC-4A98-A4DB-D71F51684122}" srcOrd="0" destOrd="0" presId="urn:microsoft.com/office/officeart/2005/8/layout/cycle5"/>
    <dgm:cxn modelId="{AB41D0E4-AB76-43F6-B371-E26600A17CB3}" type="presOf" srcId="{98737012-B543-4FBE-B707-3B2240EE5E67}" destId="{9C281AF3-4B21-46D3-8E6B-E8D819D7F927}" srcOrd="0" destOrd="0" presId="urn:microsoft.com/office/officeart/2005/8/layout/cycle5"/>
    <dgm:cxn modelId="{5158F588-7ACF-4234-BFF0-8E5C1B727331}" type="presOf" srcId="{078661C9-878B-4ABD-A6F9-A51065BDA9A1}" destId="{99328CBC-B05F-4946-8184-2844D2CDAEEC}" srcOrd="0" destOrd="0" presId="urn:microsoft.com/office/officeart/2005/8/layout/cycle5"/>
    <dgm:cxn modelId="{7D7EAC5C-D321-4BDC-8E97-0EE8DE38CBE6}" srcId="{50C3D433-FB59-434A-8817-B187DB3AA19D}" destId="{7637D244-53C4-4EFF-AE22-85778DC7FE9B}" srcOrd="2" destOrd="0" parTransId="{9DD12692-F042-4524-8844-4704606D35E7}" sibTransId="{783BA3F2-0699-4C97-A0D1-87DD6256FC96}"/>
    <dgm:cxn modelId="{1C3019AF-CB7C-467B-B273-CE4D80A1242B}" type="presOf" srcId="{5D4B3420-BB80-4962-B99C-91AC8013D5EC}" destId="{B4DB9F1E-11AC-4BC2-B55A-3D4F285EFFF9}" srcOrd="0" destOrd="0" presId="urn:microsoft.com/office/officeart/2005/8/layout/cycle5"/>
    <dgm:cxn modelId="{24868EA9-0EF3-45B6-A0F5-06A6D7C174AB}" srcId="{50C3D433-FB59-434A-8817-B187DB3AA19D}" destId="{5D4B3420-BB80-4962-B99C-91AC8013D5EC}" srcOrd="1" destOrd="0" parTransId="{9C429662-6654-4FF4-9FDC-5319F581F251}" sibTransId="{82550695-01FA-464B-BF10-D1592E418C4E}"/>
    <dgm:cxn modelId="{63014419-198F-4DD1-8936-53ED0F4C04DD}" type="presOf" srcId="{50C3D433-FB59-434A-8817-B187DB3AA19D}" destId="{6FE1A3F6-62DB-4BD0-AC62-00417C2D1EEC}" srcOrd="0" destOrd="0" presId="urn:microsoft.com/office/officeart/2005/8/layout/cycle5"/>
    <dgm:cxn modelId="{8D8F2E32-C545-4657-BF4F-9657C16F2115}" srcId="{50C3D433-FB59-434A-8817-B187DB3AA19D}" destId="{98737012-B543-4FBE-B707-3B2240EE5E67}" srcOrd="0" destOrd="0" parTransId="{AFB077EE-8ABB-4F78-834F-5698A8C09F78}" sibTransId="{280A45EB-FCF9-47CB-88F7-B41CA92F0749}"/>
    <dgm:cxn modelId="{35C4CE89-C8DF-48AD-8158-B7A0640BAC1E}" type="presOf" srcId="{7637D244-53C4-4EFF-AE22-85778DC7FE9B}" destId="{46AE0ED7-32ED-4356-8337-00C104DB805F}" srcOrd="0" destOrd="0" presId="urn:microsoft.com/office/officeart/2005/8/layout/cycle5"/>
    <dgm:cxn modelId="{8065FA4E-06E7-4C73-A26E-B959CD5DCAC5}" type="presOf" srcId="{E4ECDB74-224B-4B19-B368-602E90FF5584}" destId="{FF659333-85F4-42CD-A947-0FC0CC396750}" srcOrd="0" destOrd="0" presId="urn:microsoft.com/office/officeart/2005/8/layout/cycle5"/>
    <dgm:cxn modelId="{6AC72178-1C02-48A2-9965-29C1DE7B6E03}" srcId="{50C3D433-FB59-434A-8817-B187DB3AA19D}" destId="{078661C9-878B-4ABD-A6F9-A51065BDA9A1}" srcOrd="3" destOrd="0" parTransId="{18D74695-1ABB-4C81-A6FB-5E4CE561838B}" sibTransId="{E4ECDB74-224B-4B19-B368-602E90FF5584}"/>
    <dgm:cxn modelId="{0335A433-EF46-4E1F-BF6F-61CFF4F28FE8}" type="presOf" srcId="{783BA3F2-0699-4C97-A0D1-87DD6256FC96}" destId="{A8A6C03A-4892-477E-977B-DD3B57BC63EF}" srcOrd="0" destOrd="0" presId="urn:microsoft.com/office/officeart/2005/8/layout/cycle5"/>
    <dgm:cxn modelId="{6AA7665A-5CE0-42C6-9CF7-0CB8B3212671}" type="presParOf" srcId="{6FE1A3F6-62DB-4BD0-AC62-00417C2D1EEC}" destId="{9C281AF3-4B21-46D3-8E6B-E8D819D7F927}" srcOrd="0" destOrd="0" presId="urn:microsoft.com/office/officeart/2005/8/layout/cycle5"/>
    <dgm:cxn modelId="{7369407A-B14A-4930-BB80-064F6C708C57}" type="presParOf" srcId="{6FE1A3F6-62DB-4BD0-AC62-00417C2D1EEC}" destId="{FE568FAA-24BE-42EE-B207-7E210FC99854}" srcOrd="1" destOrd="0" presId="urn:microsoft.com/office/officeart/2005/8/layout/cycle5"/>
    <dgm:cxn modelId="{3DF4D0E3-244F-433F-9128-65EDD67D71BE}" type="presParOf" srcId="{6FE1A3F6-62DB-4BD0-AC62-00417C2D1EEC}" destId="{98A94333-DCD5-4A22-8B4F-39CC8C46530F}" srcOrd="2" destOrd="0" presId="urn:microsoft.com/office/officeart/2005/8/layout/cycle5"/>
    <dgm:cxn modelId="{4683C3C3-B403-47EC-BE38-E0DA53130949}" type="presParOf" srcId="{6FE1A3F6-62DB-4BD0-AC62-00417C2D1EEC}" destId="{B4DB9F1E-11AC-4BC2-B55A-3D4F285EFFF9}" srcOrd="3" destOrd="0" presId="urn:microsoft.com/office/officeart/2005/8/layout/cycle5"/>
    <dgm:cxn modelId="{97F2C75F-80A1-4D81-987A-74BFB5B94728}" type="presParOf" srcId="{6FE1A3F6-62DB-4BD0-AC62-00417C2D1EEC}" destId="{114334AF-F578-4B96-B9A2-F1C61EF08858}" srcOrd="4" destOrd="0" presId="urn:microsoft.com/office/officeart/2005/8/layout/cycle5"/>
    <dgm:cxn modelId="{5201CF2C-AFD9-461E-954C-0F940FD5A228}" type="presParOf" srcId="{6FE1A3F6-62DB-4BD0-AC62-00417C2D1EEC}" destId="{C1FC7AF2-88EC-4A98-A4DB-D71F51684122}" srcOrd="5" destOrd="0" presId="urn:microsoft.com/office/officeart/2005/8/layout/cycle5"/>
    <dgm:cxn modelId="{E17CAA1E-4023-43D8-87CF-B4D2A35C5BBE}" type="presParOf" srcId="{6FE1A3F6-62DB-4BD0-AC62-00417C2D1EEC}" destId="{46AE0ED7-32ED-4356-8337-00C104DB805F}" srcOrd="6" destOrd="0" presId="urn:microsoft.com/office/officeart/2005/8/layout/cycle5"/>
    <dgm:cxn modelId="{58D27CCF-B4C4-4793-82A7-E67FAC330BC3}" type="presParOf" srcId="{6FE1A3F6-62DB-4BD0-AC62-00417C2D1EEC}" destId="{F6DB5CAC-9DF6-42D6-80D3-0B6F440DED86}" srcOrd="7" destOrd="0" presId="urn:microsoft.com/office/officeart/2005/8/layout/cycle5"/>
    <dgm:cxn modelId="{589FB113-E7B7-407E-A416-ED29FA36147C}" type="presParOf" srcId="{6FE1A3F6-62DB-4BD0-AC62-00417C2D1EEC}" destId="{A8A6C03A-4892-477E-977B-DD3B57BC63EF}" srcOrd="8" destOrd="0" presId="urn:microsoft.com/office/officeart/2005/8/layout/cycle5"/>
    <dgm:cxn modelId="{002EC30F-7D2F-44FD-81AE-420B6A218FC9}" type="presParOf" srcId="{6FE1A3F6-62DB-4BD0-AC62-00417C2D1EEC}" destId="{99328CBC-B05F-4946-8184-2844D2CDAEEC}" srcOrd="9" destOrd="0" presId="urn:microsoft.com/office/officeart/2005/8/layout/cycle5"/>
    <dgm:cxn modelId="{44B49D06-59D9-4077-B432-FD371BD189A2}" type="presParOf" srcId="{6FE1A3F6-62DB-4BD0-AC62-00417C2D1EEC}" destId="{0B9DC7AC-A922-4748-96C1-FAEA8537E8D1}" srcOrd="10" destOrd="0" presId="urn:microsoft.com/office/officeart/2005/8/layout/cycle5"/>
    <dgm:cxn modelId="{5FBACA85-5F43-47F0-8E44-2562FED65918}" type="presParOf" srcId="{6FE1A3F6-62DB-4BD0-AC62-00417C2D1EEC}" destId="{FF659333-85F4-42CD-A947-0FC0CC396750}" srcOrd="11"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C7AD8046-4BE2-486B-9B77-9644EDB80738}" type="doc">
      <dgm:prSet loTypeId="urn:microsoft.com/office/officeart/2005/8/layout/orgChart1" loCatId="hierarchy" qsTypeId="urn:microsoft.com/office/officeart/2005/8/quickstyle/simple1" qsCatId="simple" csTypeId="urn:microsoft.com/office/officeart/2005/8/colors/accent3_3" csCatId="accent3" phldr="1"/>
      <dgm:spPr/>
      <dgm:t>
        <a:bodyPr/>
        <a:lstStyle/>
        <a:p>
          <a:endParaRPr lang="it-IT"/>
        </a:p>
      </dgm:t>
    </dgm:pt>
    <dgm:pt modelId="{8EAAD680-5C14-489C-9FDD-890E2F3B35B2}">
      <dgm:prSet phldrT="[Testo]" custT="1"/>
      <dgm:spPr/>
      <dgm:t>
        <a:bodyPr/>
        <a:lstStyle/>
        <a:p>
          <a:r>
            <a:rPr lang="it-IT" sz="800">
              <a:solidFill>
                <a:sysClr val="windowText" lastClr="000000"/>
              </a:solidFill>
            </a:rPr>
            <a:t>Legale Rappresentante </a:t>
          </a:r>
        </a:p>
        <a:p>
          <a:r>
            <a:rPr lang="it-IT" sz="800" b="1">
              <a:solidFill>
                <a:sysClr val="windowText" lastClr="000000"/>
              </a:solidFill>
            </a:rPr>
            <a:t>Erik Hidrobo Cuero</a:t>
          </a:r>
        </a:p>
        <a:p>
          <a:r>
            <a:rPr lang="it-IT" sz="800" b="1">
              <a:solidFill>
                <a:sysClr val="windowText" lastClr="000000"/>
              </a:solidFill>
            </a:rPr>
            <a:t>DIR</a:t>
          </a:r>
        </a:p>
      </dgm:t>
    </dgm:pt>
    <dgm:pt modelId="{5C407DA2-476A-4F84-AE99-1F4E2011B9CE}" type="parTrans" cxnId="{1C3AFCAE-B269-4F7D-9E5A-3B0B7EE25FBA}">
      <dgm:prSet/>
      <dgm:spPr/>
      <dgm:t>
        <a:bodyPr/>
        <a:lstStyle/>
        <a:p>
          <a:endParaRPr lang="it-IT"/>
        </a:p>
      </dgm:t>
    </dgm:pt>
    <dgm:pt modelId="{0DE2A253-B66F-4EA2-B993-ED43234F0492}" type="sibTrans" cxnId="{1C3AFCAE-B269-4F7D-9E5A-3B0B7EE25FBA}">
      <dgm:prSet/>
      <dgm:spPr/>
      <dgm:t>
        <a:bodyPr/>
        <a:lstStyle/>
        <a:p>
          <a:endParaRPr lang="it-IT"/>
        </a:p>
      </dgm:t>
    </dgm:pt>
    <dgm:pt modelId="{A5AAD71E-D78F-450A-BF0C-B96C12870F67}" type="asst">
      <dgm:prSet phldrT="[Testo]" custT="1"/>
      <dgm:spPr/>
      <dgm:t>
        <a:bodyPr/>
        <a:lstStyle/>
        <a:p>
          <a:r>
            <a:rPr lang="it-IT" sz="800">
              <a:solidFill>
                <a:sysClr val="windowText" lastClr="000000"/>
              </a:solidFill>
            </a:rPr>
            <a:t>Direttore Sanitario/1°Soccorso</a:t>
          </a:r>
        </a:p>
        <a:p>
          <a:r>
            <a:rPr lang="it-IT" sz="800" b="1">
              <a:solidFill>
                <a:sysClr val="windowText" lastClr="000000"/>
              </a:solidFill>
            </a:rPr>
            <a:t>Dr.ssa Assunta Papa</a:t>
          </a:r>
        </a:p>
        <a:p>
          <a:r>
            <a:rPr lang="it-IT" sz="800" b="1">
              <a:solidFill>
                <a:sysClr val="windowText" lastClr="000000"/>
              </a:solidFill>
            </a:rPr>
            <a:t>Spec. in Psichiatria/Psicoterapeuta - Master Autismo e del Neurosviluppo</a:t>
          </a:r>
          <a:endParaRPr lang="it-IT" sz="800">
            <a:solidFill>
              <a:sysClr val="windowText" lastClr="000000"/>
            </a:solidFill>
          </a:endParaRPr>
        </a:p>
        <a:p>
          <a:endParaRPr lang="it-IT" sz="800" b="1">
            <a:solidFill>
              <a:sysClr val="windowText" lastClr="000000"/>
            </a:solidFill>
          </a:endParaRPr>
        </a:p>
      </dgm:t>
    </dgm:pt>
    <dgm:pt modelId="{95674AEE-21D5-49B2-9084-C30E9D700922}" type="parTrans" cxnId="{6F883948-D20C-4B88-858B-E3BC695742DB}">
      <dgm:prSet/>
      <dgm:spPr/>
      <dgm:t>
        <a:bodyPr/>
        <a:lstStyle/>
        <a:p>
          <a:endParaRPr lang="it-IT"/>
        </a:p>
      </dgm:t>
    </dgm:pt>
    <dgm:pt modelId="{3FD704A3-0261-4C65-B757-F84B198BCDD6}" type="sibTrans" cxnId="{6F883948-D20C-4B88-858B-E3BC695742DB}">
      <dgm:prSet/>
      <dgm:spPr/>
      <dgm:t>
        <a:bodyPr/>
        <a:lstStyle/>
        <a:p>
          <a:endParaRPr lang="it-IT"/>
        </a:p>
      </dgm:t>
    </dgm:pt>
    <dgm:pt modelId="{6C5B2F0A-15F5-494C-9597-F1C2AB70EFE2}">
      <dgm:prSet phldrT="[Testo]" custT="1"/>
      <dgm:spPr/>
      <dgm:t>
        <a:bodyPr/>
        <a:lstStyle/>
        <a:p>
          <a:r>
            <a:rPr lang="it-IT" sz="800">
              <a:solidFill>
                <a:sysClr val="windowText" lastClr="000000"/>
              </a:solidFill>
            </a:rPr>
            <a:t>Medico Specialista</a:t>
          </a:r>
        </a:p>
        <a:p>
          <a:r>
            <a:rPr lang="it-IT" sz="800" b="1">
              <a:solidFill>
                <a:sysClr val="windowText" lastClr="000000"/>
              </a:solidFill>
            </a:rPr>
            <a:t>Dr.ssa Natalina D'Eugenio</a:t>
          </a:r>
        </a:p>
      </dgm:t>
    </dgm:pt>
    <dgm:pt modelId="{E96AFE19-9331-47A8-9567-47C3C3313674}" type="parTrans" cxnId="{5D51CFBB-C12A-49B7-9410-8F0AF718F5F1}">
      <dgm:prSet/>
      <dgm:spPr/>
      <dgm:t>
        <a:bodyPr/>
        <a:lstStyle/>
        <a:p>
          <a:endParaRPr lang="it-IT"/>
        </a:p>
      </dgm:t>
    </dgm:pt>
    <dgm:pt modelId="{7602BC45-2A64-484C-8F62-3BA56400853D}" type="sibTrans" cxnId="{5D51CFBB-C12A-49B7-9410-8F0AF718F5F1}">
      <dgm:prSet/>
      <dgm:spPr/>
      <dgm:t>
        <a:bodyPr/>
        <a:lstStyle/>
        <a:p>
          <a:endParaRPr lang="it-IT"/>
        </a:p>
      </dgm:t>
    </dgm:pt>
    <dgm:pt modelId="{A62DC86D-35FA-4E6A-BF23-400FF035E90C}">
      <dgm:prSet phldrT="[Testo]" custT="1"/>
      <dgm:spPr/>
      <dgm:t>
        <a:bodyPr/>
        <a:lstStyle/>
        <a:p>
          <a:r>
            <a:rPr lang="it-IT" sz="800">
              <a:solidFill>
                <a:sysClr val="windowText" lastClr="000000"/>
              </a:solidFill>
            </a:rPr>
            <a:t>Responsabile del Trattamento dati Privacy/Resp.Uff.Aut. ed Accredit./Rischio Clinico</a:t>
          </a:r>
        </a:p>
        <a:p>
          <a:r>
            <a:rPr lang="it-IT" sz="800" b="1">
              <a:solidFill>
                <a:sysClr val="windowText" lastClr="000000"/>
              </a:solidFill>
            </a:rPr>
            <a:t>Dr.ssa Scolastica Bonaduce</a:t>
          </a:r>
        </a:p>
      </dgm:t>
    </dgm:pt>
    <dgm:pt modelId="{122426B1-920F-4050-9029-D5CB5D5FCC97}" type="parTrans" cxnId="{71DA1275-6876-45D3-B362-617907CCBD08}">
      <dgm:prSet/>
      <dgm:spPr/>
      <dgm:t>
        <a:bodyPr/>
        <a:lstStyle/>
        <a:p>
          <a:endParaRPr lang="it-IT"/>
        </a:p>
      </dgm:t>
    </dgm:pt>
    <dgm:pt modelId="{6334C496-FA2E-4B7E-8B11-F7F8475BC15D}" type="sibTrans" cxnId="{71DA1275-6876-45D3-B362-617907CCBD08}">
      <dgm:prSet/>
      <dgm:spPr/>
      <dgm:t>
        <a:bodyPr/>
        <a:lstStyle/>
        <a:p>
          <a:endParaRPr lang="it-IT"/>
        </a:p>
      </dgm:t>
    </dgm:pt>
    <dgm:pt modelId="{8123D173-027C-4FE2-8933-F362C8CA82A0}">
      <dgm:prSet phldrT="[Testo]" custT="1"/>
      <dgm:spPr/>
      <dgm:t>
        <a:bodyPr/>
        <a:lstStyle/>
        <a:p>
          <a:r>
            <a:rPr lang="it-IT" sz="900">
              <a:solidFill>
                <a:sysClr val="windowText" lastClr="000000"/>
              </a:solidFill>
            </a:rPr>
            <a:t>Responsabile Servizio Prevenzione e Protezione</a:t>
          </a:r>
        </a:p>
        <a:p>
          <a:r>
            <a:rPr lang="it-IT" sz="900" b="1">
              <a:solidFill>
                <a:sysClr val="windowText" lastClr="000000"/>
              </a:solidFill>
            </a:rPr>
            <a:t>Erik Hidrobo Cuero</a:t>
          </a:r>
        </a:p>
        <a:p>
          <a:r>
            <a:rPr lang="it-IT" sz="900" b="1">
              <a:solidFill>
                <a:sysClr val="windowText" lastClr="000000"/>
              </a:solidFill>
            </a:rPr>
            <a:t>RSPP</a:t>
          </a:r>
        </a:p>
      </dgm:t>
    </dgm:pt>
    <dgm:pt modelId="{F4FDC9B6-D8C9-4571-9A43-D6A5E12F08A7}" type="parTrans" cxnId="{ACE1F557-50A2-42B1-BD2F-EE38360E8FBE}">
      <dgm:prSet/>
      <dgm:spPr/>
      <dgm:t>
        <a:bodyPr/>
        <a:lstStyle/>
        <a:p>
          <a:endParaRPr lang="it-IT"/>
        </a:p>
      </dgm:t>
    </dgm:pt>
    <dgm:pt modelId="{D66D8479-5FDB-4621-988B-C34EC3C6EBA4}" type="sibTrans" cxnId="{ACE1F557-50A2-42B1-BD2F-EE38360E8FBE}">
      <dgm:prSet/>
      <dgm:spPr/>
      <dgm:t>
        <a:bodyPr/>
        <a:lstStyle/>
        <a:p>
          <a:endParaRPr lang="it-IT"/>
        </a:p>
      </dgm:t>
    </dgm:pt>
    <dgm:pt modelId="{F27650B2-D561-4292-BDAD-F611B19E0B01}" type="pres">
      <dgm:prSet presAssocID="{C7AD8046-4BE2-486B-9B77-9644EDB80738}" presName="hierChild1" presStyleCnt="0">
        <dgm:presLayoutVars>
          <dgm:orgChart val="1"/>
          <dgm:chPref val="1"/>
          <dgm:dir/>
          <dgm:animOne val="branch"/>
          <dgm:animLvl val="lvl"/>
          <dgm:resizeHandles/>
        </dgm:presLayoutVars>
      </dgm:prSet>
      <dgm:spPr/>
      <dgm:t>
        <a:bodyPr/>
        <a:lstStyle/>
        <a:p>
          <a:endParaRPr lang="it-IT"/>
        </a:p>
      </dgm:t>
    </dgm:pt>
    <dgm:pt modelId="{E31CC9A1-1192-42C8-BC5F-1B78E949323A}" type="pres">
      <dgm:prSet presAssocID="{8EAAD680-5C14-489C-9FDD-890E2F3B35B2}" presName="hierRoot1" presStyleCnt="0">
        <dgm:presLayoutVars>
          <dgm:hierBranch val="init"/>
        </dgm:presLayoutVars>
      </dgm:prSet>
      <dgm:spPr/>
    </dgm:pt>
    <dgm:pt modelId="{927954FD-4847-4D6C-BE77-9D3D02F03EB1}" type="pres">
      <dgm:prSet presAssocID="{8EAAD680-5C14-489C-9FDD-890E2F3B35B2}" presName="rootComposite1" presStyleCnt="0"/>
      <dgm:spPr/>
    </dgm:pt>
    <dgm:pt modelId="{2D0C98AB-C69B-48A6-8011-ADB541A80DBC}" type="pres">
      <dgm:prSet presAssocID="{8EAAD680-5C14-489C-9FDD-890E2F3B35B2}" presName="rootText1" presStyleLbl="node0" presStyleIdx="0" presStyleCnt="1">
        <dgm:presLayoutVars>
          <dgm:chPref val="3"/>
        </dgm:presLayoutVars>
      </dgm:prSet>
      <dgm:spPr/>
      <dgm:t>
        <a:bodyPr/>
        <a:lstStyle/>
        <a:p>
          <a:endParaRPr lang="it-IT"/>
        </a:p>
      </dgm:t>
    </dgm:pt>
    <dgm:pt modelId="{5702C0B9-EAF8-4B43-9191-BE0433FF5752}" type="pres">
      <dgm:prSet presAssocID="{8EAAD680-5C14-489C-9FDD-890E2F3B35B2}" presName="rootConnector1" presStyleLbl="node1" presStyleIdx="0" presStyleCnt="0"/>
      <dgm:spPr/>
      <dgm:t>
        <a:bodyPr/>
        <a:lstStyle/>
        <a:p>
          <a:endParaRPr lang="it-IT"/>
        </a:p>
      </dgm:t>
    </dgm:pt>
    <dgm:pt modelId="{676078B8-AE73-4D79-BE62-5B35805F4D8F}" type="pres">
      <dgm:prSet presAssocID="{8EAAD680-5C14-489C-9FDD-890E2F3B35B2}" presName="hierChild2" presStyleCnt="0"/>
      <dgm:spPr/>
    </dgm:pt>
    <dgm:pt modelId="{E05ED543-930E-4520-993F-C7CF0D4C93F8}" type="pres">
      <dgm:prSet presAssocID="{E96AFE19-9331-47A8-9567-47C3C3313674}" presName="Name37" presStyleLbl="parChTrans1D2" presStyleIdx="0" presStyleCnt="4"/>
      <dgm:spPr/>
      <dgm:t>
        <a:bodyPr/>
        <a:lstStyle/>
        <a:p>
          <a:endParaRPr lang="it-IT"/>
        </a:p>
      </dgm:t>
    </dgm:pt>
    <dgm:pt modelId="{FCBE6D5F-81A1-4E49-8F27-F87C3BE714FC}" type="pres">
      <dgm:prSet presAssocID="{6C5B2F0A-15F5-494C-9597-F1C2AB70EFE2}" presName="hierRoot2" presStyleCnt="0">
        <dgm:presLayoutVars>
          <dgm:hierBranch val="init"/>
        </dgm:presLayoutVars>
      </dgm:prSet>
      <dgm:spPr/>
    </dgm:pt>
    <dgm:pt modelId="{BCEE8BFA-D071-4632-BEFE-63B453DAACE9}" type="pres">
      <dgm:prSet presAssocID="{6C5B2F0A-15F5-494C-9597-F1C2AB70EFE2}" presName="rootComposite" presStyleCnt="0"/>
      <dgm:spPr/>
    </dgm:pt>
    <dgm:pt modelId="{BB6D5AC3-6C02-4881-8FF6-3E3CC1317F10}" type="pres">
      <dgm:prSet presAssocID="{6C5B2F0A-15F5-494C-9597-F1C2AB70EFE2}" presName="rootText" presStyleLbl="node2" presStyleIdx="0" presStyleCnt="3">
        <dgm:presLayoutVars>
          <dgm:chPref val="3"/>
        </dgm:presLayoutVars>
      </dgm:prSet>
      <dgm:spPr/>
      <dgm:t>
        <a:bodyPr/>
        <a:lstStyle/>
        <a:p>
          <a:endParaRPr lang="it-IT"/>
        </a:p>
      </dgm:t>
    </dgm:pt>
    <dgm:pt modelId="{C0A9AFFB-B284-4A1D-8EF1-979DD5AD6CA4}" type="pres">
      <dgm:prSet presAssocID="{6C5B2F0A-15F5-494C-9597-F1C2AB70EFE2}" presName="rootConnector" presStyleLbl="node2" presStyleIdx="0" presStyleCnt="3"/>
      <dgm:spPr/>
      <dgm:t>
        <a:bodyPr/>
        <a:lstStyle/>
        <a:p>
          <a:endParaRPr lang="it-IT"/>
        </a:p>
      </dgm:t>
    </dgm:pt>
    <dgm:pt modelId="{655C49FF-9420-4939-ADA4-64C2776130DA}" type="pres">
      <dgm:prSet presAssocID="{6C5B2F0A-15F5-494C-9597-F1C2AB70EFE2}" presName="hierChild4" presStyleCnt="0"/>
      <dgm:spPr/>
    </dgm:pt>
    <dgm:pt modelId="{69F6A9E7-ECE3-4B8E-B4C7-AB03E0982668}" type="pres">
      <dgm:prSet presAssocID="{6C5B2F0A-15F5-494C-9597-F1C2AB70EFE2}" presName="hierChild5" presStyleCnt="0"/>
      <dgm:spPr/>
    </dgm:pt>
    <dgm:pt modelId="{1CA86DFF-BA21-4286-9CBA-2AF5FDBCA7C3}" type="pres">
      <dgm:prSet presAssocID="{122426B1-920F-4050-9029-D5CB5D5FCC97}" presName="Name37" presStyleLbl="parChTrans1D2" presStyleIdx="1" presStyleCnt="4"/>
      <dgm:spPr/>
      <dgm:t>
        <a:bodyPr/>
        <a:lstStyle/>
        <a:p>
          <a:endParaRPr lang="it-IT"/>
        </a:p>
      </dgm:t>
    </dgm:pt>
    <dgm:pt modelId="{C67E952B-DCF1-4D6A-BC6A-725768BC5378}" type="pres">
      <dgm:prSet presAssocID="{A62DC86D-35FA-4E6A-BF23-400FF035E90C}" presName="hierRoot2" presStyleCnt="0">
        <dgm:presLayoutVars>
          <dgm:hierBranch val="init"/>
        </dgm:presLayoutVars>
      </dgm:prSet>
      <dgm:spPr/>
    </dgm:pt>
    <dgm:pt modelId="{3C68CC6B-F5B2-4E4F-BA12-7FE6F6C5CB23}" type="pres">
      <dgm:prSet presAssocID="{A62DC86D-35FA-4E6A-BF23-400FF035E90C}" presName="rootComposite" presStyleCnt="0"/>
      <dgm:spPr/>
    </dgm:pt>
    <dgm:pt modelId="{B482F357-DD66-47CD-8CA4-6322F623DA78}" type="pres">
      <dgm:prSet presAssocID="{A62DC86D-35FA-4E6A-BF23-400FF035E90C}" presName="rootText" presStyleLbl="node2" presStyleIdx="1" presStyleCnt="3">
        <dgm:presLayoutVars>
          <dgm:chPref val="3"/>
        </dgm:presLayoutVars>
      </dgm:prSet>
      <dgm:spPr/>
      <dgm:t>
        <a:bodyPr/>
        <a:lstStyle/>
        <a:p>
          <a:endParaRPr lang="it-IT"/>
        </a:p>
      </dgm:t>
    </dgm:pt>
    <dgm:pt modelId="{53CBBD9F-AC21-4CBB-AD2A-846A462A4F07}" type="pres">
      <dgm:prSet presAssocID="{A62DC86D-35FA-4E6A-BF23-400FF035E90C}" presName="rootConnector" presStyleLbl="node2" presStyleIdx="1" presStyleCnt="3"/>
      <dgm:spPr/>
      <dgm:t>
        <a:bodyPr/>
        <a:lstStyle/>
        <a:p>
          <a:endParaRPr lang="it-IT"/>
        </a:p>
      </dgm:t>
    </dgm:pt>
    <dgm:pt modelId="{8970F06C-BD8D-4A75-BA58-AA99F01CF312}" type="pres">
      <dgm:prSet presAssocID="{A62DC86D-35FA-4E6A-BF23-400FF035E90C}" presName="hierChild4" presStyleCnt="0"/>
      <dgm:spPr/>
    </dgm:pt>
    <dgm:pt modelId="{1F8191B7-BD42-4DE2-AB38-0DED5B4B598A}" type="pres">
      <dgm:prSet presAssocID="{A62DC86D-35FA-4E6A-BF23-400FF035E90C}" presName="hierChild5" presStyleCnt="0"/>
      <dgm:spPr/>
    </dgm:pt>
    <dgm:pt modelId="{10F66E6E-F263-4A4A-BC5F-D5D63B3E2481}" type="pres">
      <dgm:prSet presAssocID="{F4FDC9B6-D8C9-4571-9A43-D6A5E12F08A7}" presName="Name37" presStyleLbl="parChTrans1D2" presStyleIdx="2" presStyleCnt="4"/>
      <dgm:spPr/>
      <dgm:t>
        <a:bodyPr/>
        <a:lstStyle/>
        <a:p>
          <a:endParaRPr lang="it-IT"/>
        </a:p>
      </dgm:t>
    </dgm:pt>
    <dgm:pt modelId="{7B7BFF11-0C58-4EB3-A711-FE4BBCAA5359}" type="pres">
      <dgm:prSet presAssocID="{8123D173-027C-4FE2-8933-F362C8CA82A0}" presName="hierRoot2" presStyleCnt="0">
        <dgm:presLayoutVars>
          <dgm:hierBranch val="init"/>
        </dgm:presLayoutVars>
      </dgm:prSet>
      <dgm:spPr/>
    </dgm:pt>
    <dgm:pt modelId="{FA382759-D63D-47EB-9B1C-FC85D1AF8AE8}" type="pres">
      <dgm:prSet presAssocID="{8123D173-027C-4FE2-8933-F362C8CA82A0}" presName="rootComposite" presStyleCnt="0"/>
      <dgm:spPr/>
    </dgm:pt>
    <dgm:pt modelId="{F814EDB8-3204-4026-8C9A-BE0A53750EEA}" type="pres">
      <dgm:prSet presAssocID="{8123D173-027C-4FE2-8933-F362C8CA82A0}" presName="rootText" presStyleLbl="node2" presStyleIdx="2" presStyleCnt="3">
        <dgm:presLayoutVars>
          <dgm:chPref val="3"/>
        </dgm:presLayoutVars>
      </dgm:prSet>
      <dgm:spPr/>
      <dgm:t>
        <a:bodyPr/>
        <a:lstStyle/>
        <a:p>
          <a:endParaRPr lang="it-IT"/>
        </a:p>
      </dgm:t>
    </dgm:pt>
    <dgm:pt modelId="{B0FB6300-80BB-492B-893B-0EAD98064C59}" type="pres">
      <dgm:prSet presAssocID="{8123D173-027C-4FE2-8933-F362C8CA82A0}" presName="rootConnector" presStyleLbl="node2" presStyleIdx="2" presStyleCnt="3"/>
      <dgm:spPr/>
      <dgm:t>
        <a:bodyPr/>
        <a:lstStyle/>
        <a:p>
          <a:endParaRPr lang="it-IT"/>
        </a:p>
      </dgm:t>
    </dgm:pt>
    <dgm:pt modelId="{DD6A047E-88AA-4A9E-BF77-D9778D6D8F7A}" type="pres">
      <dgm:prSet presAssocID="{8123D173-027C-4FE2-8933-F362C8CA82A0}" presName="hierChild4" presStyleCnt="0"/>
      <dgm:spPr/>
    </dgm:pt>
    <dgm:pt modelId="{F3B50294-45EA-4E7D-8DB7-286042B3011C}" type="pres">
      <dgm:prSet presAssocID="{8123D173-027C-4FE2-8933-F362C8CA82A0}" presName="hierChild5" presStyleCnt="0"/>
      <dgm:spPr/>
    </dgm:pt>
    <dgm:pt modelId="{E39745B5-5984-418B-9A25-21E7533C75CD}" type="pres">
      <dgm:prSet presAssocID="{8EAAD680-5C14-489C-9FDD-890E2F3B35B2}" presName="hierChild3" presStyleCnt="0"/>
      <dgm:spPr/>
    </dgm:pt>
    <dgm:pt modelId="{64AF4094-6A2E-4923-AA65-C40758D29187}" type="pres">
      <dgm:prSet presAssocID="{95674AEE-21D5-49B2-9084-C30E9D700922}" presName="Name111" presStyleLbl="parChTrans1D2" presStyleIdx="3" presStyleCnt="4"/>
      <dgm:spPr/>
      <dgm:t>
        <a:bodyPr/>
        <a:lstStyle/>
        <a:p>
          <a:endParaRPr lang="it-IT"/>
        </a:p>
      </dgm:t>
    </dgm:pt>
    <dgm:pt modelId="{00467312-33C3-4A98-AA3C-5C0351CA0608}" type="pres">
      <dgm:prSet presAssocID="{A5AAD71E-D78F-450A-BF0C-B96C12870F67}" presName="hierRoot3" presStyleCnt="0">
        <dgm:presLayoutVars>
          <dgm:hierBranch val="init"/>
        </dgm:presLayoutVars>
      </dgm:prSet>
      <dgm:spPr/>
    </dgm:pt>
    <dgm:pt modelId="{ED166D28-212F-48AB-93B7-26CB82C5A822}" type="pres">
      <dgm:prSet presAssocID="{A5AAD71E-D78F-450A-BF0C-B96C12870F67}" presName="rootComposite3" presStyleCnt="0"/>
      <dgm:spPr/>
    </dgm:pt>
    <dgm:pt modelId="{CAC61587-01F3-4269-887D-76A6FD9BFC53}" type="pres">
      <dgm:prSet presAssocID="{A5AAD71E-D78F-450A-BF0C-B96C12870F67}" presName="rootText3" presStyleLbl="asst1" presStyleIdx="0" presStyleCnt="1">
        <dgm:presLayoutVars>
          <dgm:chPref val="3"/>
        </dgm:presLayoutVars>
      </dgm:prSet>
      <dgm:spPr/>
      <dgm:t>
        <a:bodyPr/>
        <a:lstStyle/>
        <a:p>
          <a:endParaRPr lang="it-IT"/>
        </a:p>
      </dgm:t>
    </dgm:pt>
    <dgm:pt modelId="{73F8DB0B-0F7C-4B40-A464-BD9F929CA160}" type="pres">
      <dgm:prSet presAssocID="{A5AAD71E-D78F-450A-BF0C-B96C12870F67}" presName="rootConnector3" presStyleLbl="asst1" presStyleIdx="0" presStyleCnt="1"/>
      <dgm:spPr/>
      <dgm:t>
        <a:bodyPr/>
        <a:lstStyle/>
        <a:p>
          <a:endParaRPr lang="it-IT"/>
        </a:p>
      </dgm:t>
    </dgm:pt>
    <dgm:pt modelId="{F4D8E7D6-352F-406F-87FD-1840E9A282F9}" type="pres">
      <dgm:prSet presAssocID="{A5AAD71E-D78F-450A-BF0C-B96C12870F67}" presName="hierChild6" presStyleCnt="0"/>
      <dgm:spPr/>
    </dgm:pt>
    <dgm:pt modelId="{7E97E5E2-CCF9-458C-ADBC-9310DF88B86C}" type="pres">
      <dgm:prSet presAssocID="{A5AAD71E-D78F-450A-BF0C-B96C12870F67}" presName="hierChild7" presStyleCnt="0"/>
      <dgm:spPr/>
    </dgm:pt>
  </dgm:ptLst>
  <dgm:cxnLst>
    <dgm:cxn modelId="{71DA1275-6876-45D3-B362-617907CCBD08}" srcId="{8EAAD680-5C14-489C-9FDD-890E2F3B35B2}" destId="{A62DC86D-35FA-4E6A-BF23-400FF035E90C}" srcOrd="2" destOrd="0" parTransId="{122426B1-920F-4050-9029-D5CB5D5FCC97}" sibTransId="{6334C496-FA2E-4B7E-8B11-F7F8475BC15D}"/>
    <dgm:cxn modelId="{1C3AFCAE-B269-4F7D-9E5A-3B0B7EE25FBA}" srcId="{C7AD8046-4BE2-486B-9B77-9644EDB80738}" destId="{8EAAD680-5C14-489C-9FDD-890E2F3B35B2}" srcOrd="0" destOrd="0" parTransId="{5C407DA2-476A-4F84-AE99-1F4E2011B9CE}" sibTransId="{0DE2A253-B66F-4EA2-B993-ED43234F0492}"/>
    <dgm:cxn modelId="{CB336D47-951F-4BCE-9C03-1D06C75A7833}" type="presOf" srcId="{6C5B2F0A-15F5-494C-9597-F1C2AB70EFE2}" destId="{BB6D5AC3-6C02-4881-8FF6-3E3CC1317F10}" srcOrd="0" destOrd="0" presId="urn:microsoft.com/office/officeart/2005/8/layout/orgChart1"/>
    <dgm:cxn modelId="{13D05419-6636-46B3-B815-E49E72EB160F}" type="presOf" srcId="{A5AAD71E-D78F-450A-BF0C-B96C12870F67}" destId="{73F8DB0B-0F7C-4B40-A464-BD9F929CA160}" srcOrd="1" destOrd="0" presId="urn:microsoft.com/office/officeart/2005/8/layout/orgChart1"/>
    <dgm:cxn modelId="{7DAED2C6-4850-431C-961E-F76160AA9504}" type="presOf" srcId="{8123D173-027C-4FE2-8933-F362C8CA82A0}" destId="{B0FB6300-80BB-492B-893B-0EAD98064C59}" srcOrd="1" destOrd="0" presId="urn:microsoft.com/office/officeart/2005/8/layout/orgChart1"/>
    <dgm:cxn modelId="{215DDB7C-F881-40D0-BA13-E65623071590}" type="presOf" srcId="{E96AFE19-9331-47A8-9567-47C3C3313674}" destId="{E05ED543-930E-4520-993F-C7CF0D4C93F8}" srcOrd="0" destOrd="0" presId="urn:microsoft.com/office/officeart/2005/8/layout/orgChart1"/>
    <dgm:cxn modelId="{6F883948-D20C-4B88-858B-E3BC695742DB}" srcId="{8EAAD680-5C14-489C-9FDD-890E2F3B35B2}" destId="{A5AAD71E-D78F-450A-BF0C-B96C12870F67}" srcOrd="0" destOrd="0" parTransId="{95674AEE-21D5-49B2-9084-C30E9D700922}" sibTransId="{3FD704A3-0261-4C65-B757-F84B198BCDD6}"/>
    <dgm:cxn modelId="{5AE6EF66-D73D-491F-8C0F-BD8C2D0A9BD0}" type="presOf" srcId="{95674AEE-21D5-49B2-9084-C30E9D700922}" destId="{64AF4094-6A2E-4923-AA65-C40758D29187}" srcOrd="0" destOrd="0" presId="urn:microsoft.com/office/officeart/2005/8/layout/orgChart1"/>
    <dgm:cxn modelId="{4B4D33DB-9EFE-4D4E-B42F-25A951C643BF}" type="presOf" srcId="{8EAAD680-5C14-489C-9FDD-890E2F3B35B2}" destId="{2D0C98AB-C69B-48A6-8011-ADB541A80DBC}" srcOrd="0" destOrd="0" presId="urn:microsoft.com/office/officeart/2005/8/layout/orgChart1"/>
    <dgm:cxn modelId="{4EE0B3E9-EF66-4C7F-A3A7-F6FC9B029B2A}" type="presOf" srcId="{C7AD8046-4BE2-486B-9B77-9644EDB80738}" destId="{F27650B2-D561-4292-BDAD-F611B19E0B01}" srcOrd="0" destOrd="0" presId="urn:microsoft.com/office/officeart/2005/8/layout/orgChart1"/>
    <dgm:cxn modelId="{1D91AB17-D1C6-4574-B9EA-5450D793576D}" type="presOf" srcId="{A5AAD71E-D78F-450A-BF0C-B96C12870F67}" destId="{CAC61587-01F3-4269-887D-76A6FD9BFC53}" srcOrd="0" destOrd="0" presId="urn:microsoft.com/office/officeart/2005/8/layout/orgChart1"/>
    <dgm:cxn modelId="{5D51CFBB-C12A-49B7-9410-8F0AF718F5F1}" srcId="{8EAAD680-5C14-489C-9FDD-890E2F3B35B2}" destId="{6C5B2F0A-15F5-494C-9597-F1C2AB70EFE2}" srcOrd="1" destOrd="0" parTransId="{E96AFE19-9331-47A8-9567-47C3C3313674}" sibTransId="{7602BC45-2A64-484C-8F62-3BA56400853D}"/>
    <dgm:cxn modelId="{40E22D87-1E6B-4AF7-84E4-8121BBAF7B76}" type="presOf" srcId="{6C5B2F0A-15F5-494C-9597-F1C2AB70EFE2}" destId="{C0A9AFFB-B284-4A1D-8EF1-979DD5AD6CA4}" srcOrd="1" destOrd="0" presId="urn:microsoft.com/office/officeart/2005/8/layout/orgChart1"/>
    <dgm:cxn modelId="{E7B1BEC1-2BB5-48BD-8795-6B416C0D257B}" type="presOf" srcId="{8EAAD680-5C14-489C-9FDD-890E2F3B35B2}" destId="{5702C0B9-EAF8-4B43-9191-BE0433FF5752}" srcOrd="1" destOrd="0" presId="urn:microsoft.com/office/officeart/2005/8/layout/orgChart1"/>
    <dgm:cxn modelId="{5B220F0F-D68F-4963-B63F-4361EF11E0FB}" type="presOf" srcId="{A62DC86D-35FA-4E6A-BF23-400FF035E90C}" destId="{53CBBD9F-AC21-4CBB-AD2A-846A462A4F07}" srcOrd="1" destOrd="0" presId="urn:microsoft.com/office/officeart/2005/8/layout/orgChart1"/>
    <dgm:cxn modelId="{736B0596-BD6C-478A-97E0-535E13401873}" type="presOf" srcId="{122426B1-920F-4050-9029-D5CB5D5FCC97}" destId="{1CA86DFF-BA21-4286-9CBA-2AF5FDBCA7C3}" srcOrd="0" destOrd="0" presId="urn:microsoft.com/office/officeart/2005/8/layout/orgChart1"/>
    <dgm:cxn modelId="{F8BA0C9F-5D05-49BD-BF9C-E2E21E1A7754}" type="presOf" srcId="{8123D173-027C-4FE2-8933-F362C8CA82A0}" destId="{F814EDB8-3204-4026-8C9A-BE0A53750EEA}" srcOrd="0" destOrd="0" presId="urn:microsoft.com/office/officeart/2005/8/layout/orgChart1"/>
    <dgm:cxn modelId="{62A3220C-8231-4765-AA89-6706C530D54E}" type="presOf" srcId="{F4FDC9B6-D8C9-4571-9A43-D6A5E12F08A7}" destId="{10F66E6E-F263-4A4A-BC5F-D5D63B3E2481}" srcOrd="0" destOrd="0" presId="urn:microsoft.com/office/officeart/2005/8/layout/orgChart1"/>
    <dgm:cxn modelId="{3A911552-52C1-45F5-94ED-2C3413B6AB6E}" type="presOf" srcId="{A62DC86D-35FA-4E6A-BF23-400FF035E90C}" destId="{B482F357-DD66-47CD-8CA4-6322F623DA78}" srcOrd="0" destOrd="0" presId="urn:microsoft.com/office/officeart/2005/8/layout/orgChart1"/>
    <dgm:cxn modelId="{ACE1F557-50A2-42B1-BD2F-EE38360E8FBE}" srcId="{8EAAD680-5C14-489C-9FDD-890E2F3B35B2}" destId="{8123D173-027C-4FE2-8933-F362C8CA82A0}" srcOrd="3" destOrd="0" parTransId="{F4FDC9B6-D8C9-4571-9A43-D6A5E12F08A7}" sibTransId="{D66D8479-5FDB-4621-988B-C34EC3C6EBA4}"/>
    <dgm:cxn modelId="{85B78D5F-957F-4687-8DCA-7097BAE0C113}" type="presParOf" srcId="{F27650B2-D561-4292-BDAD-F611B19E0B01}" destId="{E31CC9A1-1192-42C8-BC5F-1B78E949323A}" srcOrd="0" destOrd="0" presId="urn:microsoft.com/office/officeart/2005/8/layout/orgChart1"/>
    <dgm:cxn modelId="{BBEEC80E-61DD-4EFB-99C9-D68E29B4F699}" type="presParOf" srcId="{E31CC9A1-1192-42C8-BC5F-1B78E949323A}" destId="{927954FD-4847-4D6C-BE77-9D3D02F03EB1}" srcOrd="0" destOrd="0" presId="urn:microsoft.com/office/officeart/2005/8/layout/orgChart1"/>
    <dgm:cxn modelId="{13E9F959-2EA0-488B-9A24-620946A43B3B}" type="presParOf" srcId="{927954FD-4847-4D6C-BE77-9D3D02F03EB1}" destId="{2D0C98AB-C69B-48A6-8011-ADB541A80DBC}" srcOrd="0" destOrd="0" presId="urn:microsoft.com/office/officeart/2005/8/layout/orgChart1"/>
    <dgm:cxn modelId="{82806B07-C3AB-4651-BED9-1DFCF713280B}" type="presParOf" srcId="{927954FD-4847-4D6C-BE77-9D3D02F03EB1}" destId="{5702C0B9-EAF8-4B43-9191-BE0433FF5752}" srcOrd="1" destOrd="0" presId="urn:microsoft.com/office/officeart/2005/8/layout/orgChart1"/>
    <dgm:cxn modelId="{82EB9D4F-F52F-4DEE-8F33-5FE630323401}" type="presParOf" srcId="{E31CC9A1-1192-42C8-BC5F-1B78E949323A}" destId="{676078B8-AE73-4D79-BE62-5B35805F4D8F}" srcOrd="1" destOrd="0" presId="urn:microsoft.com/office/officeart/2005/8/layout/orgChart1"/>
    <dgm:cxn modelId="{D7EB611C-F3E2-4BEB-80D1-DF4B97E9269B}" type="presParOf" srcId="{676078B8-AE73-4D79-BE62-5B35805F4D8F}" destId="{E05ED543-930E-4520-993F-C7CF0D4C93F8}" srcOrd="0" destOrd="0" presId="urn:microsoft.com/office/officeart/2005/8/layout/orgChart1"/>
    <dgm:cxn modelId="{10F9DADC-B73A-49DE-9878-7D5C5613E663}" type="presParOf" srcId="{676078B8-AE73-4D79-BE62-5B35805F4D8F}" destId="{FCBE6D5F-81A1-4E49-8F27-F87C3BE714FC}" srcOrd="1" destOrd="0" presId="urn:microsoft.com/office/officeart/2005/8/layout/orgChart1"/>
    <dgm:cxn modelId="{1E285ABD-5A25-4EA5-8913-DCF4F0C0FD65}" type="presParOf" srcId="{FCBE6D5F-81A1-4E49-8F27-F87C3BE714FC}" destId="{BCEE8BFA-D071-4632-BEFE-63B453DAACE9}" srcOrd="0" destOrd="0" presId="urn:microsoft.com/office/officeart/2005/8/layout/orgChart1"/>
    <dgm:cxn modelId="{254C2A1B-BA58-4299-A122-62353511C068}" type="presParOf" srcId="{BCEE8BFA-D071-4632-BEFE-63B453DAACE9}" destId="{BB6D5AC3-6C02-4881-8FF6-3E3CC1317F10}" srcOrd="0" destOrd="0" presId="urn:microsoft.com/office/officeart/2005/8/layout/orgChart1"/>
    <dgm:cxn modelId="{6F052C16-8C95-42D0-8B8B-F671E30B4FC6}" type="presParOf" srcId="{BCEE8BFA-D071-4632-BEFE-63B453DAACE9}" destId="{C0A9AFFB-B284-4A1D-8EF1-979DD5AD6CA4}" srcOrd="1" destOrd="0" presId="urn:microsoft.com/office/officeart/2005/8/layout/orgChart1"/>
    <dgm:cxn modelId="{45F3A5BE-8CC8-4D33-A9C2-345FE967E266}" type="presParOf" srcId="{FCBE6D5F-81A1-4E49-8F27-F87C3BE714FC}" destId="{655C49FF-9420-4939-ADA4-64C2776130DA}" srcOrd="1" destOrd="0" presId="urn:microsoft.com/office/officeart/2005/8/layout/orgChart1"/>
    <dgm:cxn modelId="{E8F90FD8-069F-420D-98CB-3213B5B112E4}" type="presParOf" srcId="{FCBE6D5F-81A1-4E49-8F27-F87C3BE714FC}" destId="{69F6A9E7-ECE3-4B8E-B4C7-AB03E0982668}" srcOrd="2" destOrd="0" presId="urn:microsoft.com/office/officeart/2005/8/layout/orgChart1"/>
    <dgm:cxn modelId="{337E1D9E-F444-4308-910F-680F35E673BD}" type="presParOf" srcId="{676078B8-AE73-4D79-BE62-5B35805F4D8F}" destId="{1CA86DFF-BA21-4286-9CBA-2AF5FDBCA7C3}" srcOrd="2" destOrd="0" presId="urn:microsoft.com/office/officeart/2005/8/layout/orgChart1"/>
    <dgm:cxn modelId="{09FFD67E-5455-4B7D-8723-3F838F30C50B}" type="presParOf" srcId="{676078B8-AE73-4D79-BE62-5B35805F4D8F}" destId="{C67E952B-DCF1-4D6A-BC6A-725768BC5378}" srcOrd="3" destOrd="0" presId="urn:microsoft.com/office/officeart/2005/8/layout/orgChart1"/>
    <dgm:cxn modelId="{F6CDB5D1-5398-4606-8E91-62CC3D7235CA}" type="presParOf" srcId="{C67E952B-DCF1-4D6A-BC6A-725768BC5378}" destId="{3C68CC6B-F5B2-4E4F-BA12-7FE6F6C5CB23}" srcOrd="0" destOrd="0" presId="urn:microsoft.com/office/officeart/2005/8/layout/orgChart1"/>
    <dgm:cxn modelId="{8B8E145F-C024-4F36-A770-EF3E6934CD2F}" type="presParOf" srcId="{3C68CC6B-F5B2-4E4F-BA12-7FE6F6C5CB23}" destId="{B482F357-DD66-47CD-8CA4-6322F623DA78}" srcOrd="0" destOrd="0" presId="urn:microsoft.com/office/officeart/2005/8/layout/orgChart1"/>
    <dgm:cxn modelId="{5449A2F7-A1B1-474F-A944-448EEC26EFBD}" type="presParOf" srcId="{3C68CC6B-F5B2-4E4F-BA12-7FE6F6C5CB23}" destId="{53CBBD9F-AC21-4CBB-AD2A-846A462A4F07}" srcOrd="1" destOrd="0" presId="urn:microsoft.com/office/officeart/2005/8/layout/orgChart1"/>
    <dgm:cxn modelId="{58C1C1E5-173D-44A3-88F5-AB7BF010D641}" type="presParOf" srcId="{C67E952B-DCF1-4D6A-BC6A-725768BC5378}" destId="{8970F06C-BD8D-4A75-BA58-AA99F01CF312}" srcOrd="1" destOrd="0" presId="urn:microsoft.com/office/officeart/2005/8/layout/orgChart1"/>
    <dgm:cxn modelId="{C6817366-9622-493F-B169-CB37A0F3A336}" type="presParOf" srcId="{C67E952B-DCF1-4D6A-BC6A-725768BC5378}" destId="{1F8191B7-BD42-4DE2-AB38-0DED5B4B598A}" srcOrd="2" destOrd="0" presId="urn:microsoft.com/office/officeart/2005/8/layout/orgChart1"/>
    <dgm:cxn modelId="{4445DA30-F17F-46E3-B60C-076BB3ACD650}" type="presParOf" srcId="{676078B8-AE73-4D79-BE62-5B35805F4D8F}" destId="{10F66E6E-F263-4A4A-BC5F-D5D63B3E2481}" srcOrd="4" destOrd="0" presId="urn:microsoft.com/office/officeart/2005/8/layout/orgChart1"/>
    <dgm:cxn modelId="{C06C8862-AB40-45A2-8C5A-99D6EDACB04A}" type="presParOf" srcId="{676078B8-AE73-4D79-BE62-5B35805F4D8F}" destId="{7B7BFF11-0C58-4EB3-A711-FE4BBCAA5359}" srcOrd="5" destOrd="0" presId="urn:microsoft.com/office/officeart/2005/8/layout/orgChart1"/>
    <dgm:cxn modelId="{1BF899A8-987A-4FAC-81E4-6F115BB9E2AE}" type="presParOf" srcId="{7B7BFF11-0C58-4EB3-A711-FE4BBCAA5359}" destId="{FA382759-D63D-47EB-9B1C-FC85D1AF8AE8}" srcOrd="0" destOrd="0" presId="urn:microsoft.com/office/officeart/2005/8/layout/orgChart1"/>
    <dgm:cxn modelId="{35B7F407-BD21-4FDB-9D14-5ECD726A1C84}" type="presParOf" srcId="{FA382759-D63D-47EB-9B1C-FC85D1AF8AE8}" destId="{F814EDB8-3204-4026-8C9A-BE0A53750EEA}" srcOrd="0" destOrd="0" presId="urn:microsoft.com/office/officeart/2005/8/layout/orgChart1"/>
    <dgm:cxn modelId="{6E3AF29C-BAD8-40E1-AC28-D6C0FA1769D8}" type="presParOf" srcId="{FA382759-D63D-47EB-9B1C-FC85D1AF8AE8}" destId="{B0FB6300-80BB-492B-893B-0EAD98064C59}" srcOrd="1" destOrd="0" presId="urn:microsoft.com/office/officeart/2005/8/layout/orgChart1"/>
    <dgm:cxn modelId="{195E1338-5D01-4E8B-A931-F3C24505AA00}" type="presParOf" srcId="{7B7BFF11-0C58-4EB3-A711-FE4BBCAA5359}" destId="{DD6A047E-88AA-4A9E-BF77-D9778D6D8F7A}" srcOrd="1" destOrd="0" presId="urn:microsoft.com/office/officeart/2005/8/layout/orgChart1"/>
    <dgm:cxn modelId="{21F879F9-5E77-458A-A19C-8D70A4607690}" type="presParOf" srcId="{7B7BFF11-0C58-4EB3-A711-FE4BBCAA5359}" destId="{F3B50294-45EA-4E7D-8DB7-286042B3011C}" srcOrd="2" destOrd="0" presId="urn:microsoft.com/office/officeart/2005/8/layout/orgChart1"/>
    <dgm:cxn modelId="{FC261869-B0EE-4A6D-B25F-4EA5A4DA4B2D}" type="presParOf" srcId="{E31CC9A1-1192-42C8-BC5F-1B78E949323A}" destId="{E39745B5-5984-418B-9A25-21E7533C75CD}" srcOrd="2" destOrd="0" presId="urn:microsoft.com/office/officeart/2005/8/layout/orgChart1"/>
    <dgm:cxn modelId="{E194776D-32B6-410D-9B16-94F1543A3750}" type="presParOf" srcId="{E39745B5-5984-418B-9A25-21E7533C75CD}" destId="{64AF4094-6A2E-4923-AA65-C40758D29187}" srcOrd="0" destOrd="0" presId="urn:microsoft.com/office/officeart/2005/8/layout/orgChart1"/>
    <dgm:cxn modelId="{156CC30F-A88A-4F3E-AE56-574D857F09E0}" type="presParOf" srcId="{E39745B5-5984-418B-9A25-21E7533C75CD}" destId="{00467312-33C3-4A98-AA3C-5C0351CA0608}" srcOrd="1" destOrd="0" presId="urn:microsoft.com/office/officeart/2005/8/layout/orgChart1"/>
    <dgm:cxn modelId="{4680E811-D280-42F8-AEDD-974014264FED}" type="presParOf" srcId="{00467312-33C3-4A98-AA3C-5C0351CA0608}" destId="{ED166D28-212F-48AB-93B7-26CB82C5A822}" srcOrd="0" destOrd="0" presId="urn:microsoft.com/office/officeart/2005/8/layout/orgChart1"/>
    <dgm:cxn modelId="{B1305A6A-2A08-46F2-BDEE-C5C9CDAB606D}" type="presParOf" srcId="{ED166D28-212F-48AB-93B7-26CB82C5A822}" destId="{CAC61587-01F3-4269-887D-76A6FD9BFC53}" srcOrd="0" destOrd="0" presId="urn:microsoft.com/office/officeart/2005/8/layout/orgChart1"/>
    <dgm:cxn modelId="{7F4017AB-FA4C-4EA4-87A2-376B732919E6}" type="presParOf" srcId="{ED166D28-212F-48AB-93B7-26CB82C5A822}" destId="{73F8DB0B-0F7C-4B40-A464-BD9F929CA160}" srcOrd="1" destOrd="0" presId="urn:microsoft.com/office/officeart/2005/8/layout/orgChart1"/>
    <dgm:cxn modelId="{2B945A28-0DA6-4C98-8BAB-F9D2D9AF21B2}" type="presParOf" srcId="{00467312-33C3-4A98-AA3C-5C0351CA0608}" destId="{F4D8E7D6-352F-406F-87FD-1840E9A282F9}" srcOrd="1" destOrd="0" presId="urn:microsoft.com/office/officeart/2005/8/layout/orgChart1"/>
    <dgm:cxn modelId="{7FAF7ED6-3387-42D2-AE10-C32EFE5A53B4}" type="presParOf" srcId="{00467312-33C3-4A98-AA3C-5C0351CA0608}" destId="{7E97E5E2-CCF9-458C-ADBC-9310DF88B86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EF46E72-1653-48E7-B569-E44896B48D8E}"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814E86FA-1152-4AF9-A7FA-2696F80A40AD}">
      <dgm:prSet phldrT="[Testo]" custT="1"/>
      <dgm:spPr/>
      <dgm:t>
        <a:bodyPr/>
        <a:lstStyle/>
        <a:p>
          <a:r>
            <a:rPr lang="it-IT" sz="900">
              <a:solidFill>
                <a:sysClr val="windowText" lastClr="000000"/>
              </a:solidFill>
            </a:rPr>
            <a:t>Rappresentante della Direzione</a:t>
          </a:r>
          <a:endParaRPr lang="it-IT" sz="900" b="0">
            <a:solidFill>
              <a:sysClr val="windowText" lastClr="000000"/>
            </a:solidFill>
          </a:endParaRPr>
        </a:p>
        <a:p>
          <a:r>
            <a:rPr lang="it-IT" sz="900" b="0">
              <a:solidFill>
                <a:sysClr val="windowText" lastClr="000000"/>
              </a:solidFill>
            </a:rPr>
            <a:t>Responsabile della Qualità</a:t>
          </a:r>
        </a:p>
        <a:p>
          <a:r>
            <a:rPr lang="it-IT" sz="900" b="1">
              <a:solidFill>
                <a:sysClr val="windowText" lastClr="000000"/>
              </a:solidFill>
            </a:rPr>
            <a:t>Vincenzo Di Feliciantonio</a:t>
          </a:r>
        </a:p>
      </dgm:t>
    </dgm:pt>
    <dgm:pt modelId="{69CF97F7-D8B5-41D1-9306-A06F66B36648}" type="parTrans" cxnId="{88C96F8C-B034-4E2F-A999-C6DA84255304}">
      <dgm:prSet/>
      <dgm:spPr/>
      <dgm:t>
        <a:bodyPr/>
        <a:lstStyle/>
        <a:p>
          <a:endParaRPr lang="it-IT"/>
        </a:p>
      </dgm:t>
    </dgm:pt>
    <dgm:pt modelId="{7F014251-0F37-4B22-B05B-E89B2E7DBD82}" type="sibTrans" cxnId="{88C96F8C-B034-4E2F-A999-C6DA84255304}">
      <dgm:prSet/>
      <dgm:spPr/>
      <dgm:t>
        <a:bodyPr/>
        <a:lstStyle/>
        <a:p>
          <a:endParaRPr lang="it-IT"/>
        </a:p>
      </dgm:t>
    </dgm:pt>
    <dgm:pt modelId="{8BE20389-6245-4E12-9737-EFF1FF1F15DA}" type="asst">
      <dgm:prSet phldrT="[Testo]" custT="1"/>
      <dgm:spPr/>
      <dgm:t>
        <a:bodyPr/>
        <a:lstStyle/>
        <a:p>
          <a:r>
            <a:rPr lang="it-IT" sz="900">
              <a:solidFill>
                <a:sysClr val="windowText" lastClr="000000"/>
              </a:solidFill>
            </a:rPr>
            <a:t>Responsabile Amministrazione</a:t>
          </a:r>
        </a:p>
        <a:p>
          <a:r>
            <a:rPr lang="it-IT" sz="900">
              <a:solidFill>
                <a:sysClr val="windowText" lastClr="000000"/>
              </a:solidFill>
            </a:rPr>
            <a:t>Rappresentante dei lavoratori per la sicurezza </a:t>
          </a:r>
        </a:p>
        <a:p>
          <a:r>
            <a:rPr lang="it-IT" sz="900" b="1">
              <a:solidFill>
                <a:sysClr val="windowText" lastClr="000000"/>
              </a:solidFill>
            </a:rPr>
            <a:t>Lorena Di Carlantonio</a:t>
          </a:r>
        </a:p>
        <a:p>
          <a:r>
            <a:rPr lang="it-IT" sz="900" b="1">
              <a:solidFill>
                <a:sysClr val="windowText" lastClr="000000"/>
              </a:solidFill>
            </a:rPr>
            <a:t>RLS</a:t>
          </a:r>
        </a:p>
      </dgm:t>
    </dgm:pt>
    <dgm:pt modelId="{F89969CB-0C47-4C16-84F1-F15ADD4A34C8}" type="parTrans" cxnId="{8ADEFC11-AA38-4AE5-B52F-CB2F78AFAEC4}">
      <dgm:prSet/>
      <dgm:spPr/>
      <dgm:t>
        <a:bodyPr/>
        <a:lstStyle/>
        <a:p>
          <a:endParaRPr lang="it-IT"/>
        </a:p>
      </dgm:t>
    </dgm:pt>
    <dgm:pt modelId="{3BC918A9-7832-4964-9524-3DC9D12B9062}" type="sibTrans" cxnId="{8ADEFC11-AA38-4AE5-B52F-CB2F78AFAEC4}">
      <dgm:prSet/>
      <dgm:spPr/>
      <dgm:t>
        <a:bodyPr/>
        <a:lstStyle/>
        <a:p>
          <a:endParaRPr lang="it-IT"/>
        </a:p>
      </dgm:t>
    </dgm:pt>
    <dgm:pt modelId="{4931E746-FA1F-49F7-896E-9EDC9FF61B84}">
      <dgm:prSet phldrT="[Testo]" custT="1"/>
      <dgm:spPr/>
      <dgm:t>
        <a:bodyPr/>
        <a:lstStyle/>
        <a:p>
          <a:r>
            <a:rPr lang="it-IT" sz="900">
              <a:solidFill>
                <a:sysClr val="windowText" lastClr="000000"/>
              </a:solidFill>
            </a:rPr>
            <a:t>Responsabile acquisti</a:t>
          </a:r>
        </a:p>
        <a:p>
          <a:r>
            <a:rPr lang="it-IT" sz="900" b="1">
              <a:solidFill>
                <a:sysClr val="windowText" lastClr="000000"/>
              </a:solidFill>
            </a:rPr>
            <a:t>Erik Hidrobo Cuerto</a:t>
          </a:r>
        </a:p>
      </dgm:t>
    </dgm:pt>
    <dgm:pt modelId="{B0F040F6-CF2D-4DFB-A209-2D0419672010}" type="parTrans" cxnId="{A401A421-C787-4925-9BC0-EE7332CDAA20}">
      <dgm:prSet/>
      <dgm:spPr/>
      <dgm:t>
        <a:bodyPr/>
        <a:lstStyle/>
        <a:p>
          <a:endParaRPr lang="it-IT"/>
        </a:p>
      </dgm:t>
    </dgm:pt>
    <dgm:pt modelId="{76B2D785-DFAF-4233-992A-25A96E561F99}" type="sibTrans" cxnId="{A401A421-C787-4925-9BC0-EE7332CDAA20}">
      <dgm:prSet/>
      <dgm:spPr/>
      <dgm:t>
        <a:bodyPr/>
        <a:lstStyle/>
        <a:p>
          <a:endParaRPr lang="it-IT"/>
        </a:p>
      </dgm:t>
    </dgm:pt>
    <dgm:pt modelId="{AF54BF77-C6E1-48A4-86BE-496A8B801BF1}">
      <dgm:prSet phldrT="[Testo]" custT="1"/>
      <dgm:spPr/>
      <dgm:t>
        <a:bodyPr/>
        <a:lstStyle/>
        <a:p>
          <a:r>
            <a:rPr lang="it-IT" sz="900">
              <a:solidFill>
                <a:sysClr val="windowText" lastClr="000000"/>
              </a:solidFill>
            </a:rPr>
            <a:t>Gestione Manutenzione Attrezzature ed Impianti</a:t>
          </a:r>
        </a:p>
        <a:p>
          <a:r>
            <a:rPr lang="it-IT" sz="900" b="1">
              <a:solidFill>
                <a:sysClr val="windowText" lastClr="000000"/>
              </a:solidFill>
            </a:rPr>
            <a:t>Lorena Di Carlantonio</a:t>
          </a:r>
        </a:p>
      </dgm:t>
    </dgm:pt>
    <dgm:pt modelId="{A582DA77-84D0-4FBC-9D29-037FD5B03371}" type="parTrans" cxnId="{140E2A93-6290-433C-9E3C-C87869EA36C0}">
      <dgm:prSet/>
      <dgm:spPr/>
      <dgm:t>
        <a:bodyPr/>
        <a:lstStyle/>
        <a:p>
          <a:endParaRPr lang="it-IT"/>
        </a:p>
      </dgm:t>
    </dgm:pt>
    <dgm:pt modelId="{CBDA7571-10C2-4869-8580-4A5E32B6DCB8}" type="sibTrans" cxnId="{140E2A93-6290-433C-9E3C-C87869EA36C0}">
      <dgm:prSet/>
      <dgm:spPr/>
      <dgm:t>
        <a:bodyPr/>
        <a:lstStyle/>
        <a:p>
          <a:endParaRPr lang="it-IT"/>
        </a:p>
      </dgm:t>
    </dgm:pt>
    <dgm:pt modelId="{580AD4B3-849F-480C-BFFA-7E9BD1A2F29D}">
      <dgm:prSet phldrT="[Testo]" custT="1"/>
      <dgm:spPr/>
      <dgm:t>
        <a:bodyPr/>
        <a:lstStyle/>
        <a:p>
          <a:endParaRPr lang="it-IT" sz="900" b="1">
            <a:solidFill>
              <a:sysClr val="windowText" lastClr="000000"/>
            </a:solidFill>
          </a:endParaRPr>
        </a:p>
        <a:p>
          <a:r>
            <a:rPr lang="it-IT" sz="700" b="1">
              <a:solidFill>
                <a:sysClr val="windowText" lastClr="000000"/>
              </a:solidFill>
            </a:rPr>
            <a:t>Addetti Amministrativi</a:t>
          </a:r>
        </a:p>
        <a:p>
          <a:r>
            <a:rPr lang="it-IT" sz="700" b="0">
              <a:solidFill>
                <a:sysClr val="windowText" lastClr="000000"/>
              </a:solidFill>
            </a:rPr>
            <a:t>Veruska Esposito </a:t>
          </a:r>
          <a:r>
            <a:rPr lang="it-IT" sz="700" b="1">
              <a:solidFill>
                <a:sysClr val="windowText" lastClr="000000"/>
              </a:solidFill>
            </a:rPr>
            <a:t>- RLS/Preposto/Antincendio/1°Soccorso</a:t>
          </a:r>
        </a:p>
        <a:p>
          <a:endParaRPr lang="it-IT" sz="700" b="0">
            <a:solidFill>
              <a:sysClr val="windowText" lastClr="000000"/>
            </a:solidFill>
          </a:endParaRPr>
        </a:p>
        <a:p>
          <a:endParaRPr lang="it-IT" sz="900" b="1">
            <a:solidFill>
              <a:sysClr val="windowText" lastClr="000000"/>
            </a:solidFill>
          </a:endParaRPr>
        </a:p>
      </dgm:t>
    </dgm:pt>
    <dgm:pt modelId="{FC4FD982-29F2-4665-9807-598AEC60BBAC}" type="parTrans" cxnId="{3FC0A6D1-B2F5-4982-B4E7-4552D500612B}">
      <dgm:prSet/>
      <dgm:spPr/>
      <dgm:t>
        <a:bodyPr/>
        <a:lstStyle/>
        <a:p>
          <a:endParaRPr lang="it-IT"/>
        </a:p>
      </dgm:t>
    </dgm:pt>
    <dgm:pt modelId="{E3514AF4-2648-4A4E-AB73-246B10D7A7B6}" type="sibTrans" cxnId="{3FC0A6D1-B2F5-4982-B4E7-4552D500612B}">
      <dgm:prSet/>
      <dgm:spPr/>
      <dgm:t>
        <a:bodyPr/>
        <a:lstStyle/>
        <a:p>
          <a:endParaRPr lang="it-IT"/>
        </a:p>
      </dgm:t>
    </dgm:pt>
    <dgm:pt modelId="{A212CB5C-33FA-492F-91D5-F2884818E412}" type="pres">
      <dgm:prSet presAssocID="{BEF46E72-1653-48E7-B569-E44896B48D8E}" presName="hierChild1" presStyleCnt="0">
        <dgm:presLayoutVars>
          <dgm:orgChart val="1"/>
          <dgm:chPref val="1"/>
          <dgm:dir/>
          <dgm:animOne val="branch"/>
          <dgm:animLvl val="lvl"/>
          <dgm:resizeHandles/>
        </dgm:presLayoutVars>
      </dgm:prSet>
      <dgm:spPr/>
      <dgm:t>
        <a:bodyPr/>
        <a:lstStyle/>
        <a:p>
          <a:endParaRPr lang="it-IT"/>
        </a:p>
      </dgm:t>
    </dgm:pt>
    <dgm:pt modelId="{791DE00B-F07A-4A02-A110-DA5ED55C3EC3}" type="pres">
      <dgm:prSet presAssocID="{814E86FA-1152-4AF9-A7FA-2696F80A40AD}" presName="hierRoot1" presStyleCnt="0">
        <dgm:presLayoutVars>
          <dgm:hierBranch val="init"/>
        </dgm:presLayoutVars>
      </dgm:prSet>
      <dgm:spPr/>
    </dgm:pt>
    <dgm:pt modelId="{CA3F9467-5579-40A1-A035-3A577D9991D6}" type="pres">
      <dgm:prSet presAssocID="{814E86FA-1152-4AF9-A7FA-2696F80A40AD}" presName="rootComposite1" presStyleCnt="0"/>
      <dgm:spPr/>
    </dgm:pt>
    <dgm:pt modelId="{F3B400D8-9F67-4A43-AA4B-1233ED0E52DD}" type="pres">
      <dgm:prSet presAssocID="{814E86FA-1152-4AF9-A7FA-2696F80A40AD}" presName="rootText1" presStyleLbl="node0" presStyleIdx="0" presStyleCnt="1">
        <dgm:presLayoutVars>
          <dgm:chPref val="3"/>
        </dgm:presLayoutVars>
      </dgm:prSet>
      <dgm:spPr/>
      <dgm:t>
        <a:bodyPr/>
        <a:lstStyle/>
        <a:p>
          <a:endParaRPr lang="it-IT"/>
        </a:p>
      </dgm:t>
    </dgm:pt>
    <dgm:pt modelId="{021E7A15-31D7-49C3-A089-768A0ADBEAC9}" type="pres">
      <dgm:prSet presAssocID="{814E86FA-1152-4AF9-A7FA-2696F80A40AD}" presName="rootConnector1" presStyleLbl="node1" presStyleIdx="0" presStyleCnt="0"/>
      <dgm:spPr/>
      <dgm:t>
        <a:bodyPr/>
        <a:lstStyle/>
        <a:p>
          <a:endParaRPr lang="it-IT"/>
        </a:p>
      </dgm:t>
    </dgm:pt>
    <dgm:pt modelId="{E52741CE-3984-4C16-A02D-60CA6945E549}" type="pres">
      <dgm:prSet presAssocID="{814E86FA-1152-4AF9-A7FA-2696F80A40AD}" presName="hierChild2" presStyleCnt="0"/>
      <dgm:spPr/>
    </dgm:pt>
    <dgm:pt modelId="{60E50873-8E33-4F96-99F9-FB38D8F3BD04}" type="pres">
      <dgm:prSet presAssocID="{B0F040F6-CF2D-4DFB-A209-2D0419672010}" presName="Name37" presStyleLbl="parChTrans1D2" presStyleIdx="0" presStyleCnt="4"/>
      <dgm:spPr/>
      <dgm:t>
        <a:bodyPr/>
        <a:lstStyle/>
        <a:p>
          <a:endParaRPr lang="it-IT"/>
        </a:p>
      </dgm:t>
    </dgm:pt>
    <dgm:pt modelId="{D43AF42B-AC97-4BA5-A9E9-5640E5F9158E}" type="pres">
      <dgm:prSet presAssocID="{4931E746-FA1F-49F7-896E-9EDC9FF61B84}" presName="hierRoot2" presStyleCnt="0">
        <dgm:presLayoutVars>
          <dgm:hierBranch val="init"/>
        </dgm:presLayoutVars>
      </dgm:prSet>
      <dgm:spPr/>
    </dgm:pt>
    <dgm:pt modelId="{F2AE306A-8D6A-4E67-9A8E-15AB25A355C1}" type="pres">
      <dgm:prSet presAssocID="{4931E746-FA1F-49F7-896E-9EDC9FF61B84}" presName="rootComposite" presStyleCnt="0"/>
      <dgm:spPr/>
    </dgm:pt>
    <dgm:pt modelId="{A31D1FF6-BE75-4AE8-AB13-25093F3FC01B}" type="pres">
      <dgm:prSet presAssocID="{4931E746-FA1F-49F7-896E-9EDC9FF61B84}" presName="rootText" presStyleLbl="node2" presStyleIdx="0" presStyleCnt="3">
        <dgm:presLayoutVars>
          <dgm:chPref val="3"/>
        </dgm:presLayoutVars>
      </dgm:prSet>
      <dgm:spPr/>
      <dgm:t>
        <a:bodyPr/>
        <a:lstStyle/>
        <a:p>
          <a:endParaRPr lang="it-IT"/>
        </a:p>
      </dgm:t>
    </dgm:pt>
    <dgm:pt modelId="{AB1E38C7-3AB2-4DB8-96F5-3C71868AD4D0}" type="pres">
      <dgm:prSet presAssocID="{4931E746-FA1F-49F7-896E-9EDC9FF61B84}" presName="rootConnector" presStyleLbl="node2" presStyleIdx="0" presStyleCnt="3"/>
      <dgm:spPr/>
      <dgm:t>
        <a:bodyPr/>
        <a:lstStyle/>
        <a:p>
          <a:endParaRPr lang="it-IT"/>
        </a:p>
      </dgm:t>
    </dgm:pt>
    <dgm:pt modelId="{A994FDDC-F8B8-429D-AA9E-185DDD5C1862}" type="pres">
      <dgm:prSet presAssocID="{4931E746-FA1F-49F7-896E-9EDC9FF61B84}" presName="hierChild4" presStyleCnt="0"/>
      <dgm:spPr/>
    </dgm:pt>
    <dgm:pt modelId="{37FBC673-A05E-4614-9EA4-6DC89A0FE3BC}" type="pres">
      <dgm:prSet presAssocID="{4931E746-FA1F-49F7-896E-9EDC9FF61B84}" presName="hierChild5" presStyleCnt="0"/>
      <dgm:spPr/>
    </dgm:pt>
    <dgm:pt modelId="{DD8D27F4-704A-49ED-A84C-0E48A0EE6F28}" type="pres">
      <dgm:prSet presAssocID="{A582DA77-84D0-4FBC-9D29-037FD5B03371}" presName="Name37" presStyleLbl="parChTrans1D2" presStyleIdx="1" presStyleCnt="4"/>
      <dgm:spPr/>
      <dgm:t>
        <a:bodyPr/>
        <a:lstStyle/>
        <a:p>
          <a:endParaRPr lang="it-IT"/>
        </a:p>
      </dgm:t>
    </dgm:pt>
    <dgm:pt modelId="{DF125F96-B38D-49C6-BDD6-188B00652270}" type="pres">
      <dgm:prSet presAssocID="{AF54BF77-C6E1-48A4-86BE-496A8B801BF1}" presName="hierRoot2" presStyleCnt="0">
        <dgm:presLayoutVars>
          <dgm:hierBranch val="init"/>
        </dgm:presLayoutVars>
      </dgm:prSet>
      <dgm:spPr/>
    </dgm:pt>
    <dgm:pt modelId="{A97D68B3-274F-49C8-BF39-98A35F1B2EB4}" type="pres">
      <dgm:prSet presAssocID="{AF54BF77-C6E1-48A4-86BE-496A8B801BF1}" presName="rootComposite" presStyleCnt="0"/>
      <dgm:spPr/>
    </dgm:pt>
    <dgm:pt modelId="{184D9EA2-DFD2-4407-B4AC-E3322C4F42CC}" type="pres">
      <dgm:prSet presAssocID="{AF54BF77-C6E1-48A4-86BE-496A8B801BF1}" presName="rootText" presStyleLbl="node2" presStyleIdx="1" presStyleCnt="3">
        <dgm:presLayoutVars>
          <dgm:chPref val="3"/>
        </dgm:presLayoutVars>
      </dgm:prSet>
      <dgm:spPr/>
      <dgm:t>
        <a:bodyPr/>
        <a:lstStyle/>
        <a:p>
          <a:endParaRPr lang="it-IT"/>
        </a:p>
      </dgm:t>
    </dgm:pt>
    <dgm:pt modelId="{DF4D13F0-830B-4640-B2BF-50379A64817E}" type="pres">
      <dgm:prSet presAssocID="{AF54BF77-C6E1-48A4-86BE-496A8B801BF1}" presName="rootConnector" presStyleLbl="node2" presStyleIdx="1" presStyleCnt="3"/>
      <dgm:spPr/>
      <dgm:t>
        <a:bodyPr/>
        <a:lstStyle/>
        <a:p>
          <a:endParaRPr lang="it-IT"/>
        </a:p>
      </dgm:t>
    </dgm:pt>
    <dgm:pt modelId="{696460DB-0142-4B64-8737-327FFBDE7F63}" type="pres">
      <dgm:prSet presAssocID="{AF54BF77-C6E1-48A4-86BE-496A8B801BF1}" presName="hierChild4" presStyleCnt="0"/>
      <dgm:spPr/>
    </dgm:pt>
    <dgm:pt modelId="{F84547AF-7581-4B9A-8F3A-6B0B59AE5688}" type="pres">
      <dgm:prSet presAssocID="{AF54BF77-C6E1-48A4-86BE-496A8B801BF1}" presName="hierChild5" presStyleCnt="0"/>
      <dgm:spPr/>
    </dgm:pt>
    <dgm:pt modelId="{8F0AE79B-7BF4-419E-B7E6-52D14CCCE7D1}" type="pres">
      <dgm:prSet presAssocID="{FC4FD982-29F2-4665-9807-598AEC60BBAC}" presName="Name37" presStyleLbl="parChTrans1D2" presStyleIdx="2" presStyleCnt="4"/>
      <dgm:spPr/>
      <dgm:t>
        <a:bodyPr/>
        <a:lstStyle/>
        <a:p>
          <a:endParaRPr lang="it-IT"/>
        </a:p>
      </dgm:t>
    </dgm:pt>
    <dgm:pt modelId="{3EC98C5E-0533-48AE-A70E-5A093562C39C}" type="pres">
      <dgm:prSet presAssocID="{580AD4B3-849F-480C-BFFA-7E9BD1A2F29D}" presName="hierRoot2" presStyleCnt="0">
        <dgm:presLayoutVars>
          <dgm:hierBranch val="init"/>
        </dgm:presLayoutVars>
      </dgm:prSet>
      <dgm:spPr/>
    </dgm:pt>
    <dgm:pt modelId="{24339C4A-9F41-4B60-B632-57A866334630}" type="pres">
      <dgm:prSet presAssocID="{580AD4B3-849F-480C-BFFA-7E9BD1A2F29D}" presName="rootComposite" presStyleCnt="0"/>
      <dgm:spPr/>
    </dgm:pt>
    <dgm:pt modelId="{14E49080-7BF3-486F-96C1-DB7F735E926D}" type="pres">
      <dgm:prSet presAssocID="{580AD4B3-849F-480C-BFFA-7E9BD1A2F29D}" presName="rootText" presStyleLbl="node2" presStyleIdx="2" presStyleCnt="3">
        <dgm:presLayoutVars>
          <dgm:chPref val="3"/>
        </dgm:presLayoutVars>
      </dgm:prSet>
      <dgm:spPr/>
      <dgm:t>
        <a:bodyPr/>
        <a:lstStyle/>
        <a:p>
          <a:endParaRPr lang="it-IT"/>
        </a:p>
      </dgm:t>
    </dgm:pt>
    <dgm:pt modelId="{006F7D7C-7313-4477-A13B-0232D8A00655}" type="pres">
      <dgm:prSet presAssocID="{580AD4B3-849F-480C-BFFA-7E9BD1A2F29D}" presName="rootConnector" presStyleLbl="node2" presStyleIdx="2" presStyleCnt="3"/>
      <dgm:spPr/>
      <dgm:t>
        <a:bodyPr/>
        <a:lstStyle/>
        <a:p>
          <a:endParaRPr lang="it-IT"/>
        </a:p>
      </dgm:t>
    </dgm:pt>
    <dgm:pt modelId="{CEBAE43E-9882-459B-9B04-C25780C91A72}" type="pres">
      <dgm:prSet presAssocID="{580AD4B3-849F-480C-BFFA-7E9BD1A2F29D}" presName="hierChild4" presStyleCnt="0"/>
      <dgm:spPr/>
    </dgm:pt>
    <dgm:pt modelId="{294BB17A-D5B3-46AE-9A1F-FB7ECB3F2D0E}" type="pres">
      <dgm:prSet presAssocID="{580AD4B3-849F-480C-BFFA-7E9BD1A2F29D}" presName="hierChild5" presStyleCnt="0"/>
      <dgm:spPr/>
    </dgm:pt>
    <dgm:pt modelId="{C5ED5BA7-B8EC-4BC6-BD61-6D88C7FE075A}" type="pres">
      <dgm:prSet presAssocID="{814E86FA-1152-4AF9-A7FA-2696F80A40AD}" presName="hierChild3" presStyleCnt="0"/>
      <dgm:spPr/>
    </dgm:pt>
    <dgm:pt modelId="{CF2D99FD-DC57-48E1-AC43-782B373A7F98}" type="pres">
      <dgm:prSet presAssocID="{F89969CB-0C47-4C16-84F1-F15ADD4A34C8}" presName="Name111" presStyleLbl="parChTrans1D2" presStyleIdx="3" presStyleCnt="4"/>
      <dgm:spPr/>
      <dgm:t>
        <a:bodyPr/>
        <a:lstStyle/>
        <a:p>
          <a:endParaRPr lang="it-IT"/>
        </a:p>
      </dgm:t>
    </dgm:pt>
    <dgm:pt modelId="{138DB941-E5E7-488B-8FFB-E98D2EB46931}" type="pres">
      <dgm:prSet presAssocID="{8BE20389-6245-4E12-9737-EFF1FF1F15DA}" presName="hierRoot3" presStyleCnt="0">
        <dgm:presLayoutVars>
          <dgm:hierBranch val="init"/>
        </dgm:presLayoutVars>
      </dgm:prSet>
      <dgm:spPr/>
    </dgm:pt>
    <dgm:pt modelId="{F61C4882-B8D1-4055-8D16-599A75A00B52}" type="pres">
      <dgm:prSet presAssocID="{8BE20389-6245-4E12-9737-EFF1FF1F15DA}" presName="rootComposite3" presStyleCnt="0"/>
      <dgm:spPr/>
    </dgm:pt>
    <dgm:pt modelId="{8CCB613C-9DED-4E73-8295-5C2BC159A0DC}" type="pres">
      <dgm:prSet presAssocID="{8BE20389-6245-4E12-9737-EFF1FF1F15DA}" presName="rootText3" presStyleLbl="asst1" presStyleIdx="0" presStyleCnt="1">
        <dgm:presLayoutVars>
          <dgm:chPref val="3"/>
        </dgm:presLayoutVars>
      </dgm:prSet>
      <dgm:spPr/>
      <dgm:t>
        <a:bodyPr/>
        <a:lstStyle/>
        <a:p>
          <a:endParaRPr lang="it-IT"/>
        </a:p>
      </dgm:t>
    </dgm:pt>
    <dgm:pt modelId="{B2EA860C-C6B3-44D9-89E7-50AE1A692DFF}" type="pres">
      <dgm:prSet presAssocID="{8BE20389-6245-4E12-9737-EFF1FF1F15DA}" presName="rootConnector3" presStyleLbl="asst1" presStyleIdx="0" presStyleCnt="1"/>
      <dgm:spPr/>
      <dgm:t>
        <a:bodyPr/>
        <a:lstStyle/>
        <a:p>
          <a:endParaRPr lang="it-IT"/>
        </a:p>
      </dgm:t>
    </dgm:pt>
    <dgm:pt modelId="{415043FE-107F-4753-AB15-90CB2806AAE7}" type="pres">
      <dgm:prSet presAssocID="{8BE20389-6245-4E12-9737-EFF1FF1F15DA}" presName="hierChild6" presStyleCnt="0"/>
      <dgm:spPr/>
    </dgm:pt>
    <dgm:pt modelId="{F2EB1E9A-BBC9-438A-8962-FDD057AF654A}" type="pres">
      <dgm:prSet presAssocID="{8BE20389-6245-4E12-9737-EFF1FF1F15DA}" presName="hierChild7" presStyleCnt="0"/>
      <dgm:spPr/>
    </dgm:pt>
  </dgm:ptLst>
  <dgm:cxnLst>
    <dgm:cxn modelId="{FBF34372-46CD-4A7E-8065-A9FEC84A7656}" type="presOf" srcId="{4931E746-FA1F-49F7-896E-9EDC9FF61B84}" destId="{A31D1FF6-BE75-4AE8-AB13-25093F3FC01B}" srcOrd="0" destOrd="0" presId="urn:microsoft.com/office/officeart/2005/8/layout/orgChart1"/>
    <dgm:cxn modelId="{872A639B-822B-4B50-98BB-52CB0F8089C2}" type="presOf" srcId="{4931E746-FA1F-49F7-896E-9EDC9FF61B84}" destId="{AB1E38C7-3AB2-4DB8-96F5-3C71868AD4D0}" srcOrd="1" destOrd="0" presId="urn:microsoft.com/office/officeart/2005/8/layout/orgChart1"/>
    <dgm:cxn modelId="{4D3C7E32-190B-47E8-A1A8-DA9D6FF75337}" type="presOf" srcId="{580AD4B3-849F-480C-BFFA-7E9BD1A2F29D}" destId="{006F7D7C-7313-4477-A13B-0232D8A00655}" srcOrd="1" destOrd="0" presId="urn:microsoft.com/office/officeart/2005/8/layout/orgChart1"/>
    <dgm:cxn modelId="{39B37BEC-D792-4BC4-B09D-0D748A081B97}" type="presOf" srcId="{A582DA77-84D0-4FBC-9D29-037FD5B03371}" destId="{DD8D27F4-704A-49ED-A84C-0E48A0EE6F28}" srcOrd="0" destOrd="0" presId="urn:microsoft.com/office/officeart/2005/8/layout/orgChart1"/>
    <dgm:cxn modelId="{AB06D442-63AC-4384-935A-4E6EB4B797C3}" type="presOf" srcId="{FC4FD982-29F2-4665-9807-598AEC60BBAC}" destId="{8F0AE79B-7BF4-419E-B7E6-52D14CCCE7D1}" srcOrd="0" destOrd="0" presId="urn:microsoft.com/office/officeart/2005/8/layout/orgChart1"/>
    <dgm:cxn modelId="{DDD4249A-FEB2-4C4D-BAC3-F69957B22543}" type="presOf" srcId="{8BE20389-6245-4E12-9737-EFF1FF1F15DA}" destId="{8CCB613C-9DED-4E73-8295-5C2BC159A0DC}" srcOrd="0" destOrd="0" presId="urn:microsoft.com/office/officeart/2005/8/layout/orgChart1"/>
    <dgm:cxn modelId="{A401A421-C787-4925-9BC0-EE7332CDAA20}" srcId="{814E86FA-1152-4AF9-A7FA-2696F80A40AD}" destId="{4931E746-FA1F-49F7-896E-9EDC9FF61B84}" srcOrd="1" destOrd="0" parTransId="{B0F040F6-CF2D-4DFB-A209-2D0419672010}" sibTransId="{76B2D785-DFAF-4233-992A-25A96E561F99}"/>
    <dgm:cxn modelId="{7B39E3E6-FA88-49BC-ACCD-C36F4E1E7D2E}" type="presOf" srcId="{AF54BF77-C6E1-48A4-86BE-496A8B801BF1}" destId="{DF4D13F0-830B-4640-B2BF-50379A64817E}" srcOrd="1" destOrd="0" presId="urn:microsoft.com/office/officeart/2005/8/layout/orgChart1"/>
    <dgm:cxn modelId="{4228617C-7CF2-4AE0-8803-F296DFBB2725}" type="presOf" srcId="{580AD4B3-849F-480C-BFFA-7E9BD1A2F29D}" destId="{14E49080-7BF3-486F-96C1-DB7F735E926D}" srcOrd="0" destOrd="0" presId="urn:microsoft.com/office/officeart/2005/8/layout/orgChart1"/>
    <dgm:cxn modelId="{77D747B3-ADE1-4299-B4EB-7DF9D2C29061}" type="presOf" srcId="{F89969CB-0C47-4C16-84F1-F15ADD4A34C8}" destId="{CF2D99FD-DC57-48E1-AC43-782B373A7F98}" srcOrd="0" destOrd="0" presId="urn:microsoft.com/office/officeart/2005/8/layout/orgChart1"/>
    <dgm:cxn modelId="{88C96F8C-B034-4E2F-A999-C6DA84255304}" srcId="{BEF46E72-1653-48E7-B569-E44896B48D8E}" destId="{814E86FA-1152-4AF9-A7FA-2696F80A40AD}" srcOrd="0" destOrd="0" parTransId="{69CF97F7-D8B5-41D1-9306-A06F66B36648}" sibTransId="{7F014251-0F37-4B22-B05B-E89B2E7DBD82}"/>
    <dgm:cxn modelId="{60D85670-7CF6-46EC-8016-7A75EE0C5A6E}" type="presOf" srcId="{814E86FA-1152-4AF9-A7FA-2696F80A40AD}" destId="{F3B400D8-9F67-4A43-AA4B-1233ED0E52DD}" srcOrd="0" destOrd="0" presId="urn:microsoft.com/office/officeart/2005/8/layout/orgChart1"/>
    <dgm:cxn modelId="{4245FAA2-BA3D-4CF2-8803-C4E56EFD14EF}" type="presOf" srcId="{8BE20389-6245-4E12-9737-EFF1FF1F15DA}" destId="{B2EA860C-C6B3-44D9-89E7-50AE1A692DFF}" srcOrd="1" destOrd="0" presId="urn:microsoft.com/office/officeart/2005/8/layout/orgChart1"/>
    <dgm:cxn modelId="{140E2A93-6290-433C-9E3C-C87869EA36C0}" srcId="{814E86FA-1152-4AF9-A7FA-2696F80A40AD}" destId="{AF54BF77-C6E1-48A4-86BE-496A8B801BF1}" srcOrd="2" destOrd="0" parTransId="{A582DA77-84D0-4FBC-9D29-037FD5B03371}" sibTransId="{CBDA7571-10C2-4869-8580-4A5E32B6DCB8}"/>
    <dgm:cxn modelId="{50F84DDB-03A4-43F5-893F-ABB0C18FD8B3}" type="presOf" srcId="{B0F040F6-CF2D-4DFB-A209-2D0419672010}" destId="{60E50873-8E33-4F96-99F9-FB38D8F3BD04}" srcOrd="0" destOrd="0" presId="urn:microsoft.com/office/officeart/2005/8/layout/orgChart1"/>
    <dgm:cxn modelId="{8ADEFC11-AA38-4AE5-B52F-CB2F78AFAEC4}" srcId="{814E86FA-1152-4AF9-A7FA-2696F80A40AD}" destId="{8BE20389-6245-4E12-9737-EFF1FF1F15DA}" srcOrd="0" destOrd="0" parTransId="{F89969CB-0C47-4C16-84F1-F15ADD4A34C8}" sibTransId="{3BC918A9-7832-4964-9524-3DC9D12B9062}"/>
    <dgm:cxn modelId="{8ABDF9B4-9D06-4A12-9F68-484104283D1B}" type="presOf" srcId="{BEF46E72-1653-48E7-B569-E44896B48D8E}" destId="{A212CB5C-33FA-492F-91D5-F2884818E412}" srcOrd="0" destOrd="0" presId="urn:microsoft.com/office/officeart/2005/8/layout/orgChart1"/>
    <dgm:cxn modelId="{2B5CA64A-47B6-42D3-A92F-99EC97086938}" type="presOf" srcId="{AF54BF77-C6E1-48A4-86BE-496A8B801BF1}" destId="{184D9EA2-DFD2-4407-B4AC-E3322C4F42CC}" srcOrd="0" destOrd="0" presId="urn:microsoft.com/office/officeart/2005/8/layout/orgChart1"/>
    <dgm:cxn modelId="{E6BD9B93-EF70-4442-9645-BD22251DB482}" type="presOf" srcId="{814E86FA-1152-4AF9-A7FA-2696F80A40AD}" destId="{021E7A15-31D7-49C3-A089-768A0ADBEAC9}" srcOrd="1" destOrd="0" presId="urn:microsoft.com/office/officeart/2005/8/layout/orgChart1"/>
    <dgm:cxn modelId="{3FC0A6D1-B2F5-4982-B4E7-4552D500612B}" srcId="{814E86FA-1152-4AF9-A7FA-2696F80A40AD}" destId="{580AD4B3-849F-480C-BFFA-7E9BD1A2F29D}" srcOrd="3" destOrd="0" parTransId="{FC4FD982-29F2-4665-9807-598AEC60BBAC}" sibTransId="{E3514AF4-2648-4A4E-AB73-246B10D7A7B6}"/>
    <dgm:cxn modelId="{B2943440-3A7A-4627-B797-29562F4884AA}" type="presParOf" srcId="{A212CB5C-33FA-492F-91D5-F2884818E412}" destId="{791DE00B-F07A-4A02-A110-DA5ED55C3EC3}" srcOrd="0" destOrd="0" presId="urn:microsoft.com/office/officeart/2005/8/layout/orgChart1"/>
    <dgm:cxn modelId="{5681624F-0B28-4863-AF22-119C53F0EEA1}" type="presParOf" srcId="{791DE00B-F07A-4A02-A110-DA5ED55C3EC3}" destId="{CA3F9467-5579-40A1-A035-3A577D9991D6}" srcOrd="0" destOrd="0" presId="urn:microsoft.com/office/officeart/2005/8/layout/orgChart1"/>
    <dgm:cxn modelId="{13F1A686-BA48-430C-A2CA-AC27603F8B7E}" type="presParOf" srcId="{CA3F9467-5579-40A1-A035-3A577D9991D6}" destId="{F3B400D8-9F67-4A43-AA4B-1233ED0E52DD}" srcOrd="0" destOrd="0" presId="urn:microsoft.com/office/officeart/2005/8/layout/orgChart1"/>
    <dgm:cxn modelId="{CD1D8750-DC3C-4FEC-B79A-0BC2B0DAB114}" type="presParOf" srcId="{CA3F9467-5579-40A1-A035-3A577D9991D6}" destId="{021E7A15-31D7-49C3-A089-768A0ADBEAC9}" srcOrd="1" destOrd="0" presId="urn:microsoft.com/office/officeart/2005/8/layout/orgChart1"/>
    <dgm:cxn modelId="{6C2F7100-9F34-4803-8934-23D5264E74CE}" type="presParOf" srcId="{791DE00B-F07A-4A02-A110-DA5ED55C3EC3}" destId="{E52741CE-3984-4C16-A02D-60CA6945E549}" srcOrd="1" destOrd="0" presId="urn:microsoft.com/office/officeart/2005/8/layout/orgChart1"/>
    <dgm:cxn modelId="{D463CF0F-5B37-45C1-8465-C9A7BA4A3B57}" type="presParOf" srcId="{E52741CE-3984-4C16-A02D-60CA6945E549}" destId="{60E50873-8E33-4F96-99F9-FB38D8F3BD04}" srcOrd="0" destOrd="0" presId="urn:microsoft.com/office/officeart/2005/8/layout/orgChart1"/>
    <dgm:cxn modelId="{10989B5C-65B2-4F13-841C-044582372CE4}" type="presParOf" srcId="{E52741CE-3984-4C16-A02D-60CA6945E549}" destId="{D43AF42B-AC97-4BA5-A9E9-5640E5F9158E}" srcOrd="1" destOrd="0" presId="urn:microsoft.com/office/officeart/2005/8/layout/orgChart1"/>
    <dgm:cxn modelId="{3FCCD54A-ECB7-4FA7-94A9-F28E4A1D1698}" type="presParOf" srcId="{D43AF42B-AC97-4BA5-A9E9-5640E5F9158E}" destId="{F2AE306A-8D6A-4E67-9A8E-15AB25A355C1}" srcOrd="0" destOrd="0" presId="urn:microsoft.com/office/officeart/2005/8/layout/orgChart1"/>
    <dgm:cxn modelId="{66808C7D-64C8-462E-9608-50D1DEAE4454}" type="presParOf" srcId="{F2AE306A-8D6A-4E67-9A8E-15AB25A355C1}" destId="{A31D1FF6-BE75-4AE8-AB13-25093F3FC01B}" srcOrd="0" destOrd="0" presId="urn:microsoft.com/office/officeart/2005/8/layout/orgChart1"/>
    <dgm:cxn modelId="{7BC4E0C2-9341-4378-8353-897142632D8A}" type="presParOf" srcId="{F2AE306A-8D6A-4E67-9A8E-15AB25A355C1}" destId="{AB1E38C7-3AB2-4DB8-96F5-3C71868AD4D0}" srcOrd="1" destOrd="0" presId="urn:microsoft.com/office/officeart/2005/8/layout/orgChart1"/>
    <dgm:cxn modelId="{05B50282-2633-4CAE-9E16-017B31667943}" type="presParOf" srcId="{D43AF42B-AC97-4BA5-A9E9-5640E5F9158E}" destId="{A994FDDC-F8B8-429D-AA9E-185DDD5C1862}" srcOrd="1" destOrd="0" presId="urn:microsoft.com/office/officeart/2005/8/layout/orgChart1"/>
    <dgm:cxn modelId="{5E18A1F8-53D7-4A12-B0BF-A9C96DA1C0F0}" type="presParOf" srcId="{D43AF42B-AC97-4BA5-A9E9-5640E5F9158E}" destId="{37FBC673-A05E-4614-9EA4-6DC89A0FE3BC}" srcOrd="2" destOrd="0" presId="urn:microsoft.com/office/officeart/2005/8/layout/orgChart1"/>
    <dgm:cxn modelId="{335A2B02-1803-4300-8A9C-234EB696EA34}" type="presParOf" srcId="{E52741CE-3984-4C16-A02D-60CA6945E549}" destId="{DD8D27F4-704A-49ED-A84C-0E48A0EE6F28}" srcOrd="2" destOrd="0" presId="urn:microsoft.com/office/officeart/2005/8/layout/orgChart1"/>
    <dgm:cxn modelId="{DFF7DFFA-D6BC-4678-B36F-E40776BD48B0}" type="presParOf" srcId="{E52741CE-3984-4C16-A02D-60CA6945E549}" destId="{DF125F96-B38D-49C6-BDD6-188B00652270}" srcOrd="3" destOrd="0" presId="urn:microsoft.com/office/officeart/2005/8/layout/orgChart1"/>
    <dgm:cxn modelId="{E8B72EF9-CBD5-4362-9DA0-2D53E27BF3F8}" type="presParOf" srcId="{DF125F96-B38D-49C6-BDD6-188B00652270}" destId="{A97D68B3-274F-49C8-BF39-98A35F1B2EB4}" srcOrd="0" destOrd="0" presId="urn:microsoft.com/office/officeart/2005/8/layout/orgChart1"/>
    <dgm:cxn modelId="{9DBAB67B-B3AA-49D5-B1DA-F8B60B37D395}" type="presParOf" srcId="{A97D68B3-274F-49C8-BF39-98A35F1B2EB4}" destId="{184D9EA2-DFD2-4407-B4AC-E3322C4F42CC}" srcOrd="0" destOrd="0" presId="urn:microsoft.com/office/officeart/2005/8/layout/orgChart1"/>
    <dgm:cxn modelId="{D9E3BE95-E72A-4CD2-B092-75D188CFB069}" type="presParOf" srcId="{A97D68B3-274F-49C8-BF39-98A35F1B2EB4}" destId="{DF4D13F0-830B-4640-B2BF-50379A64817E}" srcOrd="1" destOrd="0" presId="urn:microsoft.com/office/officeart/2005/8/layout/orgChart1"/>
    <dgm:cxn modelId="{CB6E3141-A4C2-4A17-999E-240AC619C075}" type="presParOf" srcId="{DF125F96-B38D-49C6-BDD6-188B00652270}" destId="{696460DB-0142-4B64-8737-327FFBDE7F63}" srcOrd="1" destOrd="0" presId="urn:microsoft.com/office/officeart/2005/8/layout/orgChart1"/>
    <dgm:cxn modelId="{DF5815B6-7D8F-4962-96D7-E7A54034FAB9}" type="presParOf" srcId="{DF125F96-B38D-49C6-BDD6-188B00652270}" destId="{F84547AF-7581-4B9A-8F3A-6B0B59AE5688}" srcOrd="2" destOrd="0" presId="urn:microsoft.com/office/officeart/2005/8/layout/orgChart1"/>
    <dgm:cxn modelId="{2BAFDB8F-DEAC-4360-8F58-2B5C763C7D2D}" type="presParOf" srcId="{E52741CE-3984-4C16-A02D-60CA6945E549}" destId="{8F0AE79B-7BF4-419E-B7E6-52D14CCCE7D1}" srcOrd="4" destOrd="0" presId="urn:microsoft.com/office/officeart/2005/8/layout/orgChart1"/>
    <dgm:cxn modelId="{EC02842F-9BF4-4BB6-B716-C191DF03A9F4}" type="presParOf" srcId="{E52741CE-3984-4C16-A02D-60CA6945E549}" destId="{3EC98C5E-0533-48AE-A70E-5A093562C39C}" srcOrd="5" destOrd="0" presId="urn:microsoft.com/office/officeart/2005/8/layout/orgChart1"/>
    <dgm:cxn modelId="{48BDFC28-E87A-493C-8D0F-B2D32775FE69}" type="presParOf" srcId="{3EC98C5E-0533-48AE-A70E-5A093562C39C}" destId="{24339C4A-9F41-4B60-B632-57A866334630}" srcOrd="0" destOrd="0" presId="urn:microsoft.com/office/officeart/2005/8/layout/orgChart1"/>
    <dgm:cxn modelId="{D04ADCC5-8578-4D46-9024-ED900E628761}" type="presParOf" srcId="{24339C4A-9F41-4B60-B632-57A866334630}" destId="{14E49080-7BF3-486F-96C1-DB7F735E926D}" srcOrd="0" destOrd="0" presId="urn:microsoft.com/office/officeart/2005/8/layout/orgChart1"/>
    <dgm:cxn modelId="{BA16B4B0-619A-4142-8511-04F0F0B7F028}" type="presParOf" srcId="{24339C4A-9F41-4B60-B632-57A866334630}" destId="{006F7D7C-7313-4477-A13B-0232D8A00655}" srcOrd="1" destOrd="0" presId="urn:microsoft.com/office/officeart/2005/8/layout/orgChart1"/>
    <dgm:cxn modelId="{33292837-15DF-475C-B5EB-62B58C099B7D}" type="presParOf" srcId="{3EC98C5E-0533-48AE-A70E-5A093562C39C}" destId="{CEBAE43E-9882-459B-9B04-C25780C91A72}" srcOrd="1" destOrd="0" presId="urn:microsoft.com/office/officeart/2005/8/layout/orgChart1"/>
    <dgm:cxn modelId="{D65D8438-ACFC-4D09-9CC9-A77176BD346F}" type="presParOf" srcId="{3EC98C5E-0533-48AE-A70E-5A093562C39C}" destId="{294BB17A-D5B3-46AE-9A1F-FB7ECB3F2D0E}" srcOrd="2" destOrd="0" presId="urn:microsoft.com/office/officeart/2005/8/layout/orgChart1"/>
    <dgm:cxn modelId="{5D76E03E-E20C-4D91-8AF1-AF7631539022}" type="presParOf" srcId="{791DE00B-F07A-4A02-A110-DA5ED55C3EC3}" destId="{C5ED5BA7-B8EC-4BC6-BD61-6D88C7FE075A}" srcOrd="2" destOrd="0" presId="urn:microsoft.com/office/officeart/2005/8/layout/orgChart1"/>
    <dgm:cxn modelId="{7B20E5EB-DD3A-4B9B-A82E-CE444EFE4D06}" type="presParOf" srcId="{C5ED5BA7-B8EC-4BC6-BD61-6D88C7FE075A}" destId="{CF2D99FD-DC57-48E1-AC43-782B373A7F98}" srcOrd="0" destOrd="0" presId="urn:microsoft.com/office/officeart/2005/8/layout/orgChart1"/>
    <dgm:cxn modelId="{0BDFADDB-33EC-4BEC-9ED7-3988CE8CE5BA}" type="presParOf" srcId="{C5ED5BA7-B8EC-4BC6-BD61-6D88C7FE075A}" destId="{138DB941-E5E7-488B-8FFB-E98D2EB46931}" srcOrd="1" destOrd="0" presId="urn:microsoft.com/office/officeart/2005/8/layout/orgChart1"/>
    <dgm:cxn modelId="{E242D735-FEC3-43BD-A502-2AF7DC071467}" type="presParOf" srcId="{138DB941-E5E7-488B-8FFB-E98D2EB46931}" destId="{F61C4882-B8D1-4055-8D16-599A75A00B52}" srcOrd="0" destOrd="0" presId="urn:microsoft.com/office/officeart/2005/8/layout/orgChart1"/>
    <dgm:cxn modelId="{4E4D28E3-74F1-4BF2-B286-DBA7017318EE}" type="presParOf" srcId="{F61C4882-B8D1-4055-8D16-599A75A00B52}" destId="{8CCB613C-9DED-4E73-8295-5C2BC159A0DC}" srcOrd="0" destOrd="0" presId="urn:microsoft.com/office/officeart/2005/8/layout/orgChart1"/>
    <dgm:cxn modelId="{51F21DC3-0655-4384-8DBF-207DB44E7D98}" type="presParOf" srcId="{F61C4882-B8D1-4055-8D16-599A75A00B52}" destId="{B2EA860C-C6B3-44D9-89E7-50AE1A692DFF}" srcOrd="1" destOrd="0" presId="urn:microsoft.com/office/officeart/2005/8/layout/orgChart1"/>
    <dgm:cxn modelId="{CD825AFB-A3E7-4B2F-B006-46D5849B5B8E}" type="presParOf" srcId="{138DB941-E5E7-488B-8FFB-E98D2EB46931}" destId="{415043FE-107F-4753-AB15-90CB2806AAE7}" srcOrd="1" destOrd="0" presId="urn:microsoft.com/office/officeart/2005/8/layout/orgChart1"/>
    <dgm:cxn modelId="{C99FB315-0958-4BF7-AFDB-AA3B05812D2A}" type="presParOf" srcId="{138DB941-E5E7-488B-8FFB-E98D2EB46931}" destId="{F2EB1E9A-BBC9-438A-8962-FDD057AF654A}"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ECACC800-65FA-472B-AB8C-7B8D38B8A089}"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CC080FFA-8139-44CD-9D48-C0BE51888B67}">
      <dgm:prSet phldrT="[Testo]" custT="1"/>
      <dgm:spPr/>
      <dgm:t>
        <a:bodyPr/>
        <a:lstStyle/>
        <a:p>
          <a:r>
            <a:rPr lang="it-IT" sz="800" b="1">
              <a:solidFill>
                <a:sysClr val="windowText" lastClr="000000"/>
              </a:solidFill>
            </a:rPr>
            <a:t>Psicologhe</a:t>
          </a:r>
        </a:p>
        <a:p>
          <a:r>
            <a:rPr lang="it-IT" sz="800" b="0">
              <a:solidFill>
                <a:sysClr val="windowText" lastClr="000000"/>
              </a:solidFill>
            </a:rPr>
            <a:t>Dott.ssa Celeste Di Pietro </a:t>
          </a:r>
        </a:p>
        <a:p>
          <a:r>
            <a:rPr lang="it-IT" sz="800" b="0">
              <a:solidFill>
                <a:sysClr val="windowText" lastClr="000000"/>
              </a:solidFill>
            </a:rPr>
            <a:t>Dott.ssa Pina Paradisi/Psicologa/Supervisore del Nucleo</a:t>
          </a:r>
          <a:endParaRPr lang="it-IT" sz="800" b="1">
            <a:solidFill>
              <a:sysClr val="windowText" lastClr="000000"/>
            </a:solidFill>
          </a:endParaRPr>
        </a:p>
      </dgm:t>
    </dgm:pt>
    <dgm:pt modelId="{4B7609DA-1874-4517-A5F1-A03128FEF4DA}" type="parTrans" cxnId="{3DAAA850-4184-4FB9-BCD1-6D667C74EA10}">
      <dgm:prSet/>
      <dgm:spPr/>
      <dgm:t>
        <a:bodyPr/>
        <a:lstStyle/>
        <a:p>
          <a:endParaRPr lang="it-IT"/>
        </a:p>
      </dgm:t>
    </dgm:pt>
    <dgm:pt modelId="{77BDE313-DDD3-4CB8-B646-C355987A760B}" type="sibTrans" cxnId="{3DAAA850-4184-4FB9-BCD1-6D667C74EA10}">
      <dgm:prSet/>
      <dgm:spPr/>
      <dgm:t>
        <a:bodyPr/>
        <a:lstStyle/>
        <a:p>
          <a:endParaRPr lang="it-IT"/>
        </a:p>
      </dgm:t>
    </dgm:pt>
    <dgm:pt modelId="{80053C1B-F34D-4405-9A0B-8483FE5ADB73}" type="asst">
      <dgm:prSet phldrT="[Testo]" custT="1"/>
      <dgm:spPr/>
      <dgm:t>
        <a:bodyPr/>
        <a:lstStyle/>
        <a:p>
          <a:r>
            <a:rPr lang="it-IT" sz="800" b="1">
              <a:solidFill>
                <a:sysClr val="windowText" lastClr="000000"/>
              </a:solidFill>
            </a:rPr>
            <a:t>Psicologi</a:t>
          </a:r>
        </a:p>
        <a:p>
          <a:r>
            <a:rPr lang="it-IT" sz="800" b="0">
              <a:solidFill>
                <a:sysClr val="windowText" lastClr="000000"/>
              </a:solidFill>
            </a:rPr>
            <a:t>Dott. Manuel Ranalli</a:t>
          </a:r>
        </a:p>
        <a:p>
          <a:r>
            <a:rPr lang="it-IT" sz="800" b="0">
              <a:solidFill>
                <a:sysClr val="windowText" lastClr="000000"/>
              </a:solidFill>
            </a:rPr>
            <a:t>Dott. Marco Mazzagatti</a:t>
          </a:r>
        </a:p>
        <a:p>
          <a:r>
            <a:rPr lang="it-IT" sz="800" b="0">
              <a:solidFill>
                <a:sysClr val="windowText" lastClr="000000"/>
              </a:solidFill>
            </a:rPr>
            <a:t>Dott.ssa Arianna Quasson</a:t>
          </a:r>
          <a:r>
            <a:rPr lang="it-IT" sz="900" b="0">
              <a:solidFill>
                <a:sysClr val="windowText" lastClr="000000"/>
              </a:solidFill>
            </a:rPr>
            <a:t>i</a:t>
          </a:r>
        </a:p>
        <a:p>
          <a:endParaRPr lang="it-IT" sz="900" b="1">
            <a:solidFill>
              <a:schemeClr val="bg1"/>
            </a:solidFill>
          </a:endParaRPr>
        </a:p>
      </dgm:t>
    </dgm:pt>
    <dgm:pt modelId="{2339774F-E27A-430A-85F5-C33A6D0BF288}" type="parTrans" cxnId="{B86EF8B0-56AA-4056-9136-6C25214FE270}">
      <dgm:prSet/>
      <dgm:spPr/>
      <dgm:t>
        <a:bodyPr/>
        <a:lstStyle/>
        <a:p>
          <a:endParaRPr lang="it-IT"/>
        </a:p>
      </dgm:t>
    </dgm:pt>
    <dgm:pt modelId="{F7B603B0-E22F-4FF2-82D4-E162E2145597}" type="sibTrans" cxnId="{B86EF8B0-56AA-4056-9136-6C25214FE270}">
      <dgm:prSet/>
      <dgm:spPr/>
      <dgm:t>
        <a:bodyPr/>
        <a:lstStyle/>
        <a:p>
          <a:endParaRPr lang="it-IT"/>
        </a:p>
      </dgm:t>
    </dgm:pt>
    <dgm:pt modelId="{15452265-195F-4982-97DF-04F4B876C57D}">
      <dgm:prSet phldrT="[Testo]" custT="1"/>
      <dgm:spPr/>
      <dgm:t>
        <a:bodyPr/>
        <a:lstStyle/>
        <a:p>
          <a:r>
            <a:rPr lang="it-IT" sz="800" b="1">
              <a:solidFill>
                <a:sysClr val="windowText" lastClr="000000"/>
              </a:solidFill>
            </a:rPr>
            <a:t>Terapisti Occupazionali</a:t>
          </a:r>
        </a:p>
        <a:p>
          <a:r>
            <a:rPr lang="it-IT" sz="800" b="0">
              <a:solidFill>
                <a:sysClr val="windowText" lastClr="000000"/>
              </a:solidFill>
            </a:rPr>
            <a:t>Dott. Emiliano Valente </a:t>
          </a:r>
          <a:r>
            <a:rPr lang="it-IT" sz="800" b="1">
              <a:solidFill>
                <a:sysClr val="windowText" lastClr="000000"/>
              </a:solidFill>
            </a:rPr>
            <a:t>- HCCP</a:t>
          </a:r>
        </a:p>
        <a:p>
          <a:r>
            <a:rPr lang="it-IT" sz="800" b="0">
              <a:solidFill>
                <a:sysClr val="windowText" lastClr="000000"/>
              </a:solidFill>
            </a:rPr>
            <a:t>Dott.ssa Ilaria Pigliacelli</a:t>
          </a:r>
        </a:p>
      </dgm:t>
    </dgm:pt>
    <dgm:pt modelId="{E6AF6D18-2DDB-4D72-A91D-17DD2AD7F66A}" type="parTrans" cxnId="{15D51C5A-0B1F-4E1B-A8D2-C0A115ECB487}">
      <dgm:prSet/>
      <dgm:spPr/>
      <dgm:t>
        <a:bodyPr/>
        <a:lstStyle/>
        <a:p>
          <a:endParaRPr lang="it-IT"/>
        </a:p>
      </dgm:t>
    </dgm:pt>
    <dgm:pt modelId="{54610020-985E-4A6C-9E43-6E1A8BC8E202}" type="sibTrans" cxnId="{15D51C5A-0B1F-4E1B-A8D2-C0A115ECB487}">
      <dgm:prSet/>
      <dgm:spPr/>
      <dgm:t>
        <a:bodyPr/>
        <a:lstStyle/>
        <a:p>
          <a:endParaRPr lang="it-IT"/>
        </a:p>
      </dgm:t>
    </dgm:pt>
    <dgm:pt modelId="{7328E825-8A9C-43E7-9975-04A5D0D33C0D}">
      <dgm:prSet phldrT="[Testo]" custT="1"/>
      <dgm:spPr/>
      <dgm:t>
        <a:bodyPr/>
        <a:lstStyle/>
        <a:p>
          <a:r>
            <a:rPr lang="it-IT" sz="800" b="1">
              <a:solidFill>
                <a:sysClr val="windowText" lastClr="000000"/>
              </a:solidFill>
            </a:rPr>
            <a:t>Educatori Professionali</a:t>
          </a:r>
        </a:p>
        <a:p>
          <a:r>
            <a:rPr lang="it-IT" sz="800" b="0">
              <a:solidFill>
                <a:sysClr val="windowText" lastClr="000000"/>
              </a:solidFill>
            </a:rPr>
            <a:t>Dott.ssa Camilla Cecchini</a:t>
          </a:r>
        </a:p>
        <a:p>
          <a:r>
            <a:rPr lang="it-IT" sz="800" b="0">
              <a:solidFill>
                <a:sysClr val="windowText" lastClr="000000"/>
              </a:solidFill>
            </a:rPr>
            <a:t>Dott. Francesco G. Santomo</a:t>
          </a:r>
        </a:p>
        <a:p>
          <a:r>
            <a:rPr lang="it-IT" sz="800" b="0">
              <a:solidFill>
                <a:sysClr val="windowText" lastClr="000000"/>
              </a:solidFill>
            </a:rPr>
            <a:t>Dott.Alex Giancola</a:t>
          </a:r>
        </a:p>
      </dgm:t>
    </dgm:pt>
    <dgm:pt modelId="{DADBDED7-49CC-4873-9FA5-547F2E6D37BA}" type="parTrans" cxnId="{B7852CFD-879E-454E-81F3-ED91D42E5FE1}">
      <dgm:prSet/>
      <dgm:spPr/>
      <dgm:t>
        <a:bodyPr/>
        <a:lstStyle/>
        <a:p>
          <a:endParaRPr lang="it-IT"/>
        </a:p>
      </dgm:t>
    </dgm:pt>
    <dgm:pt modelId="{C2B40382-0790-4795-8B0D-594C4EF01A8F}" type="sibTrans" cxnId="{B7852CFD-879E-454E-81F3-ED91D42E5FE1}">
      <dgm:prSet/>
      <dgm:spPr/>
      <dgm:t>
        <a:bodyPr/>
        <a:lstStyle/>
        <a:p>
          <a:endParaRPr lang="it-IT"/>
        </a:p>
      </dgm:t>
    </dgm:pt>
    <dgm:pt modelId="{DBC18A88-864A-4FD9-8798-764F8FAE0E81}">
      <dgm:prSet phldrT="[Testo]" custT="1"/>
      <dgm:spPr/>
      <dgm:t>
        <a:bodyPr/>
        <a:lstStyle/>
        <a:p>
          <a:r>
            <a:rPr lang="it-IT" sz="800" b="1">
              <a:solidFill>
                <a:sysClr val="windowText" lastClr="000000"/>
              </a:solidFill>
            </a:rPr>
            <a:t>Operatorie socio sanitario/Addetto Antincendio</a:t>
          </a:r>
        </a:p>
        <a:p>
          <a:r>
            <a:rPr lang="it-IT" sz="800" b="0">
              <a:solidFill>
                <a:sysClr val="windowText" lastClr="000000"/>
              </a:solidFill>
            </a:rPr>
            <a:t>Domenico Fezzuoglio</a:t>
          </a:r>
        </a:p>
        <a:p>
          <a:r>
            <a:rPr lang="it-IT" sz="800" b="1">
              <a:solidFill>
                <a:sysClr val="windowText" lastClr="000000"/>
              </a:solidFill>
            </a:rPr>
            <a:t>Infermiere generico</a:t>
          </a:r>
        </a:p>
        <a:p>
          <a:r>
            <a:rPr lang="it-IT" sz="800" b="0">
              <a:solidFill>
                <a:sysClr val="windowText" lastClr="000000"/>
              </a:solidFill>
            </a:rPr>
            <a:t>Dott. Florentin Rus</a:t>
          </a:r>
        </a:p>
      </dgm:t>
    </dgm:pt>
    <dgm:pt modelId="{F0DFFF24-1D08-460F-8388-CF0024188138}" type="parTrans" cxnId="{1DBFE356-F942-4829-A630-B3FD02A123EC}">
      <dgm:prSet/>
      <dgm:spPr/>
      <dgm:t>
        <a:bodyPr/>
        <a:lstStyle/>
        <a:p>
          <a:endParaRPr lang="it-IT"/>
        </a:p>
      </dgm:t>
    </dgm:pt>
    <dgm:pt modelId="{714FB242-BA2E-4D43-9ED1-D72D66E3C3F4}" type="sibTrans" cxnId="{1DBFE356-F942-4829-A630-B3FD02A123EC}">
      <dgm:prSet/>
      <dgm:spPr/>
      <dgm:t>
        <a:bodyPr/>
        <a:lstStyle/>
        <a:p>
          <a:endParaRPr lang="it-IT"/>
        </a:p>
      </dgm:t>
    </dgm:pt>
    <dgm:pt modelId="{4582931A-5862-42D2-B710-E7B324580069}" type="pres">
      <dgm:prSet presAssocID="{ECACC800-65FA-472B-AB8C-7B8D38B8A089}" presName="hierChild1" presStyleCnt="0">
        <dgm:presLayoutVars>
          <dgm:orgChart val="1"/>
          <dgm:chPref val="1"/>
          <dgm:dir/>
          <dgm:animOne val="branch"/>
          <dgm:animLvl val="lvl"/>
          <dgm:resizeHandles/>
        </dgm:presLayoutVars>
      </dgm:prSet>
      <dgm:spPr/>
      <dgm:t>
        <a:bodyPr/>
        <a:lstStyle/>
        <a:p>
          <a:endParaRPr lang="it-IT"/>
        </a:p>
      </dgm:t>
    </dgm:pt>
    <dgm:pt modelId="{D43473A8-7301-475C-AE95-C4A76C05082B}" type="pres">
      <dgm:prSet presAssocID="{CC080FFA-8139-44CD-9D48-C0BE51888B67}" presName="hierRoot1" presStyleCnt="0">
        <dgm:presLayoutVars>
          <dgm:hierBranch val="init"/>
        </dgm:presLayoutVars>
      </dgm:prSet>
      <dgm:spPr/>
    </dgm:pt>
    <dgm:pt modelId="{A79FEAE4-BDFB-442D-B3DD-EFB436C90DE7}" type="pres">
      <dgm:prSet presAssocID="{CC080FFA-8139-44CD-9D48-C0BE51888B67}" presName="rootComposite1" presStyleCnt="0"/>
      <dgm:spPr/>
    </dgm:pt>
    <dgm:pt modelId="{F76D7F9C-198F-4B97-9CBE-448E9C86A0FF}" type="pres">
      <dgm:prSet presAssocID="{CC080FFA-8139-44CD-9D48-C0BE51888B67}" presName="rootText1" presStyleLbl="node0" presStyleIdx="0" presStyleCnt="1">
        <dgm:presLayoutVars>
          <dgm:chPref val="3"/>
        </dgm:presLayoutVars>
      </dgm:prSet>
      <dgm:spPr/>
      <dgm:t>
        <a:bodyPr/>
        <a:lstStyle/>
        <a:p>
          <a:endParaRPr lang="it-IT"/>
        </a:p>
      </dgm:t>
    </dgm:pt>
    <dgm:pt modelId="{24FE210B-254D-4228-A488-2CDD92FEC61F}" type="pres">
      <dgm:prSet presAssocID="{CC080FFA-8139-44CD-9D48-C0BE51888B67}" presName="rootConnector1" presStyleLbl="node1" presStyleIdx="0" presStyleCnt="0"/>
      <dgm:spPr/>
      <dgm:t>
        <a:bodyPr/>
        <a:lstStyle/>
        <a:p>
          <a:endParaRPr lang="it-IT"/>
        </a:p>
      </dgm:t>
    </dgm:pt>
    <dgm:pt modelId="{BAD4D1C2-3705-45D5-AB32-2AA68EE02451}" type="pres">
      <dgm:prSet presAssocID="{CC080FFA-8139-44CD-9D48-C0BE51888B67}" presName="hierChild2" presStyleCnt="0"/>
      <dgm:spPr/>
    </dgm:pt>
    <dgm:pt modelId="{6654C44F-7125-44B3-A8D2-5B85E695F35E}" type="pres">
      <dgm:prSet presAssocID="{E6AF6D18-2DDB-4D72-A91D-17DD2AD7F66A}" presName="Name37" presStyleLbl="parChTrans1D2" presStyleIdx="0" presStyleCnt="4"/>
      <dgm:spPr/>
      <dgm:t>
        <a:bodyPr/>
        <a:lstStyle/>
        <a:p>
          <a:endParaRPr lang="it-IT"/>
        </a:p>
      </dgm:t>
    </dgm:pt>
    <dgm:pt modelId="{0912A702-6E8C-4D08-868C-E896F329CCCC}" type="pres">
      <dgm:prSet presAssocID="{15452265-195F-4982-97DF-04F4B876C57D}" presName="hierRoot2" presStyleCnt="0">
        <dgm:presLayoutVars>
          <dgm:hierBranch val="init"/>
        </dgm:presLayoutVars>
      </dgm:prSet>
      <dgm:spPr/>
    </dgm:pt>
    <dgm:pt modelId="{3AD86CFE-AE42-4F7F-BC36-46BBEFFACB8A}" type="pres">
      <dgm:prSet presAssocID="{15452265-195F-4982-97DF-04F4B876C57D}" presName="rootComposite" presStyleCnt="0"/>
      <dgm:spPr/>
    </dgm:pt>
    <dgm:pt modelId="{3C3B4387-91B1-45F7-B9F5-37B634906BEF}" type="pres">
      <dgm:prSet presAssocID="{15452265-195F-4982-97DF-04F4B876C57D}" presName="rootText" presStyleLbl="node2" presStyleIdx="0" presStyleCnt="3">
        <dgm:presLayoutVars>
          <dgm:chPref val="3"/>
        </dgm:presLayoutVars>
      </dgm:prSet>
      <dgm:spPr/>
      <dgm:t>
        <a:bodyPr/>
        <a:lstStyle/>
        <a:p>
          <a:endParaRPr lang="it-IT"/>
        </a:p>
      </dgm:t>
    </dgm:pt>
    <dgm:pt modelId="{0D5CEF8C-2CD3-483D-A276-F3CDA72B7D3B}" type="pres">
      <dgm:prSet presAssocID="{15452265-195F-4982-97DF-04F4B876C57D}" presName="rootConnector" presStyleLbl="node2" presStyleIdx="0" presStyleCnt="3"/>
      <dgm:spPr/>
      <dgm:t>
        <a:bodyPr/>
        <a:lstStyle/>
        <a:p>
          <a:endParaRPr lang="it-IT"/>
        </a:p>
      </dgm:t>
    </dgm:pt>
    <dgm:pt modelId="{4C888F38-CD13-4971-B4DE-C3D353D0F1C0}" type="pres">
      <dgm:prSet presAssocID="{15452265-195F-4982-97DF-04F4B876C57D}" presName="hierChild4" presStyleCnt="0"/>
      <dgm:spPr/>
    </dgm:pt>
    <dgm:pt modelId="{4C11CD80-BD53-45B0-A512-564DBF6E3B84}" type="pres">
      <dgm:prSet presAssocID="{15452265-195F-4982-97DF-04F4B876C57D}" presName="hierChild5" presStyleCnt="0"/>
      <dgm:spPr/>
    </dgm:pt>
    <dgm:pt modelId="{24D43B01-3310-46E8-B973-73C1662F7333}" type="pres">
      <dgm:prSet presAssocID="{DADBDED7-49CC-4873-9FA5-547F2E6D37BA}" presName="Name37" presStyleLbl="parChTrans1D2" presStyleIdx="1" presStyleCnt="4"/>
      <dgm:spPr/>
      <dgm:t>
        <a:bodyPr/>
        <a:lstStyle/>
        <a:p>
          <a:endParaRPr lang="it-IT"/>
        </a:p>
      </dgm:t>
    </dgm:pt>
    <dgm:pt modelId="{3E8BA27D-0A99-49FC-8B1D-348FEB4BF82C}" type="pres">
      <dgm:prSet presAssocID="{7328E825-8A9C-43E7-9975-04A5D0D33C0D}" presName="hierRoot2" presStyleCnt="0">
        <dgm:presLayoutVars>
          <dgm:hierBranch val="init"/>
        </dgm:presLayoutVars>
      </dgm:prSet>
      <dgm:spPr/>
    </dgm:pt>
    <dgm:pt modelId="{37CBF3F2-C07E-4EC9-BE96-F905BC799305}" type="pres">
      <dgm:prSet presAssocID="{7328E825-8A9C-43E7-9975-04A5D0D33C0D}" presName="rootComposite" presStyleCnt="0"/>
      <dgm:spPr/>
    </dgm:pt>
    <dgm:pt modelId="{D14312B6-72A0-4978-9D6A-2C22F7080500}" type="pres">
      <dgm:prSet presAssocID="{7328E825-8A9C-43E7-9975-04A5D0D33C0D}" presName="rootText" presStyleLbl="node2" presStyleIdx="1" presStyleCnt="3">
        <dgm:presLayoutVars>
          <dgm:chPref val="3"/>
        </dgm:presLayoutVars>
      </dgm:prSet>
      <dgm:spPr/>
      <dgm:t>
        <a:bodyPr/>
        <a:lstStyle/>
        <a:p>
          <a:endParaRPr lang="it-IT"/>
        </a:p>
      </dgm:t>
    </dgm:pt>
    <dgm:pt modelId="{CAC8EBD6-7A5C-441C-AA5C-1FEFCDFF302E}" type="pres">
      <dgm:prSet presAssocID="{7328E825-8A9C-43E7-9975-04A5D0D33C0D}" presName="rootConnector" presStyleLbl="node2" presStyleIdx="1" presStyleCnt="3"/>
      <dgm:spPr/>
      <dgm:t>
        <a:bodyPr/>
        <a:lstStyle/>
        <a:p>
          <a:endParaRPr lang="it-IT"/>
        </a:p>
      </dgm:t>
    </dgm:pt>
    <dgm:pt modelId="{4C8BCDCE-1FD5-40FD-A488-86D74B825B8B}" type="pres">
      <dgm:prSet presAssocID="{7328E825-8A9C-43E7-9975-04A5D0D33C0D}" presName="hierChild4" presStyleCnt="0"/>
      <dgm:spPr/>
    </dgm:pt>
    <dgm:pt modelId="{D7A509D7-E03E-4B30-BBE2-72EC4317CB08}" type="pres">
      <dgm:prSet presAssocID="{7328E825-8A9C-43E7-9975-04A5D0D33C0D}" presName="hierChild5" presStyleCnt="0"/>
      <dgm:spPr/>
    </dgm:pt>
    <dgm:pt modelId="{6D8D382C-CA19-42F0-8A39-F8CF188E8017}" type="pres">
      <dgm:prSet presAssocID="{F0DFFF24-1D08-460F-8388-CF0024188138}" presName="Name37" presStyleLbl="parChTrans1D2" presStyleIdx="2" presStyleCnt="4"/>
      <dgm:spPr/>
      <dgm:t>
        <a:bodyPr/>
        <a:lstStyle/>
        <a:p>
          <a:endParaRPr lang="it-IT"/>
        </a:p>
      </dgm:t>
    </dgm:pt>
    <dgm:pt modelId="{3C445D64-BFCF-4915-BE8C-873AA1A683A5}" type="pres">
      <dgm:prSet presAssocID="{DBC18A88-864A-4FD9-8798-764F8FAE0E81}" presName="hierRoot2" presStyleCnt="0">
        <dgm:presLayoutVars>
          <dgm:hierBranch val="init"/>
        </dgm:presLayoutVars>
      </dgm:prSet>
      <dgm:spPr/>
    </dgm:pt>
    <dgm:pt modelId="{017CD6BA-A635-4AFD-B975-E611FAF5B627}" type="pres">
      <dgm:prSet presAssocID="{DBC18A88-864A-4FD9-8798-764F8FAE0E81}" presName="rootComposite" presStyleCnt="0"/>
      <dgm:spPr/>
    </dgm:pt>
    <dgm:pt modelId="{0426B2A4-4633-45CA-95ED-7A1912915F04}" type="pres">
      <dgm:prSet presAssocID="{DBC18A88-864A-4FD9-8798-764F8FAE0E81}" presName="rootText" presStyleLbl="node2" presStyleIdx="2" presStyleCnt="3" custLinFactNeighborX="23" custLinFactNeighborY="4637">
        <dgm:presLayoutVars>
          <dgm:chPref val="3"/>
        </dgm:presLayoutVars>
      </dgm:prSet>
      <dgm:spPr/>
      <dgm:t>
        <a:bodyPr/>
        <a:lstStyle/>
        <a:p>
          <a:endParaRPr lang="it-IT"/>
        </a:p>
      </dgm:t>
    </dgm:pt>
    <dgm:pt modelId="{FE95456D-A7A1-484C-B24F-693057823D6E}" type="pres">
      <dgm:prSet presAssocID="{DBC18A88-864A-4FD9-8798-764F8FAE0E81}" presName="rootConnector" presStyleLbl="node2" presStyleIdx="2" presStyleCnt="3"/>
      <dgm:spPr/>
      <dgm:t>
        <a:bodyPr/>
        <a:lstStyle/>
        <a:p>
          <a:endParaRPr lang="it-IT"/>
        </a:p>
      </dgm:t>
    </dgm:pt>
    <dgm:pt modelId="{1B63EDDB-9D50-4DB7-A236-EA684F120C44}" type="pres">
      <dgm:prSet presAssocID="{DBC18A88-864A-4FD9-8798-764F8FAE0E81}" presName="hierChild4" presStyleCnt="0"/>
      <dgm:spPr/>
    </dgm:pt>
    <dgm:pt modelId="{431AA7D5-C4E6-4824-B118-30FFC15A7B43}" type="pres">
      <dgm:prSet presAssocID="{DBC18A88-864A-4FD9-8798-764F8FAE0E81}" presName="hierChild5" presStyleCnt="0"/>
      <dgm:spPr/>
    </dgm:pt>
    <dgm:pt modelId="{51D7C9DA-3CF7-4471-A043-D62B339E61B0}" type="pres">
      <dgm:prSet presAssocID="{CC080FFA-8139-44CD-9D48-C0BE51888B67}" presName="hierChild3" presStyleCnt="0"/>
      <dgm:spPr/>
    </dgm:pt>
    <dgm:pt modelId="{BBE349AB-D6F8-4248-9856-185FBEEE61D3}" type="pres">
      <dgm:prSet presAssocID="{2339774F-E27A-430A-85F5-C33A6D0BF288}" presName="Name111" presStyleLbl="parChTrans1D2" presStyleIdx="3" presStyleCnt="4"/>
      <dgm:spPr/>
      <dgm:t>
        <a:bodyPr/>
        <a:lstStyle/>
        <a:p>
          <a:endParaRPr lang="it-IT"/>
        </a:p>
      </dgm:t>
    </dgm:pt>
    <dgm:pt modelId="{39239C55-9388-4C33-9577-BDF50B2FF614}" type="pres">
      <dgm:prSet presAssocID="{80053C1B-F34D-4405-9A0B-8483FE5ADB73}" presName="hierRoot3" presStyleCnt="0">
        <dgm:presLayoutVars>
          <dgm:hierBranch val="init"/>
        </dgm:presLayoutVars>
      </dgm:prSet>
      <dgm:spPr/>
    </dgm:pt>
    <dgm:pt modelId="{6F453F72-E9E5-4C85-AE25-77FAD6174937}" type="pres">
      <dgm:prSet presAssocID="{80053C1B-F34D-4405-9A0B-8483FE5ADB73}" presName="rootComposite3" presStyleCnt="0"/>
      <dgm:spPr/>
    </dgm:pt>
    <dgm:pt modelId="{AEBC07B2-E397-4265-9EA4-39FC2E1600AB}" type="pres">
      <dgm:prSet presAssocID="{80053C1B-F34D-4405-9A0B-8483FE5ADB73}" presName="rootText3" presStyleLbl="asst1" presStyleIdx="0" presStyleCnt="1">
        <dgm:presLayoutVars>
          <dgm:chPref val="3"/>
        </dgm:presLayoutVars>
      </dgm:prSet>
      <dgm:spPr/>
      <dgm:t>
        <a:bodyPr/>
        <a:lstStyle/>
        <a:p>
          <a:endParaRPr lang="it-IT"/>
        </a:p>
      </dgm:t>
    </dgm:pt>
    <dgm:pt modelId="{FED171BF-9E3A-4865-BDAE-12F6C7AD524A}" type="pres">
      <dgm:prSet presAssocID="{80053C1B-F34D-4405-9A0B-8483FE5ADB73}" presName="rootConnector3" presStyleLbl="asst1" presStyleIdx="0" presStyleCnt="1"/>
      <dgm:spPr/>
      <dgm:t>
        <a:bodyPr/>
        <a:lstStyle/>
        <a:p>
          <a:endParaRPr lang="it-IT"/>
        </a:p>
      </dgm:t>
    </dgm:pt>
    <dgm:pt modelId="{1BFB680A-0CD8-4735-9CFD-0E28898C9886}" type="pres">
      <dgm:prSet presAssocID="{80053C1B-F34D-4405-9A0B-8483FE5ADB73}" presName="hierChild6" presStyleCnt="0"/>
      <dgm:spPr/>
    </dgm:pt>
    <dgm:pt modelId="{A3BADFA8-8AEC-417C-857D-3395509989ED}" type="pres">
      <dgm:prSet presAssocID="{80053C1B-F34D-4405-9A0B-8483FE5ADB73}" presName="hierChild7" presStyleCnt="0"/>
      <dgm:spPr/>
    </dgm:pt>
  </dgm:ptLst>
  <dgm:cxnLst>
    <dgm:cxn modelId="{69F69A65-A28E-4C0D-96A5-6C542ACB32AF}" type="presOf" srcId="{ECACC800-65FA-472B-AB8C-7B8D38B8A089}" destId="{4582931A-5862-42D2-B710-E7B324580069}" srcOrd="0" destOrd="0" presId="urn:microsoft.com/office/officeart/2005/8/layout/orgChart1"/>
    <dgm:cxn modelId="{61A08910-E1B5-44BF-A66A-8728AFA35006}" type="presOf" srcId="{F0DFFF24-1D08-460F-8388-CF0024188138}" destId="{6D8D382C-CA19-42F0-8A39-F8CF188E8017}" srcOrd="0" destOrd="0" presId="urn:microsoft.com/office/officeart/2005/8/layout/orgChart1"/>
    <dgm:cxn modelId="{3DAAA850-4184-4FB9-BCD1-6D667C74EA10}" srcId="{ECACC800-65FA-472B-AB8C-7B8D38B8A089}" destId="{CC080FFA-8139-44CD-9D48-C0BE51888B67}" srcOrd="0" destOrd="0" parTransId="{4B7609DA-1874-4517-A5F1-A03128FEF4DA}" sibTransId="{77BDE313-DDD3-4CB8-B646-C355987A760B}"/>
    <dgm:cxn modelId="{6F4C537C-7203-4491-8BFD-A2043088155F}" type="presOf" srcId="{15452265-195F-4982-97DF-04F4B876C57D}" destId="{3C3B4387-91B1-45F7-B9F5-37B634906BEF}" srcOrd="0" destOrd="0" presId="urn:microsoft.com/office/officeart/2005/8/layout/orgChart1"/>
    <dgm:cxn modelId="{F8C7EADD-E3B1-4C19-865F-94AA268451E3}" type="presOf" srcId="{DBC18A88-864A-4FD9-8798-764F8FAE0E81}" destId="{0426B2A4-4633-45CA-95ED-7A1912915F04}" srcOrd="0" destOrd="0" presId="urn:microsoft.com/office/officeart/2005/8/layout/orgChart1"/>
    <dgm:cxn modelId="{27E14766-68B8-4F34-8ED7-02E6737E5C53}" type="presOf" srcId="{7328E825-8A9C-43E7-9975-04A5D0D33C0D}" destId="{D14312B6-72A0-4978-9D6A-2C22F7080500}" srcOrd="0" destOrd="0" presId="urn:microsoft.com/office/officeart/2005/8/layout/orgChart1"/>
    <dgm:cxn modelId="{CB6ED876-1D06-4586-A97A-B77C403B4D24}" type="presOf" srcId="{15452265-195F-4982-97DF-04F4B876C57D}" destId="{0D5CEF8C-2CD3-483D-A276-F3CDA72B7D3B}" srcOrd="1" destOrd="0" presId="urn:microsoft.com/office/officeart/2005/8/layout/orgChart1"/>
    <dgm:cxn modelId="{B7852CFD-879E-454E-81F3-ED91D42E5FE1}" srcId="{CC080FFA-8139-44CD-9D48-C0BE51888B67}" destId="{7328E825-8A9C-43E7-9975-04A5D0D33C0D}" srcOrd="2" destOrd="0" parTransId="{DADBDED7-49CC-4873-9FA5-547F2E6D37BA}" sibTransId="{C2B40382-0790-4795-8B0D-594C4EF01A8F}"/>
    <dgm:cxn modelId="{0F97C666-FD60-4458-9BDA-596838670409}" type="presOf" srcId="{DBC18A88-864A-4FD9-8798-764F8FAE0E81}" destId="{FE95456D-A7A1-484C-B24F-693057823D6E}" srcOrd="1" destOrd="0" presId="urn:microsoft.com/office/officeart/2005/8/layout/orgChart1"/>
    <dgm:cxn modelId="{EA27F9E6-C560-4FE5-86C6-28192AC5C169}" type="presOf" srcId="{CC080FFA-8139-44CD-9D48-C0BE51888B67}" destId="{F76D7F9C-198F-4B97-9CBE-448E9C86A0FF}" srcOrd="0" destOrd="0" presId="urn:microsoft.com/office/officeart/2005/8/layout/orgChart1"/>
    <dgm:cxn modelId="{1DBFE356-F942-4829-A630-B3FD02A123EC}" srcId="{CC080FFA-8139-44CD-9D48-C0BE51888B67}" destId="{DBC18A88-864A-4FD9-8798-764F8FAE0E81}" srcOrd="3" destOrd="0" parTransId="{F0DFFF24-1D08-460F-8388-CF0024188138}" sibTransId="{714FB242-BA2E-4D43-9ED1-D72D66E3C3F4}"/>
    <dgm:cxn modelId="{2B689FEF-C2A5-429B-81B1-D9DB0133FEB2}" type="presOf" srcId="{7328E825-8A9C-43E7-9975-04A5D0D33C0D}" destId="{CAC8EBD6-7A5C-441C-AA5C-1FEFCDFF302E}" srcOrd="1" destOrd="0" presId="urn:microsoft.com/office/officeart/2005/8/layout/orgChart1"/>
    <dgm:cxn modelId="{15D51C5A-0B1F-4E1B-A8D2-C0A115ECB487}" srcId="{CC080FFA-8139-44CD-9D48-C0BE51888B67}" destId="{15452265-195F-4982-97DF-04F4B876C57D}" srcOrd="1" destOrd="0" parTransId="{E6AF6D18-2DDB-4D72-A91D-17DD2AD7F66A}" sibTransId="{54610020-985E-4A6C-9E43-6E1A8BC8E202}"/>
    <dgm:cxn modelId="{4C7F9BAE-4C4C-4015-B92C-60691B75E7FA}" type="presOf" srcId="{2339774F-E27A-430A-85F5-C33A6D0BF288}" destId="{BBE349AB-D6F8-4248-9856-185FBEEE61D3}" srcOrd="0" destOrd="0" presId="urn:microsoft.com/office/officeart/2005/8/layout/orgChart1"/>
    <dgm:cxn modelId="{BF276BD6-951C-4780-A75B-083F8C95CD35}" type="presOf" srcId="{DADBDED7-49CC-4873-9FA5-547F2E6D37BA}" destId="{24D43B01-3310-46E8-B973-73C1662F7333}" srcOrd="0" destOrd="0" presId="urn:microsoft.com/office/officeart/2005/8/layout/orgChart1"/>
    <dgm:cxn modelId="{DDE89C30-981A-4773-AC62-A378EECCBD1F}" type="presOf" srcId="{CC080FFA-8139-44CD-9D48-C0BE51888B67}" destId="{24FE210B-254D-4228-A488-2CDD92FEC61F}" srcOrd="1" destOrd="0" presId="urn:microsoft.com/office/officeart/2005/8/layout/orgChart1"/>
    <dgm:cxn modelId="{A71DFD8D-52BE-43A6-8955-27E53F5B9CF6}" type="presOf" srcId="{E6AF6D18-2DDB-4D72-A91D-17DD2AD7F66A}" destId="{6654C44F-7125-44B3-A8D2-5B85E695F35E}" srcOrd="0" destOrd="0" presId="urn:microsoft.com/office/officeart/2005/8/layout/orgChart1"/>
    <dgm:cxn modelId="{F182CE28-35E2-4152-8B84-BD0DFA8A310E}" type="presOf" srcId="{80053C1B-F34D-4405-9A0B-8483FE5ADB73}" destId="{AEBC07B2-E397-4265-9EA4-39FC2E1600AB}" srcOrd="0" destOrd="0" presId="urn:microsoft.com/office/officeart/2005/8/layout/orgChart1"/>
    <dgm:cxn modelId="{CA843196-A1D8-4470-B2DA-C78EB6171A2A}" type="presOf" srcId="{80053C1B-F34D-4405-9A0B-8483FE5ADB73}" destId="{FED171BF-9E3A-4865-BDAE-12F6C7AD524A}" srcOrd="1" destOrd="0" presId="urn:microsoft.com/office/officeart/2005/8/layout/orgChart1"/>
    <dgm:cxn modelId="{B86EF8B0-56AA-4056-9136-6C25214FE270}" srcId="{CC080FFA-8139-44CD-9D48-C0BE51888B67}" destId="{80053C1B-F34D-4405-9A0B-8483FE5ADB73}" srcOrd="0" destOrd="0" parTransId="{2339774F-E27A-430A-85F5-C33A6D0BF288}" sibTransId="{F7B603B0-E22F-4FF2-82D4-E162E2145597}"/>
    <dgm:cxn modelId="{C0109D09-31C8-4B3E-A18A-B1B4697B2028}" type="presParOf" srcId="{4582931A-5862-42D2-B710-E7B324580069}" destId="{D43473A8-7301-475C-AE95-C4A76C05082B}" srcOrd="0" destOrd="0" presId="urn:microsoft.com/office/officeart/2005/8/layout/orgChart1"/>
    <dgm:cxn modelId="{68426626-7F86-4FC5-BFF2-2F8FDA3D23D4}" type="presParOf" srcId="{D43473A8-7301-475C-AE95-C4A76C05082B}" destId="{A79FEAE4-BDFB-442D-B3DD-EFB436C90DE7}" srcOrd="0" destOrd="0" presId="urn:microsoft.com/office/officeart/2005/8/layout/orgChart1"/>
    <dgm:cxn modelId="{45324916-41E4-499F-B649-AB23D0FBCE0C}" type="presParOf" srcId="{A79FEAE4-BDFB-442D-B3DD-EFB436C90DE7}" destId="{F76D7F9C-198F-4B97-9CBE-448E9C86A0FF}" srcOrd="0" destOrd="0" presId="urn:microsoft.com/office/officeart/2005/8/layout/orgChart1"/>
    <dgm:cxn modelId="{6D2CD489-7765-40E3-ABFC-0057AA53EB37}" type="presParOf" srcId="{A79FEAE4-BDFB-442D-B3DD-EFB436C90DE7}" destId="{24FE210B-254D-4228-A488-2CDD92FEC61F}" srcOrd="1" destOrd="0" presId="urn:microsoft.com/office/officeart/2005/8/layout/orgChart1"/>
    <dgm:cxn modelId="{837DD07F-980D-400C-8B94-A317B2F8E99C}" type="presParOf" srcId="{D43473A8-7301-475C-AE95-C4A76C05082B}" destId="{BAD4D1C2-3705-45D5-AB32-2AA68EE02451}" srcOrd="1" destOrd="0" presId="urn:microsoft.com/office/officeart/2005/8/layout/orgChart1"/>
    <dgm:cxn modelId="{91926D44-F36F-42B0-AA1C-01E4C3F6CD83}" type="presParOf" srcId="{BAD4D1C2-3705-45D5-AB32-2AA68EE02451}" destId="{6654C44F-7125-44B3-A8D2-5B85E695F35E}" srcOrd="0" destOrd="0" presId="urn:microsoft.com/office/officeart/2005/8/layout/orgChart1"/>
    <dgm:cxn modelId="{A60F0821-792D-4F42-9278-C29E9DBA7ABD}" type="presParOf" srcId="{BAD4D1C2-3705-45D5-AB32-2AA68EE02451}" destId="{0912A702-6E8C-4D08-868C-E896F329CCCC}" srcOrd="1" destOrd="0" presId="urn:microsoft.com/office/officeart/2005/8/layout/orgChart1"/>
    <dgm:cxn modelId="{300E6E62-50A6-4336-BCB3-2F549132A63A}" type="presParOf" srcId="{0912A702-6E8C-4D08-868C-E896F329CCCC}" destId="{3AD86CFE-AE42-4F7F-BC36-46BBEFFACB8A}" srcOrd="0" destOrd="0" presId="urn:microsoft.com/office/officeart/2005/8/layout/orgChart1"/>
    <dgm:cxn modelId="{534DCBC9-1E5C-4917-A19C-54B1DC09971D}" type="presParOf" srcId="{3AD86CFE-AE42-4F7F-BC36-46BBEFFACB8A}" destId="{3C3B4387-91B1-45F7-B9F5-37B634906BEF}" srcOrd="0" destOrd="0" presId="urn:microsoft.com/office/officeart/2005/8/layout/orgChart1"/>
    <dgm:cxn modelId="{F6F80289-FF55-49F6-8995-EA3CA47597A5}" type="presParOf" srcId="{3AD86CFE-AE42-4F7F-BC36-46BBEFFACB8A}" destId="{0D5CEF8C-2CD3-483D-A276-F3CDA72B7D3B}" srcOrd="1" destOrd="0" presId="urn:microsoft.com/office/officeart/2005/8/layout/orgChart1"/>
    <dgm:cxn modelId="{4D360F3C-0254-420F-BB2B-47FA0079A68A}" type="presParOf" srcId="{0912A702-6E8C-4D08-868C-E896F329CCCC}" destId="{4C888F38-CD13-4971-B4DE-C3D353D0F1C0}" srcOrd="1" destOrd="0" presId="urn:microsoft.com/office/officeart/2005/8/layout/orgChart1"/>
    <dgm:cxn modelId="{E6C6B03E-BC36-48F5-8E79-CF7F05B13319}" type="presParOf" srcId="{0912A702-6E8C-4D08-868C-E896F329CCCC}" destId="{4C11CD80-BD53-45B0-A512-564DBF6E3B84}" srcOrd="2" destOrd="0" presId="urn:microsoft.com/office/officeart/2005/8/layout/orgChart1"/>
    <dgm:cxn modelId="{A7ACFFBA-5BFB-4BC4-A748-459E670229F2}" type="presParOf" srcId="{BAD4D1C2-3705-45D5-AB32-2AA68EE02451}" destId="{24D43B01-3310-46E8-B973-73C1662F7333}" srcOrd="2" destOrd="0" presId="urn:microsoft.com/office/officeart/2005/8/layout/orgChart1"/>
    <dgm:cxn modelId="{9FF973B3-D15A-478F-9B2D-C0B44710DBBB}" type="presParOf" srcId="{BAD4D1C2-3705-45D5-AB32-2AA68EE02451}" destId="{3E8BA27D-0A99-49FC-8B1D-348FEB4BF82C}" srcOrd="3" destOrd="0" presId="urn:microsoft.com/office/officeart/2005/8/layout/orgChart1"/>
    <dgm:cxn modelId="{F30B8044-BB46-4553-AAF1-63F7F3CA60B4}" type="presParOf" srcId="{3E8BA27D-0A99-49FC-8B1D-348FEB4BF82C}" destId="{37CBF3F2-C07E-4EC9-BE96-F905BC799305}" srcOrd="0" destOrd="0" presId="urn:microsoft.com/office/officeart/2005/8/layout/orgChart1"/>
    <dgm:cxn modelId="{2A0FA94B-0F55-4BFC-9C29-60AB9DF6C43E}" type="presParOf" srcId="{37CBF3F2-C07E-4EC9-BE96-F905BC799305}" destId="{D14312B6-72A0-4978-9D6A-2C22F7080500}" srcOrd="0" destOrd="0" presId="urn:microsoft.com/office/officeart/2005/8/layout/orgChart1"/>
    <dgm:cxn modelId="{79F6DCF8-D872-4EF9-83FA-E2E4C59F9EEE}" type="presParOf" srcId="{37CBF3F2-C07E-4EC9-BE96-F905BC799305}" destId="{CAC8EBD6-7A5C-441C-AA5C-1FEFCDFF302E}" srcOrd="1" destOrd="0" presId="urn:microsoft.com/office/officeart/2005/8/layout/orgChart1"/>
    <dgm:cxn modelId="{D054BB13-21A4-4A3B-B891-9AC4D60A87B7}" type="presParOf" srcId="{3E8BA27D-0A99-49FC-8B1D-348FEB4BF82C}" destId="{4C8BCDCE-1FD5-40FD-A488-86D74B825B8B}" srcOrd="1" destOrd="0" presId="urn:microsoft.com/office/officeart/2005/8/layout/orgChart1"/>
    <dgm:cxn modelId="{5F13822D-7913-4789-85DE-59828A1B8F5C}" type="presParOf" srcId="{3E8BA27D-0A99-49FC-8B1D-348FEB4BF82C}" destId="{D7A509D7-E03E-4B30-BBE2-72EC4317CB08}" srcOrd="2" destOrd="0" presId="urn:microsoft.com/office/officeart/2005/8/layout/orgChart1"/>
    <dgm:cxn modelId="{EB4CADD2-9CF1-466B-AE03-C708D042CA05}" type="presParOf" srcId="{BAD4D1C2-3705-45D5-AB32-2AA68EE02451}" destId="{6D8D382C-CA19-42F0-8A39-F8CF188E8017}" srcOrd="4" destOrd="0" presId="urn:microsoft.com/office/officeart/2005/8/layout/orgChart1"/>
    <dgm:cxn modelId="{220C5983-D6FE-4CCB-B1CE-626A702E6491}" type="presParOf" srcId="{BAD4D1C2-3705-45D5-AB32-2AA68EE02451}" destId="{3C445D64-BFCF-4915-BE8C-873AA1A683A5}" srcOrd="5" destOrd="0" presId="urn:microsoft.com/office/officeart/2005/8/layout/orgChart1"/>
    <dgm:cxn modelId="{AF40B2BE-277B-48DC-A157-F16DE39607FC}" type="presParOf" srcId="{3C445D64-BFCF-4915-BE8C-873AA1A683A5}" destId="{017CD6BA-A635-4AFD-B975-E611FAF5B627}" srcOrd="0" destOrd="0" presId="urn:microsoft.com/office/officeart/2005/8/layout/orgChart1"/>
    <dgm:cxn modelId="{8B1C6E68-2189-4677-A5EB-9B0D7881617C}" type="presParOf" srcId="{017CD6BA-A635-4AFD-B975-E611FAF5B627}" destId="{0426B2A4-4633-45CA-95ED-7A1912915F04}" srcOrd="0" destOrd="0" presId="urn:microsoft.com/office/officeart/2005/8/layout/orgChart1"/>
    <dgm:cxn modelId="{8EF8307B-6011-4BD9-8981-C353D99DAC8D}" type="presParOf" srcId="{017CD6BA-A635-4AFD-B975-E611FAF5B627}" destId="{FE95456D-A7A1-484C-B24F-693057823D6E}" srcOrd="1" destOrd="0" presId="urn:microsoft.com/office/officeart/2005/8/layout/orgChart1"/>
    <dgm:cxn modelId="{BD66FA84-D4CB-45E7-A319-9FACEB6CFDFA}" type="presParOf" srcId="{3C445D64-BFCF-4915-BE8C-873AA1A683A5}" destId="{1B63EDDB-9D50-4DB7-A236-EA684F120C44}" srcOrd="1" destOrd="0" presId="urn:microsoft.com/office/officeart/2005/8/layout/orgChart1"/>
    <dgm:cxn modelId="{D015E04C-859C-432B-9677-CF037638DE69}" type="presParOf" srcId="{3C445D64-BFCF-4915-BE8C-873AA1A683A5}" destId="{431AA7D5-C4E6-4824-B118-30FFC15A7B43}" srcOrd="2" destOrd="0" presId="urn:microsoft.com/office/officeart/2005/8/layout/orgChart1"/>
    <dgm:cxn modelId="{D3856E53-B0D2-4933-A334-B5F6D56BD41F}" type="presParOf" srcId="{D43473A8-7301-475C-AE95-C4A76C05082B}" destId="{51D7C9DA-3CF7-4471-A043-D62B339E61B0}" srcOrd="2" destOrd="0" presId="urn:microsoft.com/office/officeart/2005/8/layout/orgChart1"/>
    <dgm:cxn modelId="{74FF9D2E-02DA-497E-BF03-50C7E50EE22E}" type="presParOf" srcId="{51D7C9DA-3CF7-4471-A043-D62B339E61B0}" destId="{BBE349AB-D6F8-4248-9856-185FBEEE61D3}" srcOrd="0" destOrd="0" presId="urn:microsoft.com/office/officeart/2005/8/layout/orgChart1"/>
    <dgm:cxn modelId="{57285D8B-07DB-443D-A4B0-8D37A12E0BA2}" type="presParOf" srcId="{51D7C9DA-3CF7-4471-A043-D62B339E61B0}" destId="{39239C55-9388-4C33-9577-BDF50B2FF614}" srcOrd="1" destOrd="0" presId="urn:microsoft.com/office/officeart/2005/8/layout/orgChart1"/>
    <dgm:cxn modelId="{D3FC9A49-1556-4247-902B-E9D271CB396F}" type="presParOf" srcId="{39239C55-9388-4C33-9577-BDF50B2FF614}" destId="{6F453F72-E9E5-4C85-AE25-77FAD6174937}" srcOrd="0" destOrd="0" presId="urn:microsoft.com/office/officeart/2005/8/layout/orgChart1"/>
    <dgm:cxn modelId="{30C8AEC5-7EAC-4600-9C25-1EE29804C3CA}" type="presParOf" srcId="{6F453F72-E9E5-4C85-AE25-77FAD6174937}" destId="{AEBC07B2-E397-4265-9EA4-39FC2E1600AB}" srcOrd="0" destOrd="0" presId="urn:microsoft.com/office/officeart/2005/8/layout/orgChart1"/>
    <dgm:cxn modelId="{6726A207-92A3-4F7D-8763-739179A3FBC6}" type="presParOf" srcId="{6F453F72-E9E5-4C85-AE25-77FAD6174937}" destId="{FED171BF-9E3A-4865-BDAE-12F6C7AD524A}" srcOrd="1" destOrd="0" presId="urn:microsoft.com/office/officeart/2005/8/layout/orgChart1"/>
    <dgm:cxn modelId="{3BF7751F-3B62-49F6-8676-61342A10F6C8}" type="presParOf" srcId="{39239C55-9388-4C33-9577-BDF50B2FF614}" destId="{1BFB680A-0CD8-4735-9CFD-0E28898C9886}" srcOrd="1" destOrd="0" presId="urn:microsoft.com/office/officeart/2005/8/layout/orgChart1"/>
    <dgm:cxn modelId="{FD7A7DAC-1CDF-441A-8E59-B202C7483C98}" type="presParOf" srcId="{39239C55-9388-4C33-9577-BDF50B2FF614}" destId="{A3BADFA8-8AEC-417C-857D-3395509989ED}"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ECACC800-65FA-472B-AB8C-7B8D38B8A089}"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80053C1B-F34D-4405-9A0B-8483FE5ADB73}" type="asst">
      <dgm:prSet phldrT="[Testo]" custT="1"/>
      <dgm:spPr/>
      <dgm:t>
        <a:bodyPr/>
        <a:lstStyle/>
        <a:p>
          <a:r>
            <a:rPr lang="it-IT" sz="800" b="1">
              <a:solidFill>
                <a:sysClr val="windowText" lastClr="000000"/>
              </a:solidFill>
            </a:rPr>
            <a:t>Maestra d'Arte</a:t>
          </a:r>
        </a:p>
        <a:p>
          <a:r>
            <a:rPr lang="it-IT" sz="800" b="0">
              <a:solidFill>
                <a:sysClr val="windowText" lastClr="000000"/>
              </a:solidFill>
            </a:rPr>
            <a:t>Daniela Recchilungo</a:t>
          </a:r>
        </a:p>
        <a:p>
          <a:r>
            <a:rPr lang="it-IT" sz="800" b="1">
              <a:solidFill>
                <a:sysClr val="windowText" lastClr="000000"/>
              </a:solidFill>
            </a:rPr>
            <a:t>Assistente Sociale</a:t>
          </a:r>
        </a:p>
        <a:p>
          <a:r>
            <a:rPr lang="it-IT" sz="800" b="0">
              <a:solidFill>
                <a:sysClr val="windowText" lastClr="000000"/>
              </a:solidFill>
            </a:rPr>
            <a:t>Dott.ssa Morena Lucque</a:t>
          </a:r>
        </a:p>
        <a:p>
          <a:endParaRPr lang="it-IT" sz="900" b="1"/>
        </a:p>
      </dgm:t>
    </dgm:pt>
    <dgm:pt modelId="{2339774F-E27A-430A-85F5-C33A6D0BF288}" type="parTrans" cxnId="{B86EF8B0-56AA-4056-9136-6C25214FE270}">
      <dgm:prSet/>
      <dgm:spPr/>
      <dgm:t>
        <a:bodyPr/>
        <a:lstStyle/>
        <a:p>
          <a:endParaRPr lang="it-IT"/>
        </a:p>
      </dgm:t>
    </dgm:pt>
    <dgm:pt modelId="{F7B603B0-E22F-4FF2-82D4-E162E2145597}" type="sibTrans" cxnId="{B86EF8B0-56AA-4056-9136-6C25214FE270}">
      <dgm:prSet/>
      <dgm:spPr/>
      <dgm:t>
        <a:bodyPr/>
        <a:lstStyle/>
        <a:p>
          <a:endParaRPr lang="it-IT"/>
        </a:p>
      </dgm:t>
    </dgm:pt>
    <dgm:pt modelId="{15452265-195F-4982-97DF-04F4B876C57D}">
      <dgm:prSet phldrT="[Testo]" custT="1"/>
      <dgm:spPr/>
      <dgm:t>
        <a:bodyPr/>
        <a:lstStyle/>
        <a:p>
          <a:r>
            <a:rPr lang="it-IT" sz="800" b="1">
              <a:solidFill>
                <a:sysClr val="windowText" lastClr="000000"/>
              </a:solidFill>
            </a:rPr>
            <a:t>Terapisti della Riabilitazione Psichiatrica</a:t>
          </a:r>
        </a:p>
      </dgm:t>
    </dgm:pt>
    <dgm:pt modelId="{E6AF6D18-2DDB-4D72-A91D-17DD2AD7F66A}" type="parTrans" cxnId="{15D51C5A-0B1F-4E1B-A8D2-C0A115ECB487}">
      <dgm:prSet/>
      <dgm:spPr/>
      <dgm:t>
        <a:bodyPr/>
        <a:lstStyle/>
        <a:p>
          <a:endParaRPr lang="it-IT"/>
        </a:p>
      </dgm:t>
    </dgm:pt>
    <dgm:pt modelId="{54610020-985E-4A6C-9E43-6E1A8BC8E202}" type="sibTrans" cxnId="{15D51C5A-0B1F-4E1B-A8D2-C0A115ECB487}">
      <dgm:prSet/>
      <dgm:spPr/>
      <dgm:t>
        <a:bodyPr/>
        <a:lstStyle/>
        <a:p>
          <a:endParaRPr lang="it-IT"/>
        </a:p>
      </dgm:t>
    </dgm:pt>
    <dgm:pt modelId="{7328E825-8A9C-43E7-9975-04A5D0D33C0D}">
      <dgm:prSet phldrT="[Testo]" custT="1"/>
      <dgm:spPr/>
      <dgm:t>
        <a:bodyPr/>
        <a:lstStyle/>
        <a:p>
          <a:r>
            <a:rPr lang="it-IT" sz="800" b="1">
              <a:solidFill>
                <a:sysClr val="windowText" lastClr="000000"/>
              </a:solidFill>
            </a:rPr>
            <a:t>Infermieri generici</a:t>
          </a:r>
        </a:p>
      </dgm:t>
    </dgm:pt>
    <dgm:pt modelId="{DADBDED7-49CC-4873-9FA5-547F2E6D37BA}" type="parTrans" cxnId="{B7852CFD-879E-454E-81F3-ED91D42E5FE1}">
      <dgm:prSet/>
      <dgm:spPr/>
      <dgm:t>
        <a:bodyPr/>
        <a:lstStyle/>
        <a:p>
          <a:endParaRPr lang="it-IT"/>
        </a:p>
      </dgm:t>
    </dgm:pt>
    <dgm:pt modelId="{C2B40382-0790-4795-8B0D-594C4EF01A8F}" type="sibTrans" cxnId="{B7852CFD-879E-454E-81F3-ED91D42E5FE1}">
      <dgm:prSet/>
      <dgm:spPr/>
      <dgm:t>
        <a:bodyPr/>
        <a:lstStyle/>
        <a:p>
          <a:endParaRPr lang="it-IT"/>
        </a:p>
      </dgm:t>
    </dgm:pt>
    <dgm:pt modelId="{DBC18A88-864A-4FD9-8798-764F8FAE0E81}">
      <dgm:prSet phldrT="[Testo]" custT="1"/>
      <dgm:spPr/>
      <dgm:t>
        <a:bodyPr/>
        <a:lstStyle/>
        <a:p>
          <a:endParaRPr lang="it-IT" sz="800" b="1"/>
        </a:p>
        <a:p>
          <a:r>
            <a:rPr lang="it-IT" sz="800" b="1" i="0">
              <a:solidFill>
                <a:sysClr val="windowText" lastClr="000000"/>
              </a:solidFill>
            </a:rPr>
            <a:t>Operatori socio sanitari</a:t>
          </a:r>
        </a:p>
        <a:p>
          <a:endParaRPr lang="it-IT" sz="800" b="0"/>
        </a:p>
      </dgm:t>
    </dgm:pt>
    <dgm:pt modelId="{F0DFFF24-1D08-460F-8388-CF0024188138}" type="parTrans" cxnId="{1DBFE356-F942-4829-A630-B3FD02A123EC}">
      <dgm:prSet/>
      <dgm:spPr/>
      <dgm:t>
        <a:bodyPr/>
        <a:lstStyle/>
        <a:p>
          <a:endParaRPr lang="it-IT"/>
        </a:p>
      </dgm:t>
    </dgm:pt>
    <dgm:pt modelId="{714FB242-BA2E-4D43-9ED1-D72D66E3C3F4}" type="sibTrans" cxnId="{1DBFE356-F942-4829-A630-B3FD02A123EC}">
      <dgm:prSet/>
      <dgm:spPr/>
      <dgm:t>
        <a:bodyPr/>
        <a:lstStyle/>
        <a:p>
          <a:endParaRPr lang="it-IT"/>
        </a:p>
      </dgm:t>
    </dgm:pt>
    <dgm:pt modelId="{4582931A-5862-42D2-B710-E7B324580069}" type="pres">
      <dgm:prSet presAssocID="{ECACC800-65FA-472B-AB8C-7B8D38B8A089}" presName="hierChild1" presStyleCnt="0">
        <dgm:presLayoutVars>
          <dgm:orgChart val="1"/>
          <dgm:chPref val="1"/>
          <dgm:dir/>
          <dgm:animOne val="branch"/>
          <dgm:animLvl val="lvl"/>
          <dgm:resizeHandles/>
        </dgm:presLayoutVars>
      </dgm:prSet>
      <dgm:spPr/>
      <dgm:t>
        <a:bodyPr/>
        <a:lstStyle/>
        <a:p>
          <a:endParaRPr lang="it-IT"/>
        </a:p>
      </dgm:t>
    </dgm:pt>
    <dgm:pt modelId="{5854A437-0A52-4277-8C69-3006576E0405}" type="pres">
      <dgm:prSet presAssocID="{80053C1B-F34D-4405-9A0B-8483FE5ADB73}" presName="hierRoot1" presStyleCnt="0">
        <dgm:presLayoutVars>
          <dgm:hierBranch val="init"/>
        </dgm:presLayoutVars>
      </dgm:prSet>
      <dgm:spPr/>
    </dgm:pt>
    <dgm:pt modelId="{F2D8B6AE-5343-44D5-A76F-A1886E5ED62E}" type="pres">
      <dgm:prSet presAssocID="{80053C1B-F34D-4405-9A0B-8483FE5ADB73}" presName="rootComposite1" presStyleCnt="0"/>
      <dgm:spPr/>
    </dgm:pt>
    <dgm:pt modelId="{9F28CB11-8D62-402B-B0DB-3E358688C51E}" type="pres">
      <dgm:prSet presAssocID="{80053C1B-F34D-4405-9A0B-8483FE5ADB73}" presName="rootText1" presStyleLbl="node0" presStyleIdx="0" presStyleCnt="1">
        <dgm:presLayoutVars>
          <dgm:chPref val="3"/>
        </dgm:presLayoutVars>
      </dgm:prSet>
      <dgm:spPr/>
      <dgm:t>
        <a:bodyPr/>
        <a:lstStyle/>
        <a:p>
          <a:endParaRPr lang="it-IT"/>
        </a:p>
      </dgm:t>
    </dgm:pt>
    <dgm:pt modelId="{AD806FD9-502A-41D4-9C5A-A96DB7F3A2B8}" type="pres">
      <dgm:prSet presAssocID="{80053C1B-F34D-4405-9A0B-8483FE5ADB73}" presName="rootConnector1" presStyleLbl="asst0" presStyleIdx="0" presStyleCnt="0"/>
      <dgm:spPr/>
      <dgm:t>
        <a:bodyPr/>
        <a:lstStyle/>
        <a:p>
          <a:endParaRPr lang="it-IT"/>
        </a:p>
      </dgm:t>
    </dgm:pt>
    <dgm:pt modelId="{F9675E5A-6902-4FCE-A516-EA9AB8B34435}" type="pres">
      <dgm:prSet presAssocID="{80053C1B-F34D-4405-9A0B-8483FE5ADB73}" presName="hierChild2" presStyleCnt="0"/>
      <dgm:spPr/>
    </dgm:pt>
    <dgm:pt modelId="{6654C44F-7125-44B3-A8D2-5B85E695F35E}" type="pres">
      <dgm:prSet presAssocID="{E6AF6D18-2DDB-4D72-A91D-17DD2AD7F66A}" presName="Name37" presStyleLbl="parChTrans1D2" presStyleIdx="0" presStyleCnt="3"/>
      <dgm:spPr/>
      <dgm:t>
        <a:bodyPr/>
        <a:lstStyle/>
        <a:p>
          <a:endParaRPr lang="it-IT"/>
        </a:p>
      </dgm:t>
    </dgm:pt>
    <dgm:pt modelId="{0912A702-6E8C-4D08-868C-E896F329CCCC}" type="pres">
      <dgm:prSet presAssocID="{15452265-195F-4982-97DF-04F4B876C57D}" presName="hierRoot2" presStyleCnt="0">
        <dgm:presLayoutVars>
          <dgm:hierBranch val="init"/>
        </dgm:presLayoutVars>
      </dgm:prSet>
      <dgm:spPr/>
    </dgm:pt>
    <dgm:pt modelId="{3AD86CFE-AE42-4F7F-BC36-46BBEFFACB8A}" type="pres">
      <dgm:prSet presAssocID="{15452265-195F-4982-97DF-04F4B876C57D}" presName="rootComposite" presStyleCnt="0"/>
      <dgm:spPr/>
    </dgm:pt>
    <dgm:pt modelId="{3C3B4387-91B1-45F7-B9F5-37B634906BEF}" type="pres">
      <dgm:prSet presAssocID="{15452265-195F-4982-97DF-04F4B876C57D}" presName="rootText" presStyleLbl="node2" presStyleIdx="0" presStyleCnt="3">
        <dgm:presLayoutVars>
          <dgm:chPref val="3"/>
        </dgm:presLayoutVars>
      </dgm:prSet>
      <dgm:spPr/>
      <dgm:t>
        <a:bodyPr/>
        <a:lstStyle/>
        <a:p>
          <a:endParaRPr lang="it-IT"/>
        </a:p>
      </dgm:t>
    </dgm:pt>
    <dgm:pt modelId="{0D5CEF8C-2CD3-483D-A276-F3CDA72B7D3B}" type="pres">
      <dgm:prSet presAssocID="{15452265-195F-4982-97DF-04F4B876C57D}" presName="rootConnector" presStyleLbl="node2" presStyleIdx="0" presStyleCnt="3"/>
      <dgm:spPr/>
      <dgm:t>
        <a:bodyPr/>
        <a:lstStyle/>
        <a:p>
          <a:endParaRPr lang="it-IT"/>
        </a:p>
      </dgm:t>
    </dgm:pt>
    <dgm:pt modelId="{4C888F38-CD13-4971-B4DE-C3D353D0F1C0}" type="pres">
      <dgm:prSet presAssocID="{15452265-195F-4982-97DF-04F4B876C57D}" presName="hierChild4" presStyleCnt="0"/>
      <dgm:spPr/>
    </dgm:pt>
    <dgm:pt modelId="{4C11CD80-BD53-45B0-A512-564DBF6E3B84}" type="pres">
      <dgm:prSet presAssocID="{15452265-195F-4982-97DF-04F4B876C57D}" presName="hierChild5" presStyleCnt="0"/>
      <dgm:spPr/>
    </dgm:pt>
    <dgm:pt modelId="{24D43B01-3310-46E8-B973-73C1662F7333}" type="pres">
      <dgm:prSet presAssocID="{DADBDED7-49CC-4873-9FA5-547F2E6D37BA}" presName="Name37" presStyleLbl="parChTrans1D2" presStyleIdx="1" presStyleCnt="3"/>
      <dgm:spPr/>
      <dgm:t>
        <a:bodyPr/>
        <a:lstStyle/>
        <a:p>
          <a:endParaRPr lang="it-IT"/>
        </a:p>
      </dgm:t>
    </dgm:pt>
    <dgm:pt modelId="{3E8BA27D-0A99-49FC-8B1D-348FEB4BF82C}" type="pres">
      <dgm:prSet presAssocID="{7328E825-8A9C-43E7-9975-04A5D0D33C0D}" presName="hierRoot2" presStyleCnt="0">
        <dgm:presLayoutVars>
          <dgm:hierBranch val="init"/>
        </dgm:presLayoutVars>
      </dgm:prSet>
      <dgm:spPr/>
    </dgm:pt>
    <dgm:pt modelId="{37CBF3F2-C07E-4EC9-BE96-F905BC799305}" type="pres">
      <dgm:prSet presAssocID="{7328E825-8A9C-43E7-9975-04A5D0D33C0D}" presName="rootComposite" presStyleCnt="0"/>
      <dgm:spPr/>
    </dgm:pt>
    <dgm:pt modelId="{D14312B6-72A0-4978-9D6A-2C22F7080500}" type="pres">
      <dgm:prSet presAssocID="{7328E825-8A9C-43E7-9975-04A5D0D33C0D}" presName="rootText" presStyleLbl="node2" presStyleIdx="1" presStyleCnt="3">
        <dgm:presLayoutVars>
          <dgm:chPref val="3"/>
        </dgm:presLayoutVars>
      </dgm:prSet>
      <dgm:spPr/>
      <dgm:t>
        <a:bodyPr/>
        <a:lstStyle/>
        <a:p>
          <a:endParaRPr lang="it-IT"/>
        </a:p>
      </dgm:t>
    </dgm:pt>
    <dgm:pt modelId="{CAC8EBD6-7A5C-441C-AA5C-1FEFCDFF302E}" type="pres">
      <dgm:prSet presAssocID="{7328E825-8A9C-43E7-9975-04A5D0D33C0D}" presName="rootConnector" presStyleLbl="node2" presStyleIdx="1" presStyleCnt="3"/>
      <dgm:spPr/>
      <dgm:t>
        <a:bodyPr/>
        <a:lstStyle/>
        <a:p>
          <a:endParaRPr lang="it-IT"/>
        </a:p>
      </dgm:t>
    </dgm:pt>
    <dgm:pt modelId="{4C8BCDCE-1FD5-40FD-A488-86D74B825B8B}" type="pres">
      <dgm:prSet presAssocID="{7328E825-8A9C-43E7-9975-04A5D0D33C0D}" presName="hierChild4" presStyleCnt="0"/>
      <dgm:spPr/>
    </dgm:pt>
    <dgm:pt modelId="{D7A509D7-E03E-4B30-BBE2-72EC4317CB08}" type="pres">
      <dgm:prSet presAssocID="{7328E825-8A9C-43E7-9975-04A5D0D33C0D}" presName="hierChild5" presStyleCnt="0"/>
      <dgm:spPr/>
    </dgm:pt>
    <dgm:pt modelId="{6D8D382C-CA19-42F0-8A39-F8CF188E8017}" type="pres">
      <dgm:prSet presAssocID="{F0DFFF24-1D08-460F-8388-CF0024188138}" presName="Name37" presStyleLbl="parChTrans1D2" presStyleIdx="2" presStyleCnt="3"/>
      <dgm:spPr/>
      <dgm:t>
        <a:bodyPr/>
        <a:lstStyle/>
        <a:p>
          <a:endParaRPr lang="it-IT"/>
        </a:p>
      </dgm:t>
    </dgm:pt>
    <dgm:pt modelId="{3C445D64-BFCF-4915-BE8C-873AA1A683A5}" type="pres">
      <dgm:prSet presAssocID="{DBC18A88-864A-4FD9-8798-764F8FAE0E81}" presName="hierRoot2" presStyleCnt="0">
        <dgm:presLayoutVars>
          <dgm:hierBranch val="init"/>
        </dgm:presLayoutVars>
      </dgm:prSet>
      <dgm:spPr/>
    </dgm:pt>
    <dgm:pt modelId="{017CD6BA-A635-4AFD-B975-E611FAF5B627}" type="pres">
      <dgm:prSet presAssocID="{DBC18A88-864A-4FD9-8798-764F8FAE0E81}" presName="rootComposite" presStyleCnt="0"/>
      <dgm:spPr/>
    </dgm:pt>
    <dgm:pt modelId="{0426B2A4-4633-45CA-95ED-7A1912915F04}" type="pres">
      <dgm:prSet presAssocID="{DBC18A88-864A-4FD9-8798-764F8FAE0E81}" presName="rootText" presStyleLbl="node2" presStyleIdx="2" presStyleCnt="3" custLinFactNeighborX="23" custLinFactNeighborY="122">
        <dgm:presLayoutVars>
          <dgm:chPref val="3"/>
        </dgm:presLayoutVars>
      </dgm:prSet>
      <dgm:spPr/>
      <dgm:t>
        <a:bodyPr/>
        <a:lstStyle/>
        <a:p>
          <a:endParaRPr lang="it-IT"/>
        </a:p>
      </dgm:t>
    </dgm:pt>
    <dgm:pt modelId="{FE95456D-A7A1-484C-B24F-693057823D6E}" type="pres">
      <dgm:prSet presAssocID="{DBC18A88-864A-4FD9-8798-764F8FAE0E81}" presName="rootConnector" presStyleLbl="node2" presStyleIdx="2" presStyleCnt="3"/>
      <dgm:spPr/>
      <dgm:t>
        <a:bodyPr/>
        <a:lstStyle/>
        <a:p>
          <a:endParaRPr lang="it-IT"/>
        </a:p>
      </dgm:t>
    </dgm:pt>
    <dgm:pt modelId="{1B63EDDB-9D50-4DB7-A236-EA684F120C44}" type="pres">
      <dgm:prSet presAssocID="{DBC18A88-864A-4FD9-8798-764F8FAE0E81}" presName="hierChild4" presStyleCnt="0"/>
      <dgm:spPr/>
    </dgm:pt>
    <dgm:pt modelId="{431AA7D5-C4E6-4824-B118-30FFC15A7B43}" type="pres">
      <dgm:prSet presAssocID="{DBC18A88-864A-4FD9-8798-764F8FAE0E81}" presName="hierChild5" presStyleCnt="0"/>
      <dgm:spPr/>
    </dgm:pt>
    <dgm:pt modelId="{9615BF04-E960-4164-9BFA-35257C52364A}" type="pres">
      <dgm:prSet presAssocID="{80053C1B-F34D-4405-9A0B-8483FE5ADB73}" presName="hierChild3" presStyleCnt="0"/>
      <dgm:spPr/>
    </dgm:pt>
  </dgm:ptLst>
  <dgm:cxnLst>
    <dgm:cxn modelId="{23E7A5E9-D6BE-4335-8545-45C8AD2954AB}" type="presOf" srcId="{ECACC800-65FA-472B-AB8C-7B8D38B8A089}" destId="{4582931A-5862-42D2-B710-E7B324580069}" srcOrd="0" destOrd="0" presId="urn:microsoft.com/office/officeart/2005/8/layout/orgChart1"/>
    <dgm:cxn modelId="{430C5DF8-692A-4AE8-B574-F9505B3D9777}" type="presOf" srcId="{80053C1B-F34D-4405-9A0B-8483FE5ADB73}" destId="{AD806FD9-502A-41D4-9C5A-A96DB7F3A2B8}" srcOrd="1" destOrd="0" presId="urn:microsoft.com/office/officeart/2005/8/layout/orgChart1"/>
    <dgm:cxn modelId="{2FC86093-13B8-4211-9D1F-E113EA29FBBD}" type="presOf" srcId="{15452265-195F-4982-97DF-04F4B876C57D}" destId="{3C3B4387-91B1-45F7-B9F5-37B634906BEF}" srcOrd="0" destOrd="0" presId="urn:microsoft.com/office/officeart/2005/8/layout/orgChart1"/>
    <dgm:cxn modelId="{7C6DC71A-16CD-460C-A5B0-3A891C0EC060}" type="presOf" srcId="{F0DFFF24-1D08-460F-8388-CF0024188138}" destId="{6D8D382C-CA19-42F0-8A39-F8CF188E8017}" srcOrd="0" destOrd="0" presId="urn:microsoft.com/office/officeart/2005/8/layout/orgChart1"/>
    <dgm:cxn modelId="{11EFAF85-4A38-41D6-9CBD-7781C7E2BA12}" type="presOf" srcId="{E6AF6D18-2DDB-4D72-A91D-17DD2AD7F66A}" destId="{6654C44F-7125-44B3-A8D2-5B85E695F35E}" srcOrd="0" destOrd="0" presId="urn:microsoft.com/office/officeart/2005/8/layout/orgChart1"/>
    <dgm:cxn modelId="{5CB97FB4-DA2B-4F7B-8634-18A329EDFF10}" type="presOf" srcId="{DBC18A88-864A-4FD9-8798-764F8FAE0E81}" destId="{FE95456D-A7A1-484C-B24F-693057823D6E}" srcOrd="1" destOrd="0" presId="urn:microsoft.com/office/officeart/2005/8/layout/orgChart1"/>
    <dgm:cxn modelId="{DB072D51-13C2-47EF-A419-3A1CD05DA0B9}" type="presOf" srcId="{7328E825-8A9C-43E7-9975-04A5D0D33C0D}" destId="{D14312B6-72A0-4978-9D6A-2C22F7080500}" srcOrd="0" destOrd="0" presId="urn:microsoft.com/office/officeart/2005/8/layout/orgChart1"/>
    <dgm:cxn modelId="{3BE6277D-A078-4DA5-ACD2-41194466AF8B}" type="presOf" srcId="{15452265-195F-4982-97DF-04F4B876C57D}" destId="{0D5CEF8C-2CD3-483D-A276-F3CDA72B7D3B}" srcOrd="1" destOrd="0" presId="urn:microsoft.com/office/officeart/2005/8/layout/orgChart1"/>
    <dgm:cxn modelId="{1DBFE356-F942-4829-A630-B3FD02A123EC}" srcId="{80053C1B-F34D-4405-9A0B-8483FE5ADB73}" destId="{DBC18A88-864A-4FD9-8798-764F8FAE0E81}" srcOrd="2" destOrd="0" parTransId="{F0DFFF24-1D08-460F-8388-CF0024188138}" sibTransId="{714FB242-BA2E-4D43-9ED1-D72D66E3C3F4}"/>
    <dgm:cxn modelId="{9EF1A1F5-290E-4847-B01B-1B2395FF4BBD}" type="presOf" srcId="{DADBDED7-49CC-4873-9FA5-547F2E6D37BA}" destId="{24D43B01-3310-46E8-B973-73C1662F7333}" srcOrd="0" destOrd="0" presId="urn:microsoft.com/office/officeart/2005/8/layout/orgChart1"/>
    <dgm:cxn modelId="{B7852CFD-879E-454E-81F3-ED91D42E5FE1}" srcId="{80053C1B-F34D-4405-9A0B-8483FE5ADB73}" destId="{7328E825-8A9C-43E7-9975-04A5D0D33C0D}" srcOrd="1" destOrd="0" parTransId="{DADBDED7-49CC-4873-9FA5-547F2E6D37BA}" sibTransId="{C2B40382-0790-4795-8B0D-594C4EF01A8F}"/>
    <dgm:cxn modelId="{741BD1E7-4F3A-4DF9-8ADF-B1E61CF922CC}" type="presOf" srcId="{80053C1B-F34D-4405-9A0B-8483FE5ADB73}" destId="{9F28CB11-8D62-402B-B0DB-3E358688C51E}" srcOrd="0" destOrd="0" presId="urn:microsoft.com/office/officeart/2005/8/layout/orgChart1"/>
    <dgm:cxn modelId="{15D51C5A-0B1F-4E1B-A8D2-C0A115ECB487}" srcId="{80053C1B-F34D-4405-9A0B-8483FE5ADB73}" destId="{15452265-195F-4982-97DF-04F4B876C57D}" srcOrd="0" destOrd="0" parTransId="{E6AF6D18-2DDB-4D72-A91D-17DD2AD7F66A}" sibTransId="{54610020-985E-4A6C-9E43-6E1A8BC8E202}"/>
    <dgm:cxn modelId="{1CB5C8BD-50B1-47E7-82C1-9814D933CDB6}" type="presOf" srcId="{DBC18A88-864A-4FD9-8798-764F8FAE0E81}" destId="{0426B2A4-4633-45CA-95ED-7A1912915F04}" srcOrd="0" destOrd="0" presId="urn:microsoft.com/office/officeart/2005/8/layout/orgChart1"/>
    <dgm:cxn modelId="{C20F0B4B-0217-4798-BDDF-79589B06BAE6}" type="presOf" srcId="{7328E825-8A9C-43E7-9975-04A5D0D33C0D}" destId="{CAC8EBD6-7A5C-441C-AA5C-1FEFCDFF302E}" srcOrd="1" destOrd="0" presId="urn:microsoft.com/office/officeart/2005/8/layout/orgChart1"/>
    <dgm:cxn modelId="{B86EF8B0-56AA-4056-9136-6C25214FE270}" srcId="{ECACC800-65FA-472B-AB8C-7B8D38B8A089}" destId="{80053C1B-F34D-4405-9A0B-8483FE5ADB73}" srcOrd="0" destOrd="0" parTransId="{2339774F-E27A-430A-85F5-C33A6D0BF288}" sibTransId="{F7B603B0-E22F-4FF2-82D4-E162E2145597}"/>
    <dgm:cxn modelId="{57B23B36-186A-41BC-9F32-0497E2D153AF}" type="presParOf" srcId="{4582931A-5862-42D2-B710-E7B324580069}" destId="{5854A437-0A52-4277-8C69-3006576E0405}" srcOrd="0" destOrd="0" presId="urn:microsoft.com/office/officeart/2005/8/layout/orgChart1"/>
    <dgm:cxn modelId="{EF0EEFBB-C814-4B0C-B973-01E95B458D78}" type="presParOf" srcId="{5854A437-0A52-4277-8C69-3006576E0405}" destId="{F2D8B6AE-5343-44D5-A76F-A1886E5ED62E}" srcOrd="0" destOrd="0" presId="urn:microsoft.com/office/officeart/2005/8/layout/orgChart1"/>
    <dgm:cxn modelId="{1ADED181-883E-4721-8E3F-88F02BD35B5B}" type="presParOf" srcId="{F2D8B6AE-5343-44D5-A76F-A1886E5ED62E}" destId="{9F28CB11-8D62-402B-B0DB-3E358688C51E}" srcOrd="0" destOrd="0" presId="urn:microsoft.com/office/officeart/2005/8/layout/orgChart1"/>
    <dgm:cxn modelId="{8E4FDEF5-A88E-4CC3-AD6C-87D1414C1C08}" type="presParOf" srcId="{F2D8B6AE-5343-44D5-A76F-A1886E5ED62E}" destId="{AD806FD9-502A-41D4-9C5A-A96DB7F3A2B8}" srcOrd="1" destOrd="0" presId="urn:microsoft.com/office/officeart/2005/8/layout/orgChart1"/>
    <dgm:cxn modelId="{EDA9362C-E182-4777-BA9F-C19755352EDC}" type="presParOf" srcId="{5854A437-0A52-4277-8C69-3006576E0405}" destId="{F9675E5A-6902-4FCE-A516-EA9AB8B34435}" srcOrd="1" destOrd="0" presId="urn:microsoft.com/office/officeart/2005/8/layout/orgChart1"/>
    <dgm:cxn modelId="{AB1655C8-E39B-41D7-A104-1FB3F21D7EF1}" type="presParOf" srcId="{F9675E5A-6902-4FCE-A516-EA9AB8B34435}" destId="{6654C44F-7125-44B3-A8D2-5B85E695F35E}" srcOrd="0" destOrd="0" presId="urn:microsoft.com/office/officeart/2005/8/layout/orgChart1"/>
    <dgm:cxn modelId="{C0AC0FAD-8CAD-46EF-A65D-6134F560956A}" type="presParOf" srcId="{F9675E5A-6902-4FCE-A516-EA9AB8B34435}" destId="{0912A702-6E8C-4D08-868C-E896F329CCCC}" srcOrd="1" destOrd="0" presId="urn:microsoft.com/office/officeart/2005/8/layout/orgChart1"/>
    <dgm:cxn modelId="{EA87834C-194A-44A1-9325-575E52E2F3CC}" type="presParOf" srcId="{0912A702-6E8C-4D08-868C-E896F329CCCC}" destId="{3AD86CFE-AE42-4F7F-BC36-46BBEFFACB8A}" srcOrd="0" destOrd="0" presId="urn:microsoft.com/office/officeart/2005/8/layout/orgChart1"/>
    <dgm:cxn modelId="{3637DA81-9D5E-4DE6-847C-62C696E43227}" type="presParOf" srcId="{3AD86CFE-AE42-4F7F-BC36-46BBEFFACB8A}" destId="{3C3B4387-91B1-45F7-B9F5-37B634906BEF}" srcOrd="0" destOrd="0" presId="urn:microsoft.com/office/officeart/2005/8/layout/orgChart1"/>
    <dgm:cxn modelId="{BBE48A91-DB69-4FA5-9D6B-BB7C10343481}" type="presParOf" srcId="{3AD86CFE-AE42-4F7F-BC36-46BBEFFACB8A}" destId="{0D5CEF8C-2CD3-483D-A276-F3CDA72B7D3B}" srcOrd="1" destOrd="0" presId="urn:microsoft.com/office/officeart/2005/8/layout/orgChart1"/>
    <dgm:cxn modelId="{FF92A9AA-37F9-4AA9-88A0-8EF4735EE399}" type="presParOf" srcId="{0912A702-6E8C-4D08-868C-E896F329CCCC}" destId="{4C888F38-CD13-4971-B4DE-C3D353D0F1C0}" srcOrd="1" destOrd="0" presId="urn:microsoft.com/office/officeart/2005/8/layout/orgChart1"/>
    <dgm:cxn modelId="{806BF886-8BA3-4511-8AD7-3D73A3723C5D}" type="presParOf" srcId="{0912A702-6E8C-4D08-868C-E896F329CCCC}" destId="{4C11CD80-BD53-45B0-A512-564DBF6E3B84}" srcOrd="2" destOrd="0" presId="urn:microsoft.com/office/officeart/2005/8/layout/orgChart1"/>
    <dgm:cxn modelId="{DE038180-E6E1-4D46-A4ED-8964F09180A1}" type="presParOf" srcId="{F9675E5A-6902-4FCE-A516-EA9AB8B34435}" destId="{24D43B01-3310-46E8-B973-73C1662F7333}" srcOrd="2" destOrd="0" presId="urn:microsoft.com/office/officeart/2005/8/layout/orgChart1"/>
    <dgm:cxn modelId="{5C452F3E-A790-4CBC-8DB3-88B0451F66CD}" type="presParOf" srcId="{F9675E5A-6902-4FCE-A516-EA9AB8B34435}" destId="{3E8BA27D-0A99-49FC-8B1D-348FEB4BF82C}" srcOrd="3" destOrd="0" presId="urn:microsoft.com/office/officeart/2005/8/layout/orgChart1"/>
    <dgm:cxn modelId="{D9CAEBFE-BA97-48BB-BF38-A2B54B6371B0}" type="presParOf" srcId="{3E8BA27D-0A99-49FC-8B1D-348FEB4BF82C}" destId="{37CBF3F2-C07E-4EC9-BE96-F905BC799305}" srcOrd="0" destOrd="0" presId="urn:microsoft.com/office/officeart/2005/8/layout/orgChart1"/>
    <dgm:cxn modelId="{3E43C668-E817-4878-BFBD-9AD69122884F}" type="presParOf" srcId="{37CBF3F2-C07E-4EC9-BE96-F905BC799305}" destId="{D14312B6-72A0-4978-9D6A-2C22F7080500}" srcOrd="0" destOrd="0" presId="urn:microsoft.com/office/officeart/2005/8/layout/orgChart1"/>
    <dgm:cxn modelId="{4A467BA2-6EE0-4FFA-8A71-D6FC30D804FD}" type="presParOf" srcId="{37CBF3F2-C07E-4EC9-BE96-F905BC799305}" destId="{CAC8EBD6-7A5C-441C-AA5C-1FEFCDFF302E}" srcOrd="1" destOrd="0" presId="urn:microsoft.com/office/officeart/2005/8/layout/orgChart1"/>
    <dgm:cxn modelId="{61340955-6EE3-451B-BBF5-7DF94B893BEF}" type="presParOf" srcId="{3E8BA27D-0A99-49FC-8B1D-348FEB4BF82C}" destId="{4C8BCDCE-1FD5-40FD-A488-86D74B825B8B}" srcOrd="1" destOrd="0" presId="urn:microsoft.com/office/officeart/2005/8/layout/orgChart1"/>
    <dgm:cxn modelId="{DF4675C5-07B6-46A1-B995-58DA3953777B}" type="presParOf" srcId="{3E8BA27D-0A99-49FC-8B1D-348FEB4BF82C}" destId="{D7A509D7-E03E-4B30-BBE2-72EC4317CB08}" srcOrd="2" destOrd="0" presId="urn:microsoft.com/office/officeart/2005/8/layout/orgChart1"/>
    <dgm:cxn modelId="{DA47FE61-7A84-426C-8655-3F32FB8566B3}" type="presParOf" srcId="{F9675E5A-6902-4FCE-A516-EA9AB8B34435}" destId="{6D8D382C-CA19-42F0-8A39-F8CF188E8017}" srcOrd="4" destOrd="0" presId="urn:microsoft.com/office/officeart/2005/8/layout/orgChart1"/>
    <dgm:cxn modelId="{186A8BAE-5A6D-48C1-A783-C0259FF4B17C}" type="presParOf" srcId="{F9675E5A-6902-4FCE-A516-EA9AB8B34435}" destId="{3C445D64-BFCF-4915-BE8C-873AA1A683A5}" srcOrd="5" destOrd="0" presId="urn:microsoft.com/office/officeart/2005/8/layout/orgChart1"/>
    <dgm:cxn modelId="{51F33C34-C852-4463-93ED-024C0ABBEE73}" type="presParOf" srcId="{3C445D64-BFCF-4915-BE8C-873AA1A683A5}" destId="{017CD6BA-A635-4AFD-B975-E611FAF5B627}" srcOrd="0" destOrd="0" presId="urn:microsoft.com/office/officeart/2005/8/layout/orgChart1"/>
    <dgm:cxn modelId="{BBF901E4-F4EF-4B6B-83FA-EA916A9C5792}" type="presParOf" srcId="{017CD6BA-A635-4AFD-B975-E611FAF5B627}" destId="{0426B2A4-4633-45CA-95ED-7A1912915F04}" srcOrd="0" destOrd="0" presId="urn:microsoft.com/office/officeart/2005/8/layout/orgChart1"/>
    <dgm:cxn modelId="{238F5014-F23E-43C7-908E-83220CAB93DA}" type="presParOf" srcId="{017CD6BA-A635-4AFD-B975-E611FAF5B627}" destId="{FE95456D-A7A1-484C-B24F-693057823D6E}" srcOrd="1" destOrd="0" presId="urn:microsoft.com/office/officeart/2005/8/layout/orgChart1"/>
    <dgm:cxn modelId="{E7729241-87E7-4779-B890-75BB358E1E23}" type="presParOf" srcId="{3C445D64-BFCF-4915-BE8C-873AA1A683A5}" destId="{1B63EDDB-9D50-4DB7-A236-EA684F120C44}" srcOrd="1" destOrd="0" presId="urn:microsoft.com/office/officeart/2005/8/layout/orgChart1"/>
    <dgm:cxn modelId="{24DE0997-4A4F-4777-8DA8-5CCD6536818B}" type="presParOf" srcId="{3C445D64-BFCF-4915-BE8C-873AA1A683A5}" destId="{431AA7D5-C4E6-4824-B118-30FFC15A7B43}" srcOrd="2" destOrd="0" presId="urn:microsoft.com/office/officeart/2005/8/layout/orgChart1"/>
    <dgm:cxn modelId="{89C5D8C2-CE41-4B3E-BFDC-7291E330EE9A}" type="presParOf" srcId="{5854A437-0A52-4277-8C69-3006576E0405}" destId="{9615BF04-E960-4164-9BFA-35257C52364A}"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81AF3-4B21-46D3-8E6B-E8D819D7F927}">
      <dsp:nvSpPr>
        <dsp:cNvPr id="0" name=""/>
        <dsp:cNvSpPr/>
      </dsp:nvSpPr>
      <dsp:spPr>
        <a:xfrm>
          <a:off x="2507396" y="0"/>
          <a:ext cx="1398971"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Pianificazione</a:t>
          </a:r>
          <a:r>
            <a:rPr lang="it-IT" sz="1050" kern="1200"/>
            <a:t>  </a:t>
          </a:r>
          <a:r>
            <a:rPr lang="it-IT" sz="1050" kern="1200">
              <a:solidFill>
                <a:schemeClr val="tx1"/>
              </a:solidFill>
            </a:rPr>
            <a:t>(Plan)</a:t>
          </a:r>
        </a:p>
      </dsp:txBody>
      <dsp:txXfrm>
        <a:off x="2546091" y="38695"/>
        <a:ext cx="1321581" cy="715290"/>
      </dsp:txXfrm>
    </dsp:sp>
    <dsp:sp modelId="{98A94333-DCD5-4A22-8B4F-39CC8C46530F}">
      <dsp:nvSpPr>
        <dsp:cNvPr id="0" name=""/>
        <dsp:cNvSpPr/>
      </dsp:nvSpPr>
      <dsp:spPr>
        <a:xfrm>
          <a:off x="2260619" y="540086"/>
          <a:ext cx="2617023" cy="2617023"/>
        </a:xfrm>
        <a:custGeom>
          <a:avLst/>
          <a:gdLst/>
          <a:ahLst/>
          <a:cxnLst/>
          <a:rect l="0" t="0" r="0" b="0"/>
          <a:pathLst>
            <a:path>
              <a:moveTo>
                <a:pt x="1849096" y="116886"/>
              </a:moveTo>
              <a:arcTo wR="1308511" hR="1308511" stAng="17664095" swAng="17916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4DB9F1E-11AC-4BC2-B55A-3D4F285EFFF9}">
      <dsp:nvSpPr>
        <dsp:cNvPr id="0" name=""/>
        <dsp:cNvSpPr/>
      </dsp:nvSpPr>
      <dsp:spPr>
        <a:xfrm>
          <a:off x="4119075" y="1269416"/>
          <a:ext cx="1368788"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Esecuzione</a:t>
          </a:r>
        </a:p>
        <a:p>
          <a:pPr marL="0" lvl="0" indent="0" algn="ctr" defTabSz="488950">
            <a:lnSpc>
              <a:spcPct val="90000"/>
            </a:lnSpc>
            <a:spcBef>
              <a:spcPct val="0"/>
            </a:spcBef>
            <a:spcAft>
              <a:spcPct val="35000"/>
            </a:spcAft>
            <a:buNone/>
          </a:pPr>
          <a:r>
            <a:rPr lang="it-IT" sz="1100" kern="1200">
              <a:solidFill>
                <a:schemeClr val="tx1"/>
              </a:solidFill>
            </a:rPr>
            <a:t>(D</a:t>
          </a:r>
          <a:r>
            <a:rPr lang="it-IT" sz="800" kern="1200">
              <a:solidFill>
                <a:schemeClr val="tx1"/>
              </a:solidFill>
            </a:rPr>
            <a:t>O</a:t>
          </a:r>
          <a:r>
            <a:rPr lang="it-IT" sz="1100" kern="1200">
              <a:solidFill>
                <a:schemeClr val="tx1"/>
              </a:solidFill>
            </a:rPr>
            <a:t>)</a:t>
          </a:r>
        </a:p>
      </dsp:txBody>
      <dsp:txXfrm>
        <a:off x="4157770" y="1308111"/>
        <a:ext cx="1291398" cy="715290"/>
      </dsp:txXfrm>
    </dsp:sp>
    <dsp:sp modelId="{C1FC7AF2-88EC-4A98-A4DB-D71F51684122}">
      <dsp:nvSpPr>
        <dsp:cNvPr id="0" name=""/>
        <dsp:cNvSpPr/>
      </dsp:nvSpPr>
      <dsp:spPr>
        <a:xfrm>
          <a:off x="2249052" y="244307"/>
          <a:ext cx="2617023" cy="2617023"/>
        </a:xfrm>
        <a:custGeom>
          <a:avLst/>
          <a:gdLst/>
          <a:ahLst/>
          <a:cxnLst/>
          <a:rect l="0" t="0" r="0" b="0"/>
          <a:pathLst>
            <a:path>
              <a:moveTo>
                <a:pt x="2410826" y="2013568"/>
              </a:moveTo>
              <a:arcTo wR="1308511" hR="1308511" stAng="1956215" swAng="18404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AE0ED7-32ED-4356-8337-00C104DB805F}">
      <dsp:nvSpPr>
        <dsp:cNvPr id="0" name=""/>
        <dsp:cNvSpPr/>
      </dsp:nvSpPr>
      <dsp:spPr>
        <a:xfrm>
          <a:off x="2519843" y="2617269"/>
          <a:ext cx="1420813"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Controllo</a:t>
          </a:r>
        </a:p>
        <a:p>
          <a:pPr marL="0" lvl="0" indent="0" algn="ctr" defTabSz="466725">
            <a:lnSpc>
              <a:spcPct val="90000"/>
            </a:lnSpc>
            <a:spcBef>
              <a:spcPct val="0"/>
            </a:spcBef>
            <a:spcAft>
              <a:spcPct val="35000"/>
            </a:spcAft>
            <a:buNone/>
          </a:pPr>
          <a:r>
            <a:rPr lang="it-IT" sz="1050" kern="1200">
              <a:solidFill>
                <a:schemeClr val="tx1"/>
              </a:solidFill>
            </a:rPr>
            <a:t>(Check)</a:t>
          </a:r>
        </a:p>
      </dsp:txBody>
      <dsp:txXfrm>
        <a:off x="2558538" y="2655964"/>
        <a:ext cx="1343423" cy="715290"/>
      </dsp:txXfrm>
    </dsp:sp>
    <dsp:sp modelId="{A8A6C03A-4892-477E-977B-DD3B57BC63EF}">
      <dsp:nvSpPr>
        <dsp:cNvPr id="0" name=""/>
        <dsp:cNvSpPr/>
      </dsp:nvSpPr>
      <dsp:spPr>
        <a:xfrm>
          <a:off x="1553472" y="232494"/>
          <a:ext cx="2617023" cy="2617023"/>
        </a:xfrm>
        <a:custGeom>
          <a:avLst/>
          <a:gdLst/>
          <a:ahLst/>
          <a:cxnLst/>
          <a:rect l="0" t="0" r="0" b="0"/>
          <a:pathLst>
            <a:path>
              <a:moveTo>
                <a:pt x="758898" y="2496000"/>
              </a:moveTo>
              <a:arcTo wR="1308511" hR="1308511" stAng="6890187" swAng="183629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9328CBC-B05F-4946-8184-2844D2CDAEEC}">
      <dsp:nvSpPr>
        <dsp:cNvPr id="0" name=""/>
        <dsp:cNvSpPr/>
      </dsp:nvSpPr>
      <dsp:spPr>
        <a:xfrm>
          <a:off x="919727" y="1298833"/>
          <a:ext cx="1415800"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Azione</a:t>
          </a:r>
        </a:p>
        <a:p>
          <a:pPr marL="0" lvl="0" indent="0" algn="ctr" defTabSz="466725">
            <a:lnSpc>
              <a:spcPct val="90000"/>
            </a:lnSpc>
            <a:spcBef>
              <a:spcPct val="0"/>
            </a:spcBef>
            <a:spcAft>
              <a:spcPct val="35000"/>
            </a:spcAft>
            <a:buNone/>
          </a:pPr>
          <a:r>
            <a:rPr lang="it-IT" sz="1050" kern="1200">
              <a:solidFill>
                <a:schemeClr val="tx1"/>
              </a:solidFill>
            </a:rPr>
            <a:t>(Act)</a:t>
          </a:r>
        </a:p>
      </dsp:txBody>
      <dsp:txXfrm>
        <a:off x="958422" y="1337528"/>
        <a:ext cx="1338410" cy="715290"/>
      </dsp:txXfrm>
    </dsp:sp>
    <dsp:sp modelId="{FF659333-85F4-42CD-A947-0FC0CC396750}">
      <dsp:nvSpPr>
        <dsp:cNvPr id="0" name=""/>
        <dsp:cNvSpPr/>
      </dsp:nvSpPr>
      <dsp:spPr>
        <a:xfrm>
          <a:off x="1545999" y="566970"/>
          <a:ext cx="2617023" cy="2617023"/>
        </a:xfrm>
        <a:custGeom>
          <a:avLst/>
          <a:gdLst/>
          <a:ahLst/>
          <a:cxnLst/>
          <a:rect l="0" t="0" r="0" b="0"/>
          <a:pathLst>
            <a:path>
              <a:moveTo>
                <a:pt x="243965" y="547628"/>
              </a:moveTo>
              <a:arcTo wR="1308511" hR="1308511" stAng="12933314" swAng="177925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4094-6A2E-4923-AA65-C40758D29187}">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F66E6E-F263-4A4A-BC5F-D5D63B3E2481}">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A86DFF-BA21-4286-9CBA-2AF5FDBCA7C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5ED543-930E-4520-993F-C7CF0D4C93F8}">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C98AB-C69B-48A6-8011-ADB541A80DBC}">
      <dsp:nvSpPr>
        <dsp:cNvPr id="0" name=""/>
        <dsp:cNvSpPr/>
      </dsp:nvSpPr>
      <dsp:spPr>
        <a:xfrm>
          <a:off x="1941202" y="60364"/>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solidFill>
            </a:rPr>
            <a:t>Legale Rappresentante </a:t>
          </a:r>
        </a:p>
        <a:p>
          <a:pPr marL="0" lvl="0" indent="0" algn="ctr" defTabSz="355600">
            <a:lnSpc>
              <a:spcPct val="90000"/>
            </a:lnSpc>
            <a:spcBef>
              <a:spcPct val="0"/>
            </a:spcBef>
            <a:spcAft>
              <a:spcPct val="35000"/>
            </a:spcAft>
            <a:buNone/>
          </a:pPr>
          <a:r>
            <a:rPr lang="it-IT" sz="800" b="1" kern="1200">
              <a:solidFill>
                <a:sysClr val="windowText" lastClr="000000"/>
              </a:solidFill>
            </a:rPr>
            <a:t>Erik Hidrobo Cuero</a:t>
          </a:r>
        </a:p>
        <a:p>
          <a:pPr marL="0" lvl="0" indent="0" algn="ctr" defTabSz="355600">
            <a:lnSpc>
              <a:spcPct val="90000"/>
            </a:lnSpc>
            <a:spcBef>
              <a:spcPct val="0"/>
            </a:spcBef>
            <a:spcAft>
              <a:spcPct val="35000"/>
            </a:spcAft>
            <a:buNone/>
          </a:pPr>
          <a:r>
            <a:rPr lang="it-IT" sz="800" b="1" kern="1200">
              <a:solidFill>
                <a:sysClr val="windowText" lastClr="000000"/>
              </a:solidFill>
            </a:rPr>
            <a:t>DIR</a:t>
          </a:r>
        </a:p>
      </dsp:txBody>
      <dsp:txXfrm>
        <a:off x="1941202" y="60364"/>
        <a:ext cx="1603995" cy="801997"/>
      </dsp:txXfrm>
    </dsp:sp>
    <dsp:sp modelId="{BB6D5AC3-6C02-4881-8FF6-3E3CC1317F10}">
      <dsp:nvSpPr>
        <dsp:cNvPr id="0" name=""/>
        <dsp:cNvSpPr/>
      </dsp:nvSpPr>
      <dsp:spPr>
        <a:xfrm>
          <a:off x="368"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solidFill>
            </a:rPr>
            <a:t>Medico Specialista</a:t>
          </a:r>
        </a:p>
        <a:p>
          <a:pPr marL="0" lvl="0" indent="0" algn="ctr" defTabSz="355600">
            <a:lnSpc>
              <a:spcPct val="90000"/>
            </a:lnSpc>
            <a:spcBef>
              <a:spcPct val="0"/>
            </a:spcBef>
            <a:spcAft>
              <a:spcPct val="35000"/>
            </a:spcAft>
            <a:buNone/>
          </a:pPr>
          <a:r>
            <a:rPr lang="it-IT" sz="800" b="1" kern="1200">
              <a:solidFill>
                <a:sysClr val="windowText" lastClr="000000"/>
              </a:solidFill>
            </a:rPr>
            <a:t>Dr.ssa Annantonia Ciafaloni</a:t>
          </a:r>
        </a:p>
        <a:p>
          <a:pPr marL="0" lvl="0" indent="0" algn="ctr" defTabSz="355600">
            <a:lnSpc>
              <a:spcPct val="90000"/>
            </a:lnSpc>
            <a:spcBef>
              <a:spcPct val="0"/>
            </a:spcBef>
            <a:spcAft>
              <a:spcPct val="35000"/>
            </a:spcAft>
            <a:buNone/>
          </a:pPr>
          <a:r>
            <a:rPr lang="it-IT" sz="800" b="1" kern="1200">
              <a:solidFill>
                <a:sysClr val="windowText" lastClr="000000"/>
              </a:solidFill>
            </a:rPr>
            <a:t>Spec. in Medicina Fisica e della Riabilitazione- Ex medico spec. Ambulatorio Riabilitazione ASL TERAMO</a:t>
          </a:r>
        </a:p>
      </dsp:txBody>
      <dsp:txXfrm>
        <a:off x="368" y="2338037"/>
        <a:ext cx="1603995" cy="801997"/>
      </dsp:txXfrm>
    </dsp:sp>
    <dsp:sp modelId="{B482F357-DD66-47CD-8CA4-6322F623DA78}">
      <dsp:nvSpPr>
        <dsp:cNvPr id="0" name=""/>
        <dsp:cNvSpPr/>
      </dsp:nvSpPr>
      <dsp:spPr>
        <a:xfrm>
          <a:off x="1941202"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del Trattamento dati Privacy</a:t>
          </a:r>
        </a:p>
        <a:p>
          <a:pPr marL="0" lvl="0" indent="0" algn="ctr" defTabSz="400050">
            <a:lnSpc>
              <a:spcPct val="90000"/>
            </a:lnSpc>
            <a:spcBef>
              <a:spcPct val="0"/>
            </a:spcBef>
            <a:spcAft>
              <a:spcPct val="35000"/>
            </a:spcAft>
            <a:buNone/>
          </a:pPr>
          <a:r>
            <a:rPr lang="it-IT" sz="900" b="1" kern="1200">
              <a:solidFill>
                <a:sysClr val="windowText" lastClr="000000"/>
              </a:solidFill>
            </a:rPr>
            <a:t>Dr.ssa Scolastica Bonaduce</a:t>
          </a:r>
        </a:p>
      </dsp:txBody>
      <dsp:txXfrm>
        <a:off x="1941202" y="2338037"/>
        <a:ext cx="1603995" cy="801997"/>
      </dsp:txXfrm>
    </dsp:sp>
    <dsp:sp modelId="{F814EDB8-3204-4026-8C9A-BE0A53750EEA}">
      <dsp:nvSpPr>
        <dsp:cNvPr id="0" name=""/>
        <dsp:cNvSpPr/>
      </dsp:nvSpPr>
      <dsp:spPr>
        <a:xfrm>
          <a:off x="3882036"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Servizio Prevenzione e Protezione</a:t>
          </a:r>
        </a:p>
        <a:p>
          <a:pPr marL="0" lvl="0" indent="0" algn="ctr" defTabSz="400050">
            <a:lnSpc>
              <a:spcPct val="90000"/>
            </a:lnSpc>
            <a:spcBef>
              <a:spcPct val="0"/>
            </a:spcBef>
            <a:spcAft>
              <a:spcPct val="35000"/>
            </a:spcAft>
            <a:buNone/>
          </a:pPr>
          <a:r>
            <a:rPr lang="it-IT" sz="900" b="1" kern="1200">
              <a:solidFill>
                <a:sysClr val="windowText" lastClr="000000"/>
              </a:solidFill>
            </a:rPr>
            <a:t>Erik Hidrobo Cuero</a:t>
          </a:r>
        </a:p>
        <a:p>
          <a:pPr marL="0" lvl="0" indent="0" algn="ctr" defTabSz="400050">
            <a:lnSpc>
              <a:spcPct val="90000"/>
            </a:lnSpc>
            <a:spcBef>
              <a:spcPct val="0"/>
            </a:spcBef>
            <a:spcAft>
              <a:spcPct val="35000"/>
            </a:spcAft>
            <a:buNone/>
          </a:pPr>
          <a:r>
            <a:rPr lang="it-IT" sz="900" b="1" kern="1200">
              <a:solidFill>
                <a:sysClr val="windowText" lastClr="000000"/>
              </a:solidFill>
            </a:rPr>
            <a:t>RSPP</a:t>
          </a:r>
        </a:p>
      </dsp:txBody>
      <dsp:txXfrm>
        <a:off x="3882036" y="2338037"/>
        <a:ext cx="1603995" cy="801997"/>
      </dsp:txXfrm>
    </dsp:sp>
    <dsp:sp modelId="{CAC61587-01F3-4269-887D-76A6FD9BFC53}">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kern="1200">
              <a:solidFill>
                <a:sysClr val="windowText" lastClr="000000"/>
              </a:solidFill>
            </a:rPr>
            <a:t>Direttore Sanitario/1°Soccorso</a:t>
          </a:r>
        </a:p>
        <a:p>
          <a:pPr marL="0" lvl="0" indent="0" algn="ctr" defTabSz="355600">
            <a:lnSpc>
              <a:spcPct val="90000"/>
            </a:lnSpc>
            <a:spcBef>
              <a:spcPct val="0"/>
            </a:spcBef>
            <a:spcAft>
              <a:spcPct val="35000"/>
            </a:spcAft>
            <a:buNone/>
          </a:pPr>
          <a:r>
            <a:rPr lang="it-IT" sz="800" b="1" kern="1200">
              <a:solidFill>
                <a:sysClr val="windowText" lastClr="000000"/>
              </a:solidFill>
            </a:rPr>
            <a:t>Dr.ssa Assunta Papa</a:t>
          </a:r>
        </a:p>
        <a:p>
          <a:pPr marL="0" lvl="0" indent="0" algn="ctr" defTabSz="355600">
            <a:lnSpc>
              <a:spcPct val="90000"/>
            </a:lnSpc>
            <a:spcBef>
              <a:spcPct val="0"/>
            </a:spcBef>
            <a:spcAft>
              <a:spcPct val="35000"/>
            </a:spcAft>
            <a:buNone/>
          </a:pPr>
          <a:r>
            <a:rPr lang="it-IT" sz="800" b="1" kern="1200">
              <a:solidFill>
                <a:sysClr val="windowText" lastClr="000000"/>
              </a:solidFill>
            </a:rPr>
            <a:t>Spec. in Psichiatria/Psicoterapeuta - Master Autismo e del Neurosviluppo</a:t>
          </a:r>
          <a:endParaRPr lang="it-IT" sz="800" kern="1200">
            <a:solidFill>
              <a:sysClr val="windowText" lastClr="000000"/>
            </a:solidFill>
          </a:endParaRPr>
        </a:p>
        <a:p>
          <a:pPr marL="0" lvl="0" indent="0" algn="ctr" defTabSz="355600">
            <a:lnSpc>
              <a:spcPct val="90000"/>
            </a:lnSpc>
            <a:spcBef>
              <a:spcPct val="0"/>
            </a:spcBef>
            <a:spcAft>
              <a:spcPct val="35000"/>
            </a:spcAft>
            <a:buNone/>
          </a:pPr>
          <a:endParaRPr lang="it-IT" sz="800" b="1" kern="1200">
            <a:solidFill>
              <a:sysClr val="windowText" lastClr="000000"/>
            </a:solidFill>
          </a:endParaRPr>
        </a:p>
      </dsp:txBody>
      <dsp:txXfrm>
        <a:off x="970785" y="1199201"/>
        <a:ext cx="1603995" cy="801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D99FD-DC57-48E1-AC43-782B373A7F98}">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AE79B-7BF4-419E-B7E6-52D14CCCE7D1}">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8D27F4-704A-49ED-A84C-0E48A0EE6F28}">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E50873-8E33-4F96-99F9-FB38D8F3BD04}">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400D8-9F67-4A43-AA4B-1233ED0E52DD}">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Rappresentante della Direzione</a:t>
          </a:r>
          <a:endParaRPr lang="it-IT" sz="900" b="0" kern="1200">
            <a:solidFill>
              <a:sysClr val="windowText" lastClr="000000"/>
            </a:solidFill>
          </a:endParaRPr>
        </a:p>
        <a:p>
          <a:pPr marL="0" lvl="0" indent="0" algn="ctr" defTabSz="400050">
            <a:lnSpc>
              <a:spcPct val="90000"/>
            </a:lnSpc>
            <a:spcBef>
              <a:spcPct val="0"/>
            </a:spcBef>
            <a:spcAft>
              <a:spcPct val="35000"/>
            </a:spcAft>
            <a:buNone/>
          </a:pPr>
          <a:r>
            <a:rPr lang="it-IT" sz="900" b="0" kern="1200">
              <a:solidFill>
                <a:sysClr val="windowText" lastClr="000000"/>
              </a:solidFill>
            </a:rPr>
            <a:t>Responsabile della Qualità</a:t>
          </a:r>
        </a:p>
        <a:p>
          <a:pPr marL="0" lvl="0" indent="0" algn="ctr" defTabSz="400050">
            <a:lnSpc>
              <a:spcPct val="90000"/>
            </a:lnSpc>
            <a:spcBef>
              <a:spcPct val="0"/>
            </a:spcBef>
            <a:spcAft>
              <a:spcPct val="35000"/>
            </a:spcAft>
            <a:buNone/>
          </a:pPr>
          <a:r>
            <a:rPr lang="it-IT" sz="900" b="1" kern="1200">
              <a:solidFill>
                <a:sysClr val="windowText" lastClr="000000"/>
              </a:solidFill>
            </a:rPr>
            <a:t>Vincenzo Di Feliciantonio</a:t>
          </a:r>
        </a:p>
      </dsp:txBody>
      <dsp:txXfrm>
        <a:off x="1941202" y="60364"/>
        <a:ext cx="1603995" cy="801997"/>
      </dsp:txXfrm>
    </dsp:sp>
    <dsp:sp modelId="{A31D1FF6-BE75-4AE8-AB13-25093F3FC01B}">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acquisti</a:t>
          </a:r>
        </a:p>
        <a:p>
          <a:pPr marL="0" lvl="0" indent="0" algn="ctr" defTabSz="400050">
            <a:lnSpc>
              <a:spcPct val="90000"/>
            </a:lnSpc>
            <a:spcBef>
              <a:spcPct val="0"/>
            </a:spcBef>
            <a:spcAft>
              <a:spcPct val="35000"/>
            </a:spcAft>
            <a:buNone/>
          </a:pPr>
          <a:r>
            <a:rPr lang="it-IT" sz="900" b="1" kern="1200">
              <a:solidFill>
                <a:sysClr val="windowText" lastClr="000000"/>
              </a:solidFill>
            </a:rPr>
            <a:t>Erik Hidrobo Cuerto</a:t>
          </a:r>
        </a:p>
      </dsp:txBody>
      <dsp:txXfrm>
        <a:off x="368" y="2338037"/>
        <a:ext cx="1603995" cy="801997"/>
      </dsp:txXfrm>
    </dsp:sp>
    <dsp:sp modelId="{184D9EA2-DFD2-4407-B4AC-E3322C4F42CC}">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Gestione Manutenzione Attrezzature ed Impianti</a:t>
          </a:r>
        </a:p>
        <a:p>
          <a:pPr marL="0" lvl="0" indent="0" algn="ctr" defTabSz="400050">
            <a:lnSpc>
              <a:spcPct val="90000"/>
            </a:lnSpc>
            <a:spcBef>
              <a:spcPct val="0"/>
            </a:spcBef>
            <a:spcAft>
              <a:spcPct val="35000"/>
            </a:spcAft>
            <a:buNone/>
          </a:pPr>
          <a:r>
            <a:rPr lang="it-IT" sz="900" b="1" kern="1200">
              <a:solidFill>
                <a:sysClr val="windowText" lastClr="000000"/>
              </a:solidFill>
            </a:rPr>
            <a:t>Lorena Di Carlantonio</a:t>
          </a:r>
        </a:p>
      </dsp:txBody>
      <dsp:txXfrm>
        <a:off x="1941202" y="2338037"/>
        <a:ext cx="1603995" cy="801997"/>
      </dsp:txXfrm>
    </dsp:sp>
    <dsp:sp modelId="{14E49080-7BF3-486F-96C1-DB7F735E926D}">
      <dsp:nvSpPr>
        <dsp:cNvPr id="0" name=""/>
        <dsp:cNvSpPr/>
      </dsp:nvSpPr>
      <dsp:spPr>
        <a:xfrm>
          <a:off x="3882036"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it-IT" sz="900" b="1" kern="1200">
            <a:solidFill>
              <a:sysClr val="windowText" lastClr="000000"/>
            </a:solidFill>
          </a:endParaRPr>
        </a:p>
        <a:p>
          <a:pPr marL="0" lvl="0" indent="0" algn="ctr" defTabSz="400050">
            <a:lnSpc>
              <a:spcPct val="90000"/>
            </a:lnSpc>
            <a:spcBef>
              <a:spcPct val="0"/>
            </a:spcBef>
            <a:spcAft>
              <a:spcPct val="35000"/>
            </a:spcAft>
            <a:buNone/>
          </a:pPr>
          <a:r>
            <a:rPr lang="it-IT" sz="700" b="1" kern="1200">
              <a:solidFill>
                <a:sysClr val="windowText" lastClr="000000"/>
              </a:solidFill>
            </a:rPr>
            <a:t>Addetti Amministrativi</a:t>
          </a:r>
        </a:p>
        <a:p>
          <a:pPr marL="0" lvl="0" indent="0" algn="ctr" defTabSz="400050">
            <a:lnSpc>
              <a:spcPct val="90000"/>
            </a:lnSpc>
            <a:spcBef>
              <a:spcPct val="0"/>
            </a:spcBef>
            <a:spcAft>
              <a:spcPct val="35000"/>
            </a:spcAft>
            <a:buNone/>
          </a:pPr>
          <a:r>
            <a:rPr lang="it-IT" sz="700" b="0" kern="1200">
              <a:solidFill>
                <a:sysClr val="windowText" lastClr="000000"/>
              </a:solidFill>
            </a:rPr>
            <a:t>Veruska Esposito </a:t>
          </a:r>
          <a:r>
            <a:rPr lang="it-IT" sz="700" b="1" kern="1200">
              <a:solidFill>
                <a:sysClr val="windowText" lastClr="000000"/>
              </a:solidFill>
            </a:rPr>
            <a:t>- RLS/Preposto/Antincendio/1°Soccorso</a:t>
          </a:r>
        </a:p>
        <a:p>
          <a:pPr marL="0" lvl="0" indent="0" algn="ctr" defTabSz="400050">
            <a:lnSpc>
              <a:spcPct val="90000"/>
            </a:lnSpc>
            <a:spcBef>
              <a:spcPct val="0"/>
            </a:spcBef>
            <a:spcAft>
              <a:spcPct val="35000"/>
            </a:spcAft>
            <a:buNone/>
          </a:pPr>
          <a:r>
            <a:rPr lang="it-IT" sz="700" b="0" kern="1200">
              <a:solidFill>
                <a:sysClr val="windowText" lastClr="000000"/>
              </a:solidFill>
            </a:rPr>
            <a:t>Dott.ssa Michela Di Lodovico </a:t>
          </a:r>
          <a:r>
            <a:rPr lang="it-IT" sz="700" b="1" kern="1200">
              <a:solidFill>
                <a:sysClr val="windowText" lastClr="000000"/>
              </a:solidFill>
            </a:rPr>
            <a:t> Antincendio/Preposto/1°Soccorso</a:t>
          </a:r>
          <a:endParaRPr lang="it-IT" sz="700" b="0" kern="1200">
            <a:solidFill>
              <a:sysClr val="windowText" lastClr="000000"/>
            </a:solidFill>
          </a:endParaRPr>
        </a:p>
        <a:p>
          <a:pPr marL="0" lvl="0" indent="0" algn="ctr" defTabSz="400050">
            <a:lnSpc>
              <a:spcPct val="90000"/>
            </a:lnSpc>
            <a:spcBef>
              <a:spcPct val="0"/>
            </a:spcBef>
            <a:spcAft>
              <a:spcPct val="35000"/>
            </a:spcAft>
            <a:buNone/>
          </a:pPr>
          <a:endParaRPr lang="it-IT" sz="900" b="1" kern="1200">
            <a:solidFill>
              <a:sysClr val="windowText" lastClr="000000"/>
            </a:solidFill>
          </a:endParaRPr>
        </a:p>
      </dsp:txBody>
      <dsp:txXfrm>
        <a:off x="3882036" y="2338037"/>
        <a:ext cx="1603995" cy="801997"/>
      </dsp:txXfrm>
    </dsp:sp>
    <dsp:sp modelId="{8CCB613C-9DED-4E73-8295-5C2BC159A0DC}">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Amministrazione</a:t>
          </a:r>
        </a:p>
        <a:p>
          <a:pPr marL="0" lvl="0" indent="0" algn="ctr" defTabSz="400050">
            <a:lnSpc>
              <a:spcPct val="90000"/>
            </a:lnSpc>
            <a:spcBef>
              <a:spcPct val="0"/>
            </a:spcBef>
            <a:spcAft>
              <a:spcPct val="35000"/>
            </a:spcAft>
            <a:buNone/>
          </a:pPr>
          <a:r>
            <a:rPr lang="it-IT" sz="900" kern="1200">
              <a:solidFill>
                <a:sysClr val="windowText" lastClr="000000"/>
              </a:solidFill>
            </a:rPr>
            <a:t>Rappresentante dei lavoratori per la sicurezza </a:t>
          </a:r>
        </a:p>
        <a:p>
          <a:pPr marL="0" lvl="0" indent="0" algn="ctr" defTabSz="400050">
            <a:lnSpc>
              <a:spcPct val="90000"/>
            </a:lnSpc>
            <a:spcBef>
              <a:spcPct val="0"/>
            </a:spcBef>
            <a:spcAft>
              <a:spcPct val="35000"/>
            </a:spcAft>
            <a:buNone/>
          </a:pPr>
          <a:r>
            <a:rPr lang="it-IT" sz="900" b="1" kern="1200">
              <a:solidFill>
                <a:sysClr val="windowText" lastClr="000000"/>
              </a:solidFill>
            </a:rPr>
            <a:t>Lorena Di Carlantonio</a:t>
          </a:r>
        </a:p>
        <a:p>
          <a:pPr marL="0" lvl="0" indent="0" algn="ctr" defTabSz="400050">
            <a:lnSpc>
              <a:spcPct val="90000"/>
            </a:lnSpc>
            <a:spcBef>
              <a:spcPct val="0"/>
            </a:spcBef>
            <a:spcAft>
              <a:spcPct val="35000"/>
            </a:spcAft>
            <a:buNone/>
          </a:pPr>
          <a:r>
            <a:rPr lang="it-IT" sz="900" b="1" kern="1200">
              <a:solidFill>
                <a:sysClr val="windowText" lastClr="000000"/>
              </a:solidFill>
            </a:rPr>
            <a:t>RLS</a:t>
          </a:r>
        </a:p>
      </dsp:txBody>
      <dsp:txXfrm>
        <a:off x="970785" y="1199201"/>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349AB-D6F8-4248-9856-185FBEEE61D3}">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8D382C-CA19-42F0-8A39-F8CF188E8017}">
      <dsp:nvSpPr>
        <dsp:cNvPr id="0" name=""/>
        <dsp:cNvSpPr/>
      </dsp:nvSpPr>
      <dsp:spPr>
        <a:xfrm>
          <a:off x="2743200" y="862362"/>
          <a:ext cx="1941202" cy="1512864"/>
        </a:xfrm>
        <a:custGeom>
          <a:avLst/>
          <a:gdLst/>
          <a:ahLst/>
          <a:cxnLst/>
          <a:rect l="0" t="0" r="0" b="0"/>
          <a:pathLst>
            <a:path>
              <a:moveTo>
                <a:pt x="0" y="0"/>
              </a:moveTo>
              <a:lnTo>
                <a:pt x="0" y="1344444"/>
              </a:lnTo>
              <a:lnTo>
                <a:pt x="1941202" y="1344444"/>
              </a:lnTo>
              <a:lnTo>
                <a:pt x="1941202" y="151286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43B01-3310-46E8-B973-73C1662F733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4C44F-7125-44B3-A8D2-5B85E695F35E}">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D7F9C-198F-4B97-9CBE-448E9C86A0FF}">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Psicologhe</a:t>
          </a:r>
        </a:p>
        <a:p>
          <a:pPr marL="0" lvl="0" indent="0" algn="ctr" defTabSz="355600">
            <a:lnSpc>
              <a:spcPct val="90000"/>
            </a:lnSpc>
            <a:spcBef>
              <a:spcPct val="0"/>
            </a:spcBef>
            <a:spcAft>
              <a:spcPct val="35000"/>
            </a:spcAft>
            <a:buNone/>
          </a:pPr>
          <a:r>
            <a:rPr lang="it-IT" sz="800" b="0" kern="1200">
              <a:solidFill>
                <a:sysClr val="windowText" lastClr="000000"/>
              </a:solidFill>
            </a:rPr>
            <a:t>Dott.ssa Celeste Di Pietro </a:t>
          </a:r>
        </a:p>
        <a:p>
          <a:pPr marL="0" lvl="0" indent="0" algn="ctr" defTabSz="355600">
            <a:lnSpc>
              <a:spcPct val="90000"/>
            </a:lnSpc>
            <a:spcBef>
              <a:spcPct val="0"/>
            </a:spcBef>
            <a:spcAft>
              <a:spcPct val="35000"/>
            </a:spcAft>
            <a:buNone/>
          </a:pPr>
          <a:r>
            <a:rPr lang="it-IT" sz="800" b="0" kern="1200">
              <a:solidFill>
                <a:sysClr val="windowText" lastClr="000000"/>
              </a:solidFill>
            </a:rPr>
            <a:t>Dott.ssa Pina Paradisi/Psicologa/Supervisore del Nucleo</a:t>
          </a:r>
          <a:endParaRPr lang="it-IT" sz="800" b="1" kern="1200">
            <a:solidFill>
              <a:sysClr val="windowText" lastClr="000000"/>
            </a:solidFill>
          </a:endParaRPr>
        </a:p>
      </dsp:txBody>
      <dsp:txXfrm>
        <a:off x="1941202" y="60364"/>
        <a:ext cx="1603995" cy="801997"/>
      </dsp:txXfrm>
    </dsp:sp>
    <dsp:sp modelId="{3C3B4387-91B1-45F7-B9F5-37B634906BEF}">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Terapisti Occupazionali</a:t>
          </a:r>
        </a:p>
        <a:p>
          <a:pPr marL="0" lvl="0" indent="0" algn="ctr" defTabSz="355600">
            <a:lnSpc>
              <a:spcPct val="90000"/>
            </a:lnSpc>
            <a:spcBef>
              <a:spcPct val="0"/>
            </a:spcBef>
            <a:spcAft>
              <a:spcPct val="35000"/>
            </a:spcAft>
            <a:buNone/>
          </a:pPr>
          <a:r>
            <a:rPr lang="it-IT" sz="800" b="0" kern="1200">
              <a:solidFill>
                <a:sysClr val="windowText" lastClr="000000"/>
              </a:solidFill>
            </a:rPr>
            <a:t>Dott. Emiliano Valente </a:t>
          </a:r>
          <a:r>
            <a:rPr lang="it-IT" sz="800" b="1" kern="1200">
              <a:solidFill>
                <a:sysClr val="windowText" lastClr="000000"/>
              </a:solidFill>
            </a:rPr>
            <a:t>- HCCP</a:t>
          </a:r>
        </a:p>
        <a:p>
          <a:pPr marL="0" lvl="0" indent="0" algn="ctr" defTabSz="355600">
            <a:lnSpc>
              <a:spcPct val="90000"/>
            </a:lnSpc>
            <a:spcBef>
              <a:spcPct val="0"/>
            </a:spcBef>
            <a:spcAft>
              <a:spcPct val="35000"/>
            </a:spcAft>
            <a:buNone/>
          </a:pPr>
          <a:r>
            <a:rPr lang="it-IT" sz="800" b="0" kern="1200">
              <a:solidFill>
                <a:sysClr val="windowText" lastClr="000000"/>
              </a:solidFill>
            </a:rPr>
            <a:t>Dott.ssa Ilaria Pigliacelli</a:t>
          </a:r>
        </a:p>
      </dsp:txBody>
      <dsp:txXfrm>
        <a:off x="368" y="2338037"/>
        <a:ext cx="1603995" cy="801997"/>
      </dsp:txXfrm>
    </dsp:sp>
    <dsp:sp modelId="{D14312B6-72A0-4978-9D6A-2C22F7080500}">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Educatori Professionali</a:t>
          </a:r>
        </a:p>
        <a:p>
          <a:pPr marL="0" lvl="0" indent="0" algn="ctr" defTabSz="355600">
            <a:lnSpc>
              <a:spcPct val="90000"/>
            </a:lnSpc>
            <a:spcBef>
              <a:spcPct val="0"/>
            </a:spcBef>
            <a:spcAft>
              <a:spcPct val="35000"/>
            </a:spcAft>
            <a:buNone/>
          </a:pPr>
          <a:r>
            <a:rPr lang="it-IT" sz="800" b="0" kern="1200">
              <a:solidFill>
                <a:sysClr val="windowText" lastClr="000000"/>
              </a:solidFill>
            </a:rPr>
            <a:t>Dott.ssa Camilla Cecchini</a:t>
          </a:r>
        </a:p>
        <a:p>
          <a:pPr marL="0" lvl="0" indent="0" algn="ctr" defTabSz="355600">
            <a:lnSpc>
              <a:spcPct val="90000"/>
            </a:lnSpc>
            <a:spcBef>
              <a:spcPct val="0"/>
            </a:spcBef>
            <a:spcAft>
              <a:spcPct val="35000"/>
            </a:spcAft>
            <a:buNone/>
          </a:pPr>
          <a:r>
            <a:rPr lang="it-IT" sz="800" b="0" kern="1200">
              <a:solidFill>
                <a:sysClr val="windowText" lastClr="000000"/>
              </a:solidFill>
            </a:rPr>
            <a:t>Dott. Francesco G. Santomo</a:t>
          </a:r>
        </a:p>
      </dsp:txBody>
      <dsp:txXfrm>
        <a:off x="1941202" y="2338037"/>
        <a:ext cx="1603995" cy="801997"/>
      </dsp:txXfrm>
    </dsp:sp>
    <dsp:sp modelId="{0426B2A4-4633-45CA-95ED-7A1912915F04}">
      <dsp:nvSpPr>
        <dsp:cNvPr id="0" name=""/>
        <dsp:cNvSpPr/>
      </dsp:nvSpPr>
      <dsp:spPr>
        <a:xfrm>
          <a:off x="3882404" y="2375226"/>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Operatorie socio sanitario/Addetto Antincendio</a:t>
          </a:r>
        </a:p>
        <a:p>
          <a:pPr marL="0" lvl="0" indent="0" algn="ctr" defTabSz="355600">
            <a:lnSpc>
              <a:spcPct val="90000"/>
            </a:lnSpc>
            <a:spcBef>
              <a:spcPct val="0"/>
            </a:spcBef>
            <a:spcAft>
              <a:spcPct val="35000"/>
            </a:spcAft>
            <a:buNone/>
          </a:pPr>
          <a:r>
            <a:rPr lang="it-IT" sz="800" b="0" kern="1200">
              <a:solidFill>
                <a:sysClr val="windowText" lastClr="000000"/>
              </a:solidFill>
            </a:rPr>
            <a:t>Domenico Fezzuoglio</a:t>
          </a:r>
        </a:p>
        <a:p>
          <a:pPr marL="0" lvl="0" indent="0" algn="ctr" defTabSz="355600">
            <a:lnSpc>
              <a:spcPct val="90000"/>
            </a:lnSpc>
            <a:spcBef>
              <a:spcPct val="0"/>
            </a:spcBef>
            <a:spcAft>
              <a:spcPct val="35000"/>
            </a:spcAft>
            <a:buNone/>
          </a:pPr>
          <a:r>
            <a:rPr lang="it-IT" sz="800" b="1" kern="1200">
              <a:solidFill>
                <a:sysClr val="windowText" lastClr="000000"/>
              </a:solidFill>
            </a:rPr>
            <a:t>Infermiere generico</a:t>
          </a:r>
        </a:p>
        <a:p>
          <a:pPr marL="0" lvl="0" indent="0" algn="ctr" defTabSz="355600">
            <a:lnSpc>
              <a:spcPct val="90000"/>
            </a:lnSpc>
            <a:spcBef>
              <a:spcPct val="0"/>
            </a:spcBef>
            <a:spcAft>
              <a:spcPct val="35000"/>
            </a:spcAft>
            <a:buNone/>
          </a:pPr>
          <a:r>
            <a:rPr lang="it-IT" sz="800" b="0" kern="1200">
              <a:solidFill>
                <a:sysClr val="windowText" lastClr="000000"/>
              </a:solidFill>
            </a:rPr>
            <a:t>Dott. Florentin Rus</a:t>
          </a:r>
        </a:p>
      </dsp:txBody>
      <dsp:txXfrm>
        <a:off x="3882404" y="2375226"/>
        <a:ext cx="1603995" cy="801997"/>
      </dsp:txXfrm>
    </dsp:sp>
    <dsp:sp modelId="{AEBC07B2-E397-4265-9EA4-39FC2E1600AB}">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Psicologi</a:t>
          </a:r>
        </a:p>
        <a:p>
          <a:pPr marL="0" lvl="0" indent="0" algn="ctr" defTabSz="355600">
            <a:lnSpc>
              <a:spcPct val="90000"/>
            </a:lnSpc>
            <a:spcBef>
              <a:spcPct val="0"/>
            </a:spcBef>
            <a:spcAft>
              <a:spcPct val="35000"/>
            </a:spcAft>
            <a:buNone/>
          </a:pPr>
          <a:r>
            <a:rPr lang="it-IT" sz="800" b="0" kern="1200">
              <a:solidFill>
                <a:sysClr val="windowText" lastClr="000000"/>
              </a:solidFill>
            </a:rPr>
            <a:t>Dott. Manuel Ranalli</a:t>
          </a:r>
        </a:p>
        <a:p>
          <a:pPr marL="0" lvl="0" indent="0" algn="ctr" defTabSz="355600">
            <a:lnSpc>
              <a:spcPct val="90000"/>
            </a:lnSpc>
            <a:spcBef>
              <a:spcPct val="0"/>
            </a:spcBef>
            <a:spcAft>
              <a:spcPct val="35000"/>
            </a:spcAft>
            <a:buNone/>
          </a:pPr>
          <a:r>
            <a:rPr lang="it-IT" sz="800" b="0" kern="1200">
              <a:solidFill>
                <a:sysClr val="windowText" lastClr="000000"/>
              </a:solidFill>
            </a:rPr>
            <a:t>Dott. Marco Mazzagatti</a:t>
          </a:r>
        </a:p>
        <a:p>
          <a:pPr marL="0" lvl="0" indent="0" algn="ctr" defTabSz="355600">
            <a:lnSpc>
              <a:spcPct val="90000"/>
            </a:lnSpc>
            <a:spcBef>
              <a:spcPct val="0"/>
            </a:spcBef>
            <a:spcAft>
              <a:spcPct val="35000"/>
            </a:spcAft>
            <a:buNone/>
          </a:pPr>
          <a:r>
            <a:rPr lang="it-IT" sz="800" b="0" kern="1200">
              <a:solidFill>
                <a:sysClr val="windowText" lastClr="000000"/>
              </a:solidFill>
            </a:rPr>
            <a:t>Dott.ssa Arianna Quasson</a:t>
          </a:r>
          <a:r>
            <a:rPr lang="it-IT" sz="900" b="0" kern="1200">
              <a:solidFill>
                <a:sysClr val="windowText" lastClr="000000"/>
              </a:solidFill>
            </a:rPr>
            <a:t>i</a:t>
          </a:r>
        </a:p>
        <a:p>
          <a:pPr marL="0" lvl="0" indent="0" algn="ctr" defTabSz="355600">
            <a:lnSpc>
              <a:spcPct val="90000"/>
            </a:lnSpc>
            <a:spcBef>
              <a:spcPct val="0"/>
            </a:spcBef>
            <a:spcAft>
              <a:spcPct val="35000"/>
            </a:spcAft>
            <a:buNone/>
          </a:pPr>
          <a:endParaRPr lang="it-IT" sz="900" b="1" kern="1200">
            <a:solidFill>
              <a:schemeClr val="bg1"/>
            </a:solidFill>
          </a:endParaRPr>
        </a:p>
      </dsp:txBody>
      <dsp:txXfrm>
        <a:off x="970785" y="1199201"/>
        <a:ext cx="1603995" cy="8019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349AB-D6F8-4248-9856-185FBEEE61D3}">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8D382C-CA19-42F0-8A39-F8CF188E8017}">
      <dsp:nvSpPr>
        <dsp:cNvPr id="0" name=""/>
        <dsp:cNvSpPr/>
      </dsp:nvSpPr>
      <dsp:spPr>
        <a:xfrm>
          <a:off x="2743200" y="862362"/>
          <a:ext cx="1941202" cy="1476653"/>
        </a:xfrm>
        <a:custGeom>
          <a:avLst/>
          <a:gdLst/>
          <a:ahLst/>
          <a:cxnLst/>
          <a:rect l="0" t="0" r="0" b="0"/>
          <a:pathLst>
            <a:path>
              <a:moveTo>
                <a:pt x="0" y="0"/>
              </a:moveTo>
              <a:lnTo>
                <a:pt x="0" y="1308234"/>
              </a:lnTo>
              <a:lnTo>
                <a:pt x="1941202" y="1308234"/>
              </a:lnTo>
              <a:lnTo>
                <a:pt x="1941202" y="1476653"/>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43B01-3310-46E8-B973-73C1662F733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4C44F-7125-44B3-A8D2-5B85E695F35E}">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D7F9C-198F-4B97-9CBE-448E9C86A0FF}">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Psicologi</a:t>
          </a:r>
        </a:p>
        <a:p>
          <a:pPr marL="0" lvl="0" indent="0" algn="ctr" defTabSz="355600">
            <a:lnSpc>
              <a:spcPct val="90000"/>
            </a:lnSpc>
            <a:spcBef>
              <a:spcPct val="0"/>
            </a:spcBef>
            <a:spcAft>
              <a:spcPct val="35000"/>
            </a:spcAft>
            <a:buNone/>
          </a:pPr>
          <a:r>
            <a:rPr lang="it-IT" sz="800" b="0" kern="1200">
              <a:solidFill>
                <a:sysClr val="windowText" lastClr="000000"/>
              </a:solidFill>
            </a:rPr>
            <a:t>Dott.ssa Caterina Di Francesco</a:t>
          </a:r>
        </a:p>
        <a:p>
          <a:pPr marL="0" lvl="0" indent="0" algn="ctr" defTabSz="355600">
            <a:lnSpc>
              <a:spcPct val="90000"/>
            </a:lnSpc>
            <a:spcBef>
              <a:spcPct val="0"/>
            </a:spcBef>
            <a:spcAft>
              <a:spcPct val="35000"/>
            </a:spcAft>
            <a:buNone/>
          </a:pPr>
          <a:r>
            <a:rPr lang="it-IT" sz="800" b="0" kern="1200">
              <a:solidFill>
                <a:sysClr val="windowText" lastClr="000000"/>
              </a:solidFill>
            </a:rPr>
            <a:t>Dott. Giuseppe Denny Galati</a:t>
          </a:r>
        </a:p>
      </dsp:txBody>
      <dsp:txXfrm>
        <a:off x="1941202" y="60364"/>
        <a:ext cx="1603995" cy="801997"/>
      </dsp:txXfrm>
    </dsp:sp>
    <dsp:sp modelId="{3C3B4387-91B1-45F7-B9F5-37B634906BEF}">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Terapisti della Riabilitazione Psichiatrica</a:t>
          </a:r>
        </a:p>
      </dsp:txBody>
      <dsp:txXfrm>
        <a:off x="368" y="2338037"/>
        <a:ext cx="1603995" cy="801997"/>
      </dsp:txXfrm>
    </dsp:sp>
    <dsp:sp modelId="{D14312B6-72A0-4978-9D6A-2C22F7080500}">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Infermieri generici</a:t>
          </a:r>
        </a:p>
      </dsp:txBody>
      <dsp:txXfrm>
        <a:off x="1941202" y="2338037"/>
        <a:ext cx="1603995" cy="801997"/>
      </dsp:txXfrm>
    </dsp:sp>
    <dsp:sp modelId="{0426B2A4-4633-45CA-95ED-7A1912915F04}">
      <dsp:nvSpPr>
        <dsp:cNvPr id="0" name=""/>
        <dsp:cNvSpPr/>
      </dsp:nvSpPr>
      <dsp:spPr>
        <a:xfrm>
          <a:off x="3882404" y="2339016"/>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it-IT" sz="800" b="1" kern="1200"/>
        </a:p>
        <a:p>
          <a:pPr marL="0" lvl="0" indent="0" algn="ctr" defTabSz="355600">
            <a:lnSpc>
              <a:spcPct val="90000"/>
            </a:lnSpc>
            <a:spcBef>
              <a:spcPct val="0"/>
            </a:spcBef>
            <a:spcAft>
              <a:spcPct val="35000"/>
            </a:spcAft>
            <a:buNone/>
          </a:pPr>
          <a:r>
            <a:rPr lang="it-IT" sz="800" b="1" i="0" kern="1200">
              <a:solidFill>
                <a:sysClr val="windowText" lastClr="000000"/>
              </a:solidFill>
            </a:rPr>
            <a:t>Operatori socio sanitari</a:t>
          </a:r>
        </a:p>
        <a:p>
          <a:pPr marL="0" lvl="0" indent="0" algn="ctr" defTabSz="355600">
            <a:lnSpc>
              <a:spcPct val="90000"/>
            </a:lnSpc>
            <a:spcBef>
              <a:spcPct val="0"/>
            </a:spcBef>
            <a:spcAft>
              <a:spcPct val="35000"/>
            </a:spcAft>
            <a:buNone/>
          </a:pPr>
          <a:endParaRPr lang="it-IT" sz="800" b="0" kern="1200"/>
        </a:p>
      </dsp:txBody>
      <dsp:txXfrm>
        <a:off x="3882404" y="2339016"/>
        <a:ext cx="1603995" cy="801997"/>
      </dsp:txXfrm>
    </dsp:sp>
    <dsp:sp modelId="{AEBC07B2-E397-4265-9EA4-39FC2E1600AB}">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Maestra d'Arte</a:t>
          </a:r>
        </a:p>
        <a:p>
          <a:pPr marL="0" lvl="0" indent="0" algn="ctr" defTabSz="355600">
            <a:lnSpc>
              <a:spcPct val="90000"/>
            </a:lnSpc>
            <a:spcBef>
              <a:spcPct val="0"/>
            </a:spcBef>
            <a:spcAft>
              <a:spcPct val="35000"/>
            </a:spcAft>
            <a:buNone/>
          </a:pPr>
          <a:r>
            <a:rPr lang="it-IT" sz="800" b="0" kern="1200">
              <a:solidFill>
                <a:sysClr val="windowText" lastClr="000000"/>
              </a:solidFill>
            </a:rPr>
            <a:t>Daniela Recchilungo</a:t>
          </a:r>
        </a:p>
        <a:p>
          <a:pPr marL="0" lvl="0" indent="0" algn="ctr" defTabSz="355600">
            <a:lnSpc>
              <a:spcPct val="90000"/>
            </a:lnSpc>
            <a:spcBef>
              <a:spcPct val="0"/>
            </a:spcBef>
            <a:spcAft>
              <a:spcPct val="35000"/>
            </a:spcAft>
            <a:buNone/>
          </a:pPr>
          <a:r>
            <a:rPr lang="it-IT" sz="800" b="1" kern="1200">
              <a:solidFill>
                <a:sysClr val="windowText" lastClr="000000"/>
              </a:solidFill>
            </a:rPr>
            <a:t>Assistente Sociale</a:t>
          </a:r>
        </a:p>
        <a:p>
          <a:pPr marL="0" lvl="0" indent="0" algn="ctr" defTabSz="355600">
            <a:lnSpc>
              <a:spcPct val="90000"/>
            </a:lnSpc>
            <a:spcBef>
              <a:spcPct val="0"/>
            </a:spcBef>
            <a:spcAft>
              <a:spcPct val="35000"/>
            </a:spcAft>
            <a:buNone/>
          </a:pPr>
          <a:r>
            <a:rPr lang="it-IT" sz="800" b="0" kern="1200">
              <a:solidFill>
                <a:sysClr val="windowText" lastClr="000000"/>
              </a:solidFill>
            </a:rPr>
            <a:t>Dott.ssa Morena Lucque</a:t>
          </a:r>
        </a:p>
        <a:p>
          <a:pPr marL="0" lvl="0" indent="0" algn="ctr" defTabSz="355600">
            <a:lnSpc>
              <a:spcPct val="90000"/>
            </a:lnSpc>
            <a:spcBef>
              <a:spcPct val="0"/>
            </a:spcBef>
            <a:spcAft>
              <a:spcPct val="35000"/>
            </a:spcAft>
            <a:buNone/>
          </a:pPr>
          <a:endParaRPr lang="it-IT" sz="900" b="1" kern="1200"/>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38394-FB74-41EE-8376-13052C4A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61</Pages>
  <Words>21019</Words>
  <Characters>119809</Characters>
  <Application>Microsoft Office Word</Application>
  <DocSecurity>0</DocSecurity>
  <Lines>998</Lines>
  <Paragraphs>281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7</cp:revision>
  <cp:lastPrinted>2025-09-03T09:48:00Z</cp:lastPrinted>
  <dcterms:created xsi:type="dcterms:W3CDTF">2025-05-14T08:26:00Z</dcterms:created>
  <dcterms:modified xsi:type="dcterms:W3CDTF">2025-09-10T08:55:00Z</dcterms:modified>
</cp:coreProperties>
</file>